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0810" w14:textId="388CD8C6" w:rsidR="005C6C3E" w:rsidRDefault="005C6C3E" w:rsidP="001F2943">
      <w:pPr>
        <w:pStyle w:val="Nagwek1"/>
        <w:spacing w:before="360" w:after="120" w:line="400" w:lineRule="exact"/>
        <w:rPr>
          <w:rFonts w:ascii="Open Sans" w:eastAsia="Open Sans" w:hAnsi="Open Sans" w:cs="Open Sans"/>
          <w:b/>
          <w:bCs/>
          <w:color w:val="034DA1"/>
        </w:rPr>
      </w:pPr>
      <w:r w:rsidRPr="00636FEB">
        <w:rPr>
          <w:rFonts w:ascii="Open Sans" w:eastAsia="Open Sans" w:hAnsi="Open Sans" w:cs="Open Sans"/>
          <w:b/>
          <w:bCs/>
          <w:color w:val="034DA1"/>
        </w:rPr>
        <w:t>Z</w:t>
      </w:r>
      <w:r w:rsidR="00084A66" w:rsidRPr="00636FEB">
        <w:rPr>
          <w:rFonts w:ascii="Open Sans" w:eastAsia="Open Sans" w:hAnsi="Open Sans" w:cs="Open Sans"/>
          <w:b/>
          <w:bCs/>
          <w:color w:val="034DA1"/>
        </w:rPr>
        <w:t>AŁĄCZNIK</w:t>
      </w:r>
      <w:r w:rsidRPr="00636FEB">
        <w:rPr>
          <w:rFonts w:ascii="Open Sans" w:eastAsia="Open Sans" w:hAnsi="Open Sans" w:cs="Open Sans"/>
          <w:b/>
          <w:bCs/>
          <w:color w:val="034DA1"/>
        </w:rPr>
        <w:t xml:space="preserve"> </w:t>
      </w:r>
      <w:r w:rsidR="00FE268A" w:rsidRPr="00636FEB">
        <w:rPr>
          <w:rFonts w:ascii="Open Sans" w:eastAsia="Open Sans" w:hAnsi="Open Sans" w:cs="Open Sans"/>
          <w:b/>
          <w:bCs/>
          <w:color w:val="034DA1"/>
        </w:rPr>
        <w:t>04.</w:t>
      </w:r>
      <w:r w:rsidR="000A5E52">
        <w:rPr>
          <w:rFonts w:ascii="Open Sans" w:eastAsia="Open Sans" w:hAnsi="Open Sans" w:cs="Open Sans"/>
          <w:b/>
          <w:bCs/>
          <w:color w:val="034DA1"/>
        </w:rPr>
        <w:t>1.</w:t>
      </w:r>
      <w:r w:rsidR="00636FEB" w:rsidRPr="00636FEB">
        <w:rPr>
          <w:rFonts w:ascii="Open Sans" w:eastAsia="Open Sans" w:hAnsi="Open Sans" w:cs="Open Sans"/>
          <w:b/>
          <w:bCs/>
          <w:color w:val="034DA1"/>
        </w:rPr>
        <w:t xml:space="preserve"> </w:t>
      </w:r>
      <w:r w:rsidRPr="00636FEB">
        <w:rPr>
          <w:rFonts w:ascii="Open Sans" w:eastAsia="Open Sans" w:hAnsi="Open Sans" w:cs="Open Sans"/>
          <w:b/>
          <w:bCs/>
          <w:color w:val="034DA1"/>
        </w:rPr>
        <w:t>PODSUMOWANIE Z PROCESU PARTYCYPACJI</w:t>
      </w:r>
    </w:p>
    <w:p w14:paraId="1AC6E159" w14:textId="77777777" w:rsidR="003D1387" w:rsidRDefault="003D1387" w:rsidP="00C02DBF">
      <w:pPr>
        <w:spacing w:before="120" w:after="120" w:line="300" w:lineRule="exact"/>
        <w:rPr>
          <w:rFonts w:ascii="Open Sans" w:eastAsia="Open Sans" w:hAnsi="Open Sans" w:cs="Open Sans"/>
          <w:b/>
          <w:bCs/>
          <w:color w:val="333333"/>
          <w:sz w:val="24"/>
          <w:szCs w:val="24"/>
        </w:rPr>
      </w:pPr>
    </w:p>
    <w:p w14:paraId="07E4E8FA" w14:textId="77777777" w:rsidR="00BB6F6E" w:rsidRDefault="005C6C3E" w:rsidP="00C02DBF">
      <w:pPr>
        <w:spacing w:before="120" w:after="120" w:line="300" w:lineRule="exact"/>
        <w:rPr>
          <w:rFonts w:ascii="Open Sans" w:eastAsia="Open Sans" w:hAnsi="Open Sans" w:cs="Open Sans"/>
          <w:b/>
          <w:bCs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Tytuł projektu:</w:t>
      </w:r>
    </w:p>
    <w:p w14:paraId="522B17FB" w14:textId="166DA879" w:rsidR="005C6C3E" w:rsidRPr="00994392" w:rsidRDefault="005C6C3E" w:rsidP="00C02DBF">
      <w:p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color w:val="333333"/>
          <w:sz w:val="24"/>
          <w:szCs w:val="24"/>
        </w:rPr>
        <w:t xml:space="preserve"> </w:t>
      </w:r>
      <w:r w:rsidR="00947BB0">
        <w:rPr>
          <w:rFonts w:ascii="Open Sans" w:eastAsia="Open Sans" w:hAnsi="Open Sans" w:cs="Open Sans"/>
          <w:color w:val="333333"/>
          <w:sz w:val="24"/>
          <w:szCs w:val="24"/>
        </w:rPr>
        <w:t>„Z DUCHEM CZASU – POPRAWA INFRASTRUKTURY W MUZEACH SKANSENOWSKICH POLSKO-SŁOWACKIEGO POGRANICZA”</w:t>
      </w:r>
    </w:p>
    <w:p w14:paraId="149E4299" w14:textId="77777777" w:rsidR="00BB6F6E" w:rsidRDefault="005C6C3E" w:rsidP="00C02DBF">
      <w:p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Partner wiodący projektu (PW):</w:t>
      </w:r>
      <w:r w:rsidRPr="00994392">
        <w:rPr>
          <w:rFonts w:ascii="Open Sans" w:eastAsia="Open Sans" w:hAnsi="Open Sans" w:cs="Open Sans"/>
          <w:color w:val="333333"/>
          <w:sz w:val="24"/>
          <w:szCs w:val="24"/>
        </w:rPr>
        <w:t xml:space="preserve"> </w:t>
      </w:r>
    </w:p>
    <w:p w14:paraId="5A43E25B" w14:textId="1367EA90" w:rsidR="005C6C3E" w:rsidRPr="00994392" w:rsidRDefault="005728B2" w:rsidP="00C02DBF">
      <w:p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Muzeum – Orawski Park Etnograficzny w Zubrzycy Górnej</w:t>
      </w:r>
    </w:p>
    <w:p w14:paraId="665ECF1C" w14:textId="77777777" w:rsidR="00CC4E69" w:rsidRDefault="005C6C3E" w:rsidP="00C02DBF">
      <w:p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Partnerzy projektu (PP):</w:t>
      </w:r>
      <w:r w:rsidRPr="00994392">
        <w:rPr>
          <w:rFonts w:ascii="Open Sans" w:eastAsia="Open Sans" w:hAnsi="Open Sans" w:cs="Open Sans"/>
          <w:color w:val="333333"/>
          <w:sz w:val="24"/>
          <w:szCs w:val="24"/>
        </w:rPr>
        <w:t xml:space="preserve"> </w:t>
      </w:r>
    </w:p>
    <w:p w14:paraId="496C7AB3" w14:textId="77777777" w:rsidR="00CC4E69" w:rsidRDefault="005728B2" w:rsidP="00C02DBF">
      <w:p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Muzeum – Dwory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</w:rPr>
        <w:t>Karwacjanów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i Gładyszów w Gorlicach, </w:t>
      </w:r>
    </w:p>
    <w:p w14:paraId="1F297324" w14:textId="77777777" w:rsidR="00CC4E69" w:rsidRDefault="005728B2" w:rsidP="00C02DBF">
      <w:p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Muzeum Okręgowe w Nowym Sączu, </w:t>
      </w:r>
    </w:p>
    <w:p w14:paraId="794FA5A8" w14:textId="61AC042F" w:rsidR="005C6C3E" w:rsidRPr="00994392" w:rsidRDefault="005728B2" w:rsidP="00C02DBF">
      <w:p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Muzeum Wsi Słowackiej w Martinie</w:t>
      </w:r>
    </w:p>
    <w:p w14:paraId="7F930DBF" w14:textId="77777777" w:rsidR="005C6C3E" w:rsidRPr="00994392" w:rsidRDefault="005C6C3E" w:rsidP="00C02DBF">
      <w:pPr>
        <w:pStyle w:val="Akapitzlist"/>
        <w:numPr>
          <w:ilvl w:val="0"/>
          <w:numId w:val="3"/>
        </w:numPr>
        <w:spacing w:before="120" w:after="120" w:line="300" w:lineRule="exact"/>
        <w:ind w:left="426" w:hanging="284"/>
        <w:rPr>
          <w:rFonts w:ascii="Open Sans" w:eastAsia="Open Sans" w:hAnsi="Open Sans" w:cs="Open Sans"/>
          <w:b/>
          <w:bCs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INTERNETOWA PREZENTACJA PROJEKTU I KONSULTACJE ON-LINE:</w:t>
      </w:r>
    </w:p>
    <w:p w14:paraId="478351FF" w14:textId="206886AC" w:rsidR="005C6C3E" w:rsidRPr="00994392" w:rsidRDefault="005C6C3E" w:rsidP="00C02DBF">
      <w:pPr>
        <w:pStyle w:val="Akapitzlist"/>
        <w:numPr>
          <w:ilvl w:val="3"/>
          <w:numId w:val="2"/>
        </w:numPr>
        <w:spacing w:before="120" w:after="120" w:line="300" w:lineRule="exact"/>
        <w:ind w:left="709" w:hanging="425"/>
        <w:rPr>
          <w:rFonts w:ascii="Open Sans" w:eastAsia="Open Sans" w:hAnsi="Open Sans" w:cs="Open Sans"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Czas trwania konsultacji on-line:</w:t>
      </w:r>
      <w:r w:rsidRPr="00994392">
        <w:rPr>
          <w:rFonts w:ascii="Open Sans" w:eastAsia="Open Sans" w:hAnsi="Open Sans" w:cs="Open Sans"/>
          <w:color w:val="333333"/>
          <w:sz w:val="24"/>
          <w:szCs w:val="24"/>
        </w:rPr>
        <w:t xml:space="preserve"> </w:t>
      </w:r>
      <w:r w:rsidR="002376A3">
        <w:rPr>
          <w:rFonts w:ascii="Open Sans" w:eastAsia="Open Sans" w:hAnsi="Open Sans" w:cs="Open Sans"/>
          <w:color w:val="333333"/>
          <w:sz w:val="24"/>
          <w:szCs w:val="24"/>
        </w:rPr>
        <w:t>04.09.2023 r. – 18.09.2023 r.</w:t>
      </w:r>
    </w:p>
    <w:p w14:paraId="13ED75FC" w14:textId="77777777" w:rsidR="005C6C3E" w:rsidRPr="00994392" w:rsidRDefault="005C6C3E" w:rsidP="00C02DBF">
      <w:pPr>
        <w:pStyle w:val="Akapitzlist"/>
        <w:numPr>
          <w:ilvl w:val="3"/>
          <w:numId w:val="2"/>
        </w:numPr>
        <w:spacing w:before="120" w:after="120" w:line="300" w:lineRule="exact"/>
        <w:ind w:left="709" w:hanging="425"/>
        <w:rPr>
          <w:rFonts w:ascii="Open Sans" w:eastAsia="Open Sans" w:hAnsi="Open Sans" w:cs="Open Sans"/>
          <w:b/>
          <w:bCs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Zakres konsultacji on-line:</w:t>
      </w:r>
    </w:p>
    <w:p w14:paraId="17D40FED" w14:textId="2226625D" w:rsidR="005C6C3E" w:rsidRPr="00994392" w:rsidRDefault="004C6BB1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Priorytet, cel szczegółowy w Programie</w:t>
      </w:r>
    </w:p>
    <w:p w14:paraId="3D73C699" w14:textId="4C2FECFA" w:rsidR="005C6C3E" w:rsidRPr="00994392" w:rsidRDefault="004C6BB1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Tytuł projektu</w:t>
      </w:r>
    </w:p>
    <w:p w14:paraId="1D96AAB5" w14:textId="0C75DB8E" w:rsidR="005C6C3E" w:rsidRDefault="0077190B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Partnerzy projektu</w:t>
      </w:r>
    </w:p>
    <w:p w14:paraId="339365F5" w14:textId="2FB19D5D" w:rsidR="0077190B" w:rsidRDefault="0077190B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Interesariusze</w:t>
      </w:r>
    </w:p>
    <w:p w14:paraId="44F10A3A" w14:textId="38323961" w:rsidR="0077190B" w:rsidRDefault="0077190B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Obszar realizacji projektu</w:t>
      </w:r>
    </w:p>
    <w:p w14:paraId="3DF6976C" w14:textId="4248219D" w:rsidR="0077190B" w:rsidRDefault="0077190B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Planowany termin realizacji projektu</w:t>
      </w:r>
    </w:p>
    <w:p w14:paraId="3413735C" w14:textId="62F6FA24" w:rsidR="009D2F10" w:rsidRDefault="009D2F10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Cel główny projektu</w:t>
      </w:r>
    </w:p>
    <w:p w14:paraId="44E3EBBB" w14:textId="6777C6C7" w:rsidR="0077190B" w:rsidRPr="00994392" w:rsidRDefault="0077190B" w:rsidP="00C02DBF">
      <w:pPr>
        <w:pStyle w:val="Akapitzlist"/>
        <w:numPr>
          <w:ilvl w:val="0"/>
          <w:numId w:val="4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Opis poszczególnych </w:t>
      </w:r>
      <w:r w:rsidR="009D2F10">
        <w:rPr>
          <w:rFonts w:ascii="Open Sans" w:eastAsia="Open Sans" w:hAnsi="Open Sans" w:cs="Open Sans"/>
          <w:color w:val="333333"/>
          <w:sz w:val="24"/>
          <w:szCs w:val="24"/>
        </w:rPr>
        <w:t>działań u każdego Partnera</w:t>
      </w:r>
    </w:p>
    <w:p w14:paraId="381FB467" w14:textId="77777777" w:rsidR="005C6C3E" w:rsidRPr="00994392" w:rsidRDefault="005C6C3E" w:rsidP="00C02DBF">
      <w:pPr>
        <w:pStyle w:val="Akapitzlist"/>
        <w:numPr>
          <w:ilvl w:val="0"/>
          <w:numId w:val="3"/>
        </w:numPr>
        <w:spacing w:before="120" w:after="120" w:line="300" w:lineRule="exact"/>
        <w:ind w:left="426" w:hanging="284"/>
        <w:rPr>
          <w:rFonts w:ascii="Open Sans" w:eastAsia="Open Sans" w:hAnsi="Open Sans" w:cs="Open Sans"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 xml:space="preserve">INNE DODATKOWE FORMY PARTYCYPACJI </w:t>
      </w:r>
      <w:r w:rsidRPr="00994392">
        <w:rPr>
          <w:rFonts w:ascii="Open Sans" w:eastAsia="Open Sans" w:hAnsi="Open Sans" w:cs="Open Sans"/>
          <w:color w:val="333333"/>
          <w:sz w:val="24"/>
          <w:szCs w:val="24"/>
        </w:rPr>
        <w:t>(należy wypełnić, jeśli zostały przeprowadzone):</w:t>
      </w:r>
    </w:p>
    <w:p w14:paraId="3358944F" w14:textId="5F0B68A1" w:rsidR="005C6C3E" w:rsidRPr="00994392" w:rsidRDefault="005C6C3E" w:rsidP="00C02DBF">
      <w:pPr>
        <w:pStyle w:val="Akapitzlist"/>
        <w:numPr>
          <w:ilvl w:val="0"/>
          <w:numId w:val="1"/>
        </w:numPr>
        <w:spacing w:before="120" w:after="120" w:line="300" w:lineRule="exact"/>
        <w:rPr>
          <w:rFonts w:ascii="Open Sans" w:eastAsia="Open Sans" w:hAnsi="Open Sans" w:cs="Open Sans"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 xml:space="preserve">Forma i czas trwania: </w:t>
      </w:r>
      <w:r w:rsidR="002376A3">
        <w:rPr>
          <w:rFonts w:ascii="Open Sans" w:eastAsia="Open Sans" w:hAnsi="Open Sans" w:cs="Open Sans"/>
          <w:color w:val="333333"/>
          <w:sz w:val="24"/>
          <w:szCs w:val="24"/>
        </w:rPr>
        <w:t>30.07.2023 r. – 18.09.2023 r.</w:t>
      </w:r>
    </w:p>
    <w:p w14:paraId="683E59B6" w14:textId="77777777" w:rsidR="005C6C3E" w:rsidRPr="00994392" w:rsidRDefault="005C6C3E" w:rsidP="00C02DBF">
      <w:pPr>
        <w:pStyle w:val="Akapitzlist"/>
        <w:numPr>
          <w:ilvl w:val="0"/>
          <w:numId w:val="1"/>
        </w:numPr>
        <w:spacing w:before="120" w:after="120" w:line="300" w:lineRule="exact"/>
        <w:rPr>
          <w:rFonts w:ascii="Open Sans" w:eastAsia="Open Sans" w:hAnsi="Open Sans" w:cs="Open Sans"/>
          <w:b/>
          <w:bCs/>
          <w:color w:val="333333"/>
          <w:sz w:val="24"/>
          <w:szCs w:val="24"/>
        </w:rPr>
      </w:pPr>
      <w:r w:rsidRPr="00994392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Zakres dodatkowych form partycypacji:</w:t>
      </w:r>
    </w:p>
    <w:p w14:paraId="3B04921B" w14:textId="654B0566" w:rsidR="005C6C3E" w:rsidRPr="00994392" w:rsidRDefault="002376A3" w:rsidP="00C02DBF">
      <w:pPr>
        <w:pStyle w:val="Akapitzlist"/>
        <w:numPr>
          <w:ilvl w:val="0"/>
          <w:numId w:val="5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Spotkanie </w:t>
      </w:r>
      <w:r w:rsidR="00634F4B">
        <w:rPr>
          <w:rFonts w:ascii="Open Sans" w:eastAsia="Open Sans" w:hAnsi="Open Sans" w:cs="Open Sans"/>
          <w:color w:val="333333"/>
          <w:sz w:val="24"/>
          <w:szCs w:val="24"/>
        </w:rPr>
        <w:t>konsultacyjne w formie warsztatu online</w:t>
      </w:r>
    </w:p>
    <w:p w14:paraId="3965DA5E" w14:textId="526DB3A9" w:rsidR="005C6C3E" w:rsidRPr="00994392" w:rsidRDefault="00634F4B" w:rsidP="00C02DBF">
      <w:pPr>
        <w:pStyle w:val="Akapitzlist"/>
        <w:numPr>
          <w:ilvl w:val="0"/>
          <w:numId w:val="5"/>
        </w:numPr>
        <w:spacing w:before="120" w:after="120" w:line="300" w:lineRule="exact"/>
        <w:ind w:left="1134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Badanie ankietowe</w:t>
      </w:r>
    </w:p>
    <w:p w14:paraId="00CAE456" w14:textId="77777777" w:rsidR="00CC4E69" w:rsidRDefault="00CC4E69">
      <w:pPr>
        <w:rPr>
          <w:rFonts w:ascii="Open Sans" w:eastAsia="Open Sans" w:hAnsi="Open Sans" w:cs="Open Sans"/>
          <w:b/>
          <w:bCs/>
          <w:color w:val="333333"/>
          <w:sz w:val="24"/>
          <w:szCs w:val="24"/>
        </w:rPr>
      </w:pPr>
      <w:r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br w:type="page"/>
      </w:r>
    </w:p>
    <w:p w14:paraId="297D7CEB" w14:textId="1432ED6B" w:rsidR="00994392" w:rsidRPr="00C02DBF" w:rsidRDefault="005C6C3E" w:rsidP="00C02DBF">
      <w:pPr>
        <w:pStyle w:val="Akapitzlist"/>
        <w:numPr>
          <w:ilvl w:val="0"/>
          <w:numId w:val="3"/>
        </w:numPr>
        <w:spacing w:before="120" w:after="120" w:line="300" w:lineRule="exact"/>
        <w:rPr>
          <w:rFonts w:ascii="Open Sans" w:eastAsia="Open Sans" w:hAnsi="Open Sans" w:cs="Open Sans"/>
          <w:b/>
          <w:bCs/>
          <w:color w:val="333333"/>
          <w:sz w:val="24"/>
          <w:szCs w:val="24"/>
        </w:rPr>
      </w:pPr>
      <w:r w:rsidRPr="00C02DBF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lastRenderedPageBreak/>
        <w:t>Zestawienie zgłoszonych uwag/pytań/sugestii do projektu wraz z odpowiedziami:</w:t>
      </w:r>
    </w:p>
    <w:tbl>
      <w:tblPr>
        <w:tblStyle w:val="Tabela-Siatka"/>
        <w:tblW w:w="9912" w:type="dxa"/>
        <w:tblLayout w:type="fixed"/>
        <w:tblLook w:val="04A0" w:firstRow="1" w:lastRow="0" w:firstColumn="1" w:lastColumn="0" w:noHBand="0" w:noVBand="1"/>
      </w:tblPr>
      <w:tblGrid>
        <w:gridCol w:w="854"/>
        <w:gridCol w:w="2964"/>
        <w:gridCol w:w="2835"/>
        <w:gridCol w:w="3259"/>
      </w:tblGrid>
      <w:tr w:rsidR="00994392" w:rsidRPr="00994392" w14:paraId="27E2F99B" w14:textId="77777777" w:rsidTr="009321BF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DA042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Lp.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49D26C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Podmiot/osoba zgłaszająca uwagę/pytanie/sugestię (nazwa instytucji/społeczność lokalna)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A8042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Treść zgłoszonej uwagi/pytania/sugestii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723BD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Stanowisko PW/PP na zgłoszoną uwagę/pytanie/sugestię wraz z uzasadnieniem</w:t>
            </w:r>
          </w:p>
        </w:tc>
      </w:tr>
      <w:tr w:rsidR="00994392" w:rsidRPr="00994392" w14:paraId="2EC818EB" w14:textId="77777777" w:rsidTr="00DD1810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98E7105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I. 2 a)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7892B21E" w14:textId="225BF8DC" w:rsidR="005C6C3E" w:rsidRPr="009321BF" w:rsidRDefault="009321BF" w:rsidP="009321BF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321BF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Priorytet, cel szczegółowy w Programie</w:t>
            </w:r>
          </w:p>
        </w:tc>
      </w:tr>
      <w:tr w:rsidR="009321BF" w:rsidRPr="00994392" w14:paraId="24E05D87" w14:textId="77777777" w:rsidTr="00030C4D">
        <w:trPr>
          <w:trHeight w:val="467"/>
        </w:trPr>
        <w:tc>
          <w:tcPr>
            <w:tcW w:w="9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DEB7F" w14:textId="5CB38D58" w:rsidR="009321BF" w:rsidRPr="00994392" w:rsidRDefault="009321BF" w:rsidP="0095023E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Brak uwag</w:t>
            </w:r>
          </w:p>
        </w:tc>
      </w:tr>
      <w:tr w:rsidR="00994392" w:rsidRPr="00994392" w14:paraId="7512929F" w14:textId="77777777" w:rsidTr="00DD1810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2487B83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I. 2 b)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51B7039E" w14:textId="27C834A0" w:rsidR="005C6C3E" w:rsidRPr="009321BF" w:rsidRDefault="009321BF" w:rsidP="009321BF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321BF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Tytuł projektu</w:t>
            </w:r>
          </w:p>
        </w:tc>
      </w:tr>
      <w:tr w:rsidR="009321BF" w:rsidRPr="00994392" w14:paraId="23AACD00" w14:textId="77777777" w:rsidTr="00EA3E25">
        <w:trPr>
          <w:trHeight w:val="300"/>
        </w:trPr>
        <w:tc>
          <w:tcPr>
            <w:tcW w:w="9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360D58" w14:textId="0B4B9FD9" w:rsidR="009321BF" w:rsidRPr="00994392" w:rsidRDefault="009321BF" w:rsidP="006B2F60">
            <w:pPr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333333"/>
                <w:sz w:val="24"/>
                <w:szCs w:val="24"/>
              </w:rPr>
              <w:t>Brak uwag</w:t>
            </w:r>
          </w:p>
        </w:tc>
      </w:tr>
      <w:tr w:rsidR="00994392" w:rsidRPr="00994392" w14:paraId="306B5564" w14:textId="77777777" w:rsidTr="00DD1810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725C3356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I. 2 c)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562A50D1" w14:textId="4963282D" w:rsidR="005C6C3E" w:rsidRPr="0095023E" w:rsidRDefault="0095023E" w:rsidP="0095023E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5023E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Partnerzy projektu</w:t>
            </w:r>
          </w:p>
        </w:tc>
      </w:tr>
      <w:tr w:rsidR="00994392" w:rsidRPr="00994392" w14:paraId="0C5B9B77" w14:textId="77777777" w:rsidTr="00C366EA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B7B3A6" w14:textId="77777777" w:rsidR="005C6C3E" w:rsidRPr="00994392" w:rsidRDefault="005C6C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73A45F" w14:textId="6CAE4502" w:rsidR="005C6C3E" w:rsidRPr="00994392" w:rsidRDefault="0095023E" w:rsidP="00C02DBF">
            <w:pPr>
              <w:spacing w:before="120" w:after="120" w:line="300" w:lineRule="exact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Społeczność lokalna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5ABC6" w14:textId="2BD952CB" w:rsidR="005C6C3E" w:rsidRPr="00994392" w:rsidRDefault="005C6C3E" w:rsidP="00994392">
            <w:pPr>
              <w:spacing w:before="24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 </w:t>
            </w:r>
            <w:r w:rsidR="008B7B4E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„</w:t>
            </w:r>
            <w:r w:rsidR="00BC6C84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Realizacja projektu w partnerstwie z Muzeum ze Słowacji może pozytywnie wpłynąć na zwiększenie odwiedzin instytucji przez turystów zagranicznych i krajowych”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BADE8" w14:textId="7EC979DB" w:rsidR="005C6C3E" w:rsidRPr="00994392" w:rsidRDefault="005C6C3E" w:rsidP="00994392">
            <w:pPr>
              <w:spacing w:before="240"/>
              <w:rPr>
                <w:rFonts w:ascii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 </w:t>
            </w:r>
            <w:r w:rsidR="00BC6C84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Opinia uwzględniona </w:t>
            </w:r>
            <w:r w:rsidR="0039130D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–</w:t>
            </w:r>
            <w:r w:rsidR="00BC6C84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 </w:t>
            </w:r>
            <w:r w:rsidR="0039130D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realizacja projektu ma na celu promocje pogranicza polsko-słowackiego co przyczyni się do zwiększenia liczby turystów w instytucjach Partnerów</w:t>
            </w:r>
          </w:p>
        </w:tc>
      </w:tr>
      <w:tr w:rsidR="00F428EB" w:rsidRPr="00994392" w14:paraId="4FAECD6A" w14:textId="77777777" w:rsidTr="006B2F60">
        <w:trPr>
          <w:trHeight w:val="389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04C6DE79" w14:textId="3033B5A7" w:rsidR="00F428EB" w:rsidRPr="00994392" w:rsidRDefault="00F428EB" w:rsidP="00C366EA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I. 2 </w:t>
            </w: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d</w:t>
            </w: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709026D" w14:textId="548F5D1F" w:rsidR="00F428EB" w:rsidRPr="00994392" w:rsidRDefault="00F428EB" w:rsidP="006B2F60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5F12F1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Interesariusze</w:t>
            </w:r>
          </w:p>
        </w:tc>
      </w:tr>
      <w:tr w:rsidR="00030C4D" w:rsidRPr="00994392" w14:paraId="23E20F73" w14:textId="77777777" w:rsidTr="00407832">
        <w:trPr>
          <w:trHeight w:val="300"/>
        </w:trPr>
        <w:tc>
          <w:tcPr>
            <w:tcW w:w="9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33CA3A" w14:textId="2E971A6A" w:rsidR="00030C4D" w:rsidRPr="00994392" w:rsidRDefault="00030C4D" w:rsidP="00030C4D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Brak uwag</w:t>
            </w:r>
          </w:p>
        </w:tc>
      </w:tr>
      <w:tr w:rsidR="00F428EB" w:rsidRPr="00994392" w14:paraId="6A963556" w14:textId="77777777" w:rsidTr="006B2F60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368102C2" w14:textId="2554814F" w:rsidR="00F428EB" w:rsidRPr="00994392" w:rsidRDefault="00F428EB" w:rsidP="00C366EA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I. 2 </w:t>
            </w: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e</w:t>
            </w: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20D6C6D2" w14:textId="3AD9B8A8" w:rsidR="00F428EB" w:rsidRPr="00994392" w:rsidRDefault="00F428EB" w:rsidP="006B2F60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5F12F1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Obszar realizacji projektu</w:t>
            </w:r>
          </w:p>
        </w:tc>
      </w:tr>
      <w:tr w:rsidR="00030C4D" w:rsidRPr="00994392" w14:paraId="77173854" w14:textId="77777777" w:rsidTr="00BC4280">
        <w:trPr>
          <w:trHeight w:val="300"/>
        </w:trPr>
        <w:tc>
          <w:tcPr>
            <w:tcW w:w="9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CAE4A" w14:textId="7BB391CB" w:rsidR="00030C4D" w:rsidRPr="00994392" w:rsidRDefault="00030C4D" w:rsidP="00030C4D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Brak uwag</w:t>
            </w:r>
          </w:p>
        </w:tc>
      </w:tr>
      <w:tr w:rsidR="00F428EB" w:rsidRPr="00994392" w14:paraId="2EF175BB" w14:textId="77777777" w:rsidTr="006B2F60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6224657D" w14:textId="0B8B3E71" w:rsidR="00F428EB" w:rsidRPr="00994392" w:rsidRDefault="00F428EB" w:rsidP="00C366EA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I. 2 </w:t>
            </w: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f</w:t>
            </w: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1F2E96B" w14:textId="08991F2B" w:rsidR="00F428EB" w:rsidRPr="00994392" w:rsidRDefault="00F428EB" w:rsidP="006B2F60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5F12F1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Planowany termin realizacji projektu</w:t>
            </w:r>
          </w:p>
        </w:tc>
      </w:tr>
      <w:tr w:rsidR="00C009CD" w:rsidRPr="00994392" w14:paraId="5496247B" w14:textId="77777777" w:rsidTr="005E502A">
        <w:trPr>
          <w:trHeight w:val="300"/>
        </w:trPr>
        <w:tc>
          <w:tcPr>
            <w:tcW w:w="9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42C542" w14:textId="001C5790" w:rsidR="00C009CD" w:rsidRPr="00994392" w:rsidRDefault="00C009CD" w:rsidP="00030C4D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Brak uwag</w:t>
            </w:r>
          </w:p>
        </w:tc>
      </w:tr>
      <w:tr w:rsidR="00F428EB" w:rsidRPr="00994392" w14:paraId="1EEFA01F" w14:textId="77777777" w:rsidTr="006B2F60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67C0BE5A" w14:textId="6C76D353" w:rsidR="00F428EB" w:rsidRPr="00994392" w:rsidRDefault="00F428EB" w:rsidP="00C366EA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I. 2 </w:t>
            </w: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g</w:t>
            </w: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63B48217" w14:textId="7993FCC5" w:rsidR="00F428EB" w:rsidRPr="00994392" w:rsidRDefault="00F428EB" w:rsidP="006B2F60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5F12F1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Cel główny projektu</w:t>
            </w:r>
          </w:p>
        </w:tc>
      </w:tr>
      <w:tr w:rsidR="00C366EA" w:rsidRPr="00994392" w14:paraId="0A19BEF4" w14:textId="77777777" w:rsidTr="00C366EA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A5700" w14:textId="77777777" w:rsidR="00C366EA" w:rsidRPr="00994392" w:rsidRDefault="00C366EA" w:rsidP="00C366EA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85871" w14:textId="7C3296AD" w:rsidR="00C366EA" w:rsidRPr="0095023E" w:rsidRDefault="00C009CD" w:rsidP="00C366EA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Społeczność lokalna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75BECB" w14:textId="4D0F663F" w:rsidR="00C366EA" w:rsidRPr="00994392" w:rsidRDefault="00C009CD" w:rsidP="00C366EA">
            <w:pPr>
              <w:spacing w:before="240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„Przy realizacji projektu należy pamiętać o zachowaniu wszystkich zasad związanych ze </w:t>
            </w: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lastRenderedPageBreak/>
              <w:t xml:space="preserve">zrównoważonym </w:t>
            </w:r>
            <w:r w:rsidR="00EE4483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rozwojem, </w:t>
            </w:r>
            <w:r w:rsidR="00B1288E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a przy tym </w:t>
            </w:r>
            <w:r w:rsidR="004F2979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dbając o środowisko. W dzisiejszych czasach ważne jest</w:t>
            </w:r>
            <w:r w:rsidR="005C618D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, aby minimalizować negatywny wpływ na środowisko.”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254020" w14:textId="47997CED" w:rsidR="00C366EA" w:rsidRPr="00994392" w:rsidRDefault="005C618D" w:rsidP="00C366EA">
            <w:pPr>
              <w:spacing w:before="240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lastRenderedPageBreak/>
              <w:t xml:space="preserve">Uwaga uwzględniona – wszystkie działania, które będą podejmowane w ramach Projektu </w:t>
            </w:r>
            <w:r w:rsidR="00D210C4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lastRenderedPageBreak/>
              <w:t>uwzględniają zasady zrównoważonego rozwoju z zachowaniem dbałości o środowisko.</w:t>
            </w:r>
          </w:p>
        </w:tc>
      </w:tr>
      <w:tr w:rsidR="00D210C4" w:rsidRPr="00994392" w14:paraId="1896A71D" w14:textId="77777777" w:rsidTr="00C366EA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B0A9E" w14:textId="77777777" w:rsidR="00D210C4" w:rsidRPr="00994392" w:rsidRDefault="00D210C4" w:rsidP="00CC4E69">
            <w:pPr>
              <w:spacing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3451C" w14:textId="5953644B" w:rsidR="00D210C4" w:rsidRDefault="00D210C4" w:rsidP="00CC4E69">
            <w:pPr>
              <w:spacing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Społeczność lokalna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AF2ACD" w14:textId="2D0B64DF" w:rsidR="00D210C4" w:rsidRDefault="003D3D90" w:rsidP="00CC4E69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„</w:t>
            </w:r>
            <w:r w:rsidR="00E53B71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Budowa stref wejść do instytucji partnerów jest bardzo ważna. </w:t>
            </w:r>
            <w:r w:rsidR="006C08EB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Pomoże to usprawnić obsługę turystów i ich komfort w trakcie zwiedzania. Czy obiekty będą przystosowane do osób ze szczególnymi potrzebami?”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09B5F8" w14:textId="521A3CCA" w:rsidR="00D210C4" w:rsidRDefault="00AC782B" w:rsidP="00CC4E69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Każdy obiekt będzie przystosowany do osób ze szczególnymi potrzebami. Partnerom zależy na tym, aby każdy odwiedzający mógł poruszać się po obiektach bez problemów. Zastosowane zostaną rozwiązania </w:t>
            </w:r>
            <w:r w:rsidR="004E4B78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infrastrukturalne wynikające z prawa budowlanego oraz nieinfrastrukturalne.</w:t>
            </w:r>
          </w:p>
        </w:tc>
      </w:tr>
      <w:tr w:rsidR="00F428EB" w:rsidRPr="00994392" w14:paraId="02DB013D" w14:textId="77777777" w:rsidTr="006B2F60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0C6E3202" w14:textId="57EB33DA" w:rsidR="00F428EB" w:rsidRPr="00994392" w:rsidRDefault="00F428EB" w:rsidP="00C366EA">
            <w:pPr>
              <w:spacing w:before="120"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I. 2 </w:t>
            </w: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h</w:t>
            </w:r>
            <w:r w:rsidRPr="00994392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)</w:t>
            </w:r>
          </w:p>
        </w:tc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740BC6EA" w14:textId="77395187" w:rsidR="00F428EB" w:rsidRPr="00994392" w:rsidRDefault="00F428EB" w:rsidP="006B2F60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 w:rsidRPr="005F12F1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Opis poszczególnych działań u każdego Partnera</w:t>
            </w:r>
          </w:p>
        </w:tc>
      </w:tr>
      <w:tr w:rsidR="00C366EA" w:rsidRPr="00994392" w14:paraId="4C80DE0A" w14:textId="77777777" w:rsidTr="00C366EA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C4CD1C" w14:textId="77777777" w:rsidR="00C366EA" w:rsidRPr="00994392" w:rsidRDefault="00C366EA" w:rsidP="00CC4E69">
            <w:pPr>
              <w:spacing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D79B3" w14:textId="083E0031" w:rsidR="00C366EA" w:rsidRPr="0095023E" w:rsidRDefault="00AB1BD1" w:rsidP="00CC4E69">
            <w:pPr>
              <w:spacing w:after="120" w:line="300" w:lineRule="exact"/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Społeczność lokalna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32894A" w14:textId="4E72C159" w:rsidR="00C366EA" w:rsidRPr="00994392" w:rsidRDefault="00AB1BD1" w:rsidP="00CC4E69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„</w:t>
            </w:r>
            <w:r w:rsidR="000A15DF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Bardzo proszę, aby przy realizacji Projektu „Z duchem czasu” uwzględnić zachowanie i promocję lokalnego dziedzictwa kulturowego. Każda z instytucji partnerów posiada bogate dziedzictwo kulturowe. Ważne jest, aby to pielęgnować i promować.”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9BDBD" w14:textId="5D8A431E" w:rsidR="00C366EA" w:rsidRPr="00994392" w:rsidRDefault="000A15DF" w:rsidP="00CC4E69">
            <w:pP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Uwaga uwzględniona </w:t>
            </w:r>
            <w:r w:rsidR="007D195F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–</w:t>
            </w:r>
            <w:r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 </w:t>
            </w:r>
            <w:r w:rsidR="007D195F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Projekt zakłada zachowanie i promowanie lokalnego </w:t>
            </w:r>
            <w:r w:rsidR="003D3D90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dziedzictwa</w:t>
            </w:r>
            <w:r w:rsidR="007D195F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 kulturowego. Dzięki realizacji projektu </w:t>
            </w:r>
            <w:r w:rsidR="003D3D90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>strefy wejścia</w:t>
            </w:r>
            <w:r w:rsidR="007D195F">
              <w:rPr>
                <w:rFonts w:ascii="Open Sans" w:eastAsia="Open Sans" w:hAnsi="Open Sans" w:cs="Open Sans"/>
                <w:color w:val="333333"/>
                <w:sz w:val="24"/>
                <w:szCs w:val="24"/>
              </w:rPr>
              <w:t xml:space="preserve"> będą bardziej dostępne i zwiększą komfort turystów w trakcie przebywania w instytucjach. </w:t>
            </w:r>
          </w:p>
        </w:tc>
      </w:tr>
    </w:tbl>
    <w:p w14:paraId="163B93A2" w14:textId="77777777" w:rsidR="007A7BDA" w:rsidRPr="00994392" w:rsidRDefault="007A7BDA" w:rsidP="00CC4E69">
      <w:pPr>
        <w:rPr>
          <w:rFonts w:ascii="Open Sans" w:hAnsi="Open Sans" w:cs="Open Sans"/>
          <w:color w:val="333333"/>
          <w:sz w:val="24"/>
          <w:szCs w:val="24"/>
        </w:rPr>
      </w:pPr>
    </w:p>
    <w:sectPr w:rsidR="007A7BDA" w:rsidRPr="00994392" w:rsidSect="008419FF">
      <w:footerReference w:type="default" r:id="rId7"/>
      <w:headerReference w:type="first" r:id="rId8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F6D5" w14:textId="77777777" w:rsidR="004E2CD9" w:rsidRDefault="004E2CD9">
      <w:pPr>
        <w:spacing w:after="0" w:line="240" w:lineRule="auto"/>
      </w:pPr>
      <w:r>
        <w:separator/>
      </w:r>
    </w:p>
  </w:endnote>
  <w:endnote w:type="continuationSeparator" w:id="0">
    <w:p w14:paraId="77768027" w14:textId="77777777" w:rsidR="004E2CD9" w:rsidRDefault="004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155380"/>
      <w:docPartObj>
        <w:docPartGallery w:val="Page Numbers (Bottom of Page)"/>
        <w:docPartUnique/>
      </w:docPartObj>
    </w:sdtPr>
    <w:sdtEndPr>
      <w:rPr>
        <w:rFonts w:ascii="Open Sans" w:hAnsi="Open Sans" w:cs="Open Sans"/>
        <w:color w:val="034DA1"/>
        <w:sz w:val="24"/>
        <w:szCs w:val="24"/>
      </w:rPr>
    </w:sdtEndPr>
    <w:sdtContent>
      <w:p w14:paraId="0D963E10" w14:textId="77777777" w:rsidR="00DD1810" w:rsidRPr="00C26F9C" w:rsidRDefault="000A5E52">
        <w:pPr>
          <w:pStyle w:val="Stopka"/>
          <w:jc w:val="center"/>
          <w:rPr>
            <w:rFonts w:ascii="Open Sans" w:hAnsi="Open Sans" w:cs="Open Sans"/>
            <w:color w:val="034DA1"/>
            <w:sz w:val="24"/>
            <w:szCs w:val="24"/>
          </w:rPr>
        </w:pPr>
        <w:r w:rsidRPr="00C26F9C">
          <w:rPr>
            <w:rFonts w:ascii="Open Sans" w:hAnsi="Open Sans" w:cs="Open Sans"/>
            <w:color w:val="034DA1"/>
            <w:sz w:val="24"/>
            <w:szCs w:val="24"/>
          </w:rPr>
          <w:fldChar w:fldCharType="begin"/>
        </w:r>
        <w:r w:rsidRPr="00C26F9C">
          <w:rPr>
            <w:rFonts w:ascii="Open Sans" w:hAnsi="Open Sans" w:cs="Open Sans"/>
            <w:color w:val="034DA1"/>
            <w:sz w:val="24"/>
            <w:szCs w:val="24"/>
          </w:rPr>
          <w:instrText>PAGE   \* MERGEFORMAT</w:instrText>
        </w:r>
        <w:r w:rsidRPr="00C26F9C">
          <w:rPr>
            <w:rFonts w:ascii="Open Sans" w:hAnsi="Open Sans" w:cs="Open Sans"/>
            <w:color w:val="034DA1"/>
            <w:sz w:val="24"/>
            <w:szCs w:val="24"/>
          </w:rPr>
          <w:fldChar w:fldCharType="separate"/>
        </w:r>
        <w:r w:rsidRPr="00C26F9C">
          <w:rPr>
            <w:rFonts w:ascii="Open Sans" w:hAnsi="Open Sans" w:cs="Open Sans"/>
            <w:color w:val="034DA1"/>
            <w:sz w:val="24"/>
            <w:szCs w:val="24"/>
          </w:rPr>
          <w:t>2</w:t>
        </w:r>
        <w:r w:rsidRPr="00C26F9C">
          <w:rPr>
            <w:rFonts w:ascii="Open Sans" w:hAnsi="Open Sans" w:cs="Open Sans"/>
            <w:color w:val="034DA1"/>
            <w:sz w:val="24"/>
            <w:szCs w:val="24"/>
          </w:rPr>
          <w:fldChar w:fldCharType="end"/>
        </w:r>
      </w:p>
    </w:sdtContent>
  </w:sdt>
  <w:p w14:paraId="57D7A641" w14:textId="77777777" w:rsidR="00DD1810" w:rsidRDefault="00DD1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2C37" w14:textId="77777777" w:rsidR="004E2CD9" w:rsidRDefault="004E2CD9">
      <w:pPr>
        <w:spacing w:after="0" w:line="240" w:lineRule="auto"/>
      </w:pPr>
      <w:r>
        <w:separator/>
      </w:r>
    </w:p>
  </w:footnote>
  <w:footnote w:type="continuationSeparator" w:id="0">
    <w:p w14:paraId="43ED4192" w14:textId="77777777" w:rsidR="004E2CD9" w:rsidRDefault="004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3328" w14:textId="313441EF" w:rsidR="008419FF" w:rsidRDefault="008419FF">
    <w:pPr>
      <w:pStyle w:val="Nagwek"/>
    </w:pPr>
    <w:r>
      <w:rPr>
        <w:noProof/>
      </w:rPr>
      <w:drawing>
        <wp:inline distT="0" distB="0" distL="0" distR="0" wp14:anchorId="3CD24664" wp14:editId="69E338A0">
          <wp:extent cx="33051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C84"/>
    <w:multiLevelType w:val="hybridMultilevel"/>
    <w:tmpl w:val="E086FA04"/>
    <w:lvl w:ilvl="0" w:tplc="F50A12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9006A5C">
      <w:start w:val="1"/>
      <w:numFmt w:val="lowerLetter"/>
      <w:lvlText w:val="%2."/>
      <w:lvlJc w:val="left"/>
      <w:pPr>
        <w:ind w:left="1440" w:hanging="360"/>
      </w:pPr>
    </w:lvl>
    <w:lvl w:ilvl="2" w:tplc="B9BAAAA4">
      <w:start w:val="1"/>
      <w:numFmt w:val="lowerRoman"/>
      <w:lvlText w:val="%3."/>
      <w:lvlJc w:val="right"/>
      <w:pPr>
        <w:ind w:left="2160" w:hanging="180"/>
      </w:pPr>
    </w:lvl>
    <w:lvl w:ilvl="3" w:tplc="D03C02BE">
      <w:start w:val="1"/>
      <w:numFmt w:val="decimal"/>
      <w:lvlText w:val="%4."/>
      <w:lvlJc w:val="left"/>
      <w:pPr>
        <w:ind w:left="2880" w:hanging="360"/>
      </w:pPr>
    </w:lvl>
    <w:lvl w:ilvl="4" w:tplc="966661E2">
      <w:start w:val="1"/>
      <w:numFmt w:val="lowerLetter"/>
      <w:lvlText w:val="%5."/>
      <w:lvlJc w:val="left"/>
      <w:pPr>
        <w:ind w:left="3600" w:hanging="360"/>
      </w:pPr>
    </w:lvl>
    <w:lvl w:ilvl="5" w:tplc="9A647B02">
      <w:start w:val="1"/>
      <w:numFmt w:val="lowerRoman"/>
      <w:lvlText w:val="%6."/>
      <w:lvlJc w:val="right"/>
      <w:pPr>
        <w:ind w:left="4320" w:hanging="180"/>
      </w:pPr>
    </w:lvl>
    <w:lvl w:ilvl="6" w:tplc="781A043E">
      <w:start w:val="1"/>
      <w:numFmt w:val="decimal"/>
      <w:lvlText w:val="%7."/>
      <w:lvlJc w:val="left"/>
      <w:pPr>
        <w:ind w:left="5040" w:hanging="360"/>
      </w:pPr>
    </w:lvl>
    <w:lvl w:ilvl="7" w:tplc="223E29B8">
      <w:start w:val="1"/>
      <w:numFmt w:val="lowerLetter"/>
      <w:lvlText w:val="%8."/>
      <w:lvlJc w:val="left"/>
      <w:pPr>
        <w:ind w:left="5760" w:hanging="360"/>
      </w:pPr>
    </w:lvl>
    <w:lvl w:ilvl="8" w:tplc="DDA6DE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224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3792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8D6B"/>
    <w:multiLevelType w:val="hybridMultilevel"/>
    <w:tmpl w:val="2550C474"/>
    <w:lvl w:ilvl="0" w:tplc="08CE2CDC">
      <w:start w:val="1"/>
      <w:numFmt w:val="decimal"/>
      <w:lvlText w:val="%1."/>
      <w:lvlJc w:val="left"/>
      <w:pPr>
        <w:ind w:left="720" w:hanging="360"/>
      </w:pPr>
    </w:lvl>
    <w:lvl w:ilvl="1" w:tplc="4316EFA0">
      <w:start w:val="1"/>
      <w:numFmt w:val="lowerLetter"/>
      <w:lvlText w:val="%2."/>
      <w:lvlJc w:val="left"/>
      <w:pPr>
        <w:ind w:left="1440" w:hanging="360"/>
      </w:pPr>
    </w:lvl>
    <w:lvl w:ilvl="2" w:tplc="6232979A">
      <w:start w:val="1"/>
      <w:numFmt w:val="lowerRoman"/>
      <w:lvlText w:val="%3."/>
      <w:lvlJc w:val="right"/>
      <w:pPr>
        <w:ind w:left="2160" w:hanging="180"/>
      </w:pPr>
    </w:lvl>
    <w:lvl w:ilvl="3" w:tplc="144ABD5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0E21DBA">
      <w:start w:val="1"/>
      <w:numFmt w:val="lowerLetter"/>
      <w:lvlText w:val="%5."/>
      <w:lvlJc w:val="left"/>
      <w:pPr>
        <w:ind w:left="3600" w:hanging="360"/>
      </w:pPr>
    </w:lvl>
    <w:lvl w:ilvl="5" w:tplc="BF6C32CC">
      <w:start w:val="1"/>
      <w:numFmt w:val="lowerRoman"/>
      <w:lvlText w:val="%6."/>
      <w:lvlJc w:val="right"/>
      <w:pPr>
        <w:ind w:left="4320" w:hanging="180"/>
      </w:pPr>
    </w:lvl>
    <w:lvl w:ilvl="6" w:tplc="401E0AD8">
      <w:start w:val="1"/>
      <w:numFmt w:val="decimal"/>
      <w:lvlText w:val="%7."/>
      <w:lvlJc w:val="left"/>
      <w:pPr>
        <w:ind w:left="5040" w:hanging="360"/>
      </w:pPr>
    </w:lvl>
    <w:lvl w:ilvl="7" w:tplc="7966ABE4">
      <w:start w:val="1"/>
      <w:numFmt w:val="lowerLetter"/>
      <w:lvlText w:val="%8."/>
      <w:lvlJc w:val="left"/>
      <w:pPr>
        <w:ind w:left="5760" w:hanging="360"/>
      </w:pPr>
    </w:lvl>
    <w:lvl w:ilvl="8" w:tplc="E5324B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2C8D"/>
    <w:multiLevelType w:val="hybridMultilevel"/>
    <w:tmpl w:val="BE043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D5A7"/>
    <w:multiLevelType w:val="hybridMultilevel"/>
    <w:tmpl w:val="6E4AA940"/>
    <w:lvl w:ilvl="0" w:tplc="7AD019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7962440">
      <w:start w:val="1"/>
      <w:numFmt w:val="lowerLetter"/>
      <w:lvlText w:val="%2."/>
      <w:lvlJc w:val="left"/>
      <w:pPr>
        <w:ind w:left="1440" w:hanging="360"/>
      </w:pPr>
    </w:lvl>
    <w:lvl w:ilvl="2" w:tplc="13421C98">
      <w:start w:val="1"/>
      <w:numFmt w:val="lowerRoman"/>
      <w:lvlText w:val="%3."/>
      <w:lvlJc w:val="right"/>
      <w:pPr>
        <w:ind w:left="2160" w:hanging="180"/>
      </w:pPr>
    </w:lvl>
    <w:lvl w:ilvl="3" w:tplc="7C9CFBA8">
      <w:start w:val="1"/>
      <w:numFmt w:val="decimal"/>
      <w:lvlText w:val="%4."/>
      <w:lvlJc w:val="left"/>
      <w:pPr>
        <w:ind w:left="2880" w:hanging="360"/>
      </w:pPr>
    </w:lvl>
    <w:lvl w:ilvl="4" w:tplc="F41C9CE2">
      <w:start w:val="1"/>
      <w:numFmt w:val="lowerLetter"/>
      <w:lvlText w:val="%5."/>
      <w:lvlJc w:val="left"/>
      <w:pPr>
        <w:ind w:left="3600" w:hanging="360"/>
      </w:pPr>
    </w:lvl>
    <w:lvl w:ilvl="5" w:tplc="0576E66E">
      <w:start w:val="1"/>
      <w:numFmt w:val="lowerRoman"/>
      <w:lvlText w:val="%6."/>
      <w:lvlJc w:val="right"/>
      <w:pPr>
        <w:ind w:left="4320" w:hanging="180"/>
      </w:pPr>
    </w:lvl>
    <w:lvl w:ilvl="6" w:tplc="CC009E1E">
      <w:start w:val="1"/>
      <w:numFmt w:val="decimal"/>
      <w:lvlText w:val="%7."/>
      <w:lvlJc w:val="left"/>
      <w:pPr>
        <w:ind w:left="5040" w:hanging="360"/>
      </w:pPr>
    </w:lvl>
    <w:lvl w:ilvl="7" w:tplc="64FEFB54">
      <w:start w:val="1"/>
      <w:numFmt w:val="lowerLetter"/>
      <w:lvlText w:val="%8."/>
      <w:lvlJc w:val="left"/>
      <w:pPr>
        <w:ind w:left="5760" w:hanging="360"/>
      </w:pPr>
    </w:lvl>
    <w:lvl w:ilvl="8" w:tplc="676AB0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03DD"/>
    <w:multiLevelType w:val="hybridMultilevel"/>
    <w:tmpl w:val="389AE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0A0E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74C3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A0B18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3149F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441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7511"/>
    <w:multiLevelType w:val="hybridMultilevel"/>
    <w:tmpl w:val="389A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94822">
    <w:abstractNumId w:val="5"/>
  </w:num>
  <w:num w:numId="2" w16cid:durableId="1632132220">
    <w:abstractNumId w:val="3"/>
  </w:num>
  <w:num w:numId="3" w16cid:durableId="969632973">
    <w:abstractNumId w:val="0"/>
  </w:num>
  <w:num w:numId="4" w16cid:durableId="1316911833">
    <w:abstractNumId w:val="6"/>
  </w:num>
  <w:num w:numId="5" w16cid:durableId="900865133">
    <w:abstractNumId w:val="4"/>
  </w:num>
  <w:num w:numId="6" w16cid:durableId="1992244432">
    <w:abstractNumId w:val="7"/>
  </w:num>
  <w:num w:numId="7" w16cid:durableId="1867255127">
    <w:abstractNumId w:val="1"/>
  </w:num>
  <w:num w:numId="8" w16cid:durableId="763306080">
    <w:abstractNumId w:val="2"/>
  </w:num>
  <w:num w:numId="9" w16cid:durableId="500201938">
    <w:abstractNumId w:val="8"/>
  </w:num>
  <w:num w:numId="10" w16cid:durableId="1333332906">
    <w:abstractNumId w:val="9"/>
  </w:num>
  <w:num w:numId="11" w16cid:durableId="1769617777">
    <w:abstractNumId w:val="12"/>
  </w:num>
  <w:num w:numId="12" w16cid:durableId="1501315297">
    <w:abstractNumId w:val="11"/>
  </w:num>
  <w:num w:numId="13" w16cid:durableId="1532915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3E"/>
    <w:rsid w:val="00030C4D"/>
    <w:rsid w:val="000443D6"/>
    <w:rsid w:val="00075794"/>
    <w:rsid w:val="00084A66"/>
    <w:rsid w:val="000A15DF"/>
    <w:rsid w:val="000A5E52"/>
    <w:rsid w:val="001321E9"/>
    <w:rsid w:val="001F2943"/>
    <w:rsid w:val="002376A3"/>
    <w:rsid w:val="0039130D"/>
    <w:rsid w:val="003D1387"/>
    <w:rsid w:val="003D3D90"/>
    <w:rsid w:val="003E3B38"/>
    <w:rsid w:val="003F023D"/>
    <w:rsid w:val="004C6BB1"/>
    <w:rsid w:val="004E2CD9"/>
    <w:rsid w:val="004E4B78"/>
    <w:rsid w:val="004F2979"/>
    <w:rsid w:val="005728B2"/>
    <w:rsid w:val="005C618D"/>
    <w:rsid w:val="005C6C3E"/>
    <w:rsid w:val="005F12F1"/>
    <w:rsid w:val="00634F4B"/>
    <w:rsid w:val="00636FEB"/>
    <w:rsid w:val="006B2F60"/>
    <w:rsid w:val="006C08EB"/>
    <w:rsid w:val="006F6EF1"/>
    <w:rsid w:val="0077190B"/>
    <w:rsid w:val="007A7BDA"/>
    <w:rsid w:val="007D195F"/>
    <w:rsid w:val="00815EA1"/>
    <w:rsid w:val="008419FF"/>
    <w:rsid w:val="00872ECF"/>
    <w:rsid w:val="008B7B4E"/>
    <w:rsid w:val="008C4A7D"/>
    <w:rsid w:val="009321BF"/>
    <w:rsid w:val="00947BB0"/>
    <w:rsid w:val="0095023E"/>
    <w:rsid w:val="00994392"/>
    <w:rsid w:val="009D2F10"/>
    <w:rsid w:val="00A00C7A"/>
    <w:rsid w:val="00AB1BD1"/>
    <w:rsid w:val="00AC782B"/>
    <w:rsid w:val="00B1288E"/>
    <w:rsid w:val="00B32439"/>
    <w:rsid w:val="00B83D14"/>
    <w:rsid w:val="00BB6F6E"/>
    <w:rsid w:val="00BC6C84"/>
    <w:rsid w:val="00C009CD"/>
    <w:rsid w:val="00C02DBF"/>
    <w:rsid w:val="00C14A08"/>
    <w:rsid w:val="00C366EA"/>
    <w:rsid w:val="00CC4E69"/>
    <w:rsid w:val="00D06124"/>
    <w:rsid w:val="00D210C4"/>
    <w:rsid w:val="00D43BB1"/>
    <w:rsid w:val="00DD1810"/>
    <w:rsid w:val="00E53B71"/>
    <w:rsid w:val="00EE4483"/>
    <w:rsid w:val="00F428EB"/>
    <w:rsid w:val="00F75D36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C65B"/>
  <w15:docId w15:val="{87116D82-2681-47DD-9413-10597F3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3E"/>
  </w:style>
  <w:style w:type="paragraph" w:styleId="Nagwek1">
    <w:name w:val="heading 1"/>
    <w:basedOn w:val="Normalny"/>
    <w:next w:val="Normalny"/>
    <w:link w:val="Nagwek1Znak"/>
    <w:uiPriority w:val="9"/>
    <w:qFormat/>
    <w:rsid w:val="00872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C3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C3E"/>
  </w:style>
  <w:style w:type="paragraph" w:styleId="Stopka">
    <w:name w:val="footer"/>
    <w:basedOn w:val="Normalny"/>
    <w:link w:val="StopkaZnak"/>
    <w:uiPriority w:val="99"/>
    <w:unhideWhenUsed/>
    <w:rsid w:val="005C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C3E"/>
  </w:style>
  <w:style w:type="table" w:styleId="Tabela-Siatka">
    <w:name w:val="Table Grid"/>
    <w:basedOn w:val="Standardowy"/>
    <w:uiPriority w:val="59"/>
    <w:rsid w:val="005C6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2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5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Krupnik</dc:creator>
  <cp:keywords/>
  <dc:description/>
  <cp:lastModifiedBy>Joanna Tymczuk</cp:lastModifiedBy>
  <cp:revision>8</cp:revision>
  <dcterms:created xsi:type="dcterms:W3CDTF">2023-03-15T10:31:00Z</dcterms:created>
  <dcterms:modified xsi:type="dcterms:W3CDTF">2023-09-27T10:09:00Z</dcterms:modified>
</cp:coreProperties>
</file>