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326" w:rsidRPr="00BB3861" w:rsidRDefault="00550B38" w:rsidP="00BB3861">
      <w:pPr>
        <w:pStyle w:val="BodyText21"/>
        <w:suppressAutoHyphens/>
        <w:spacing w:line="276" w:lineRule="auto"/>
        <w:jc w:val="center"/>
        <w:rPr>
          <w:rFonts w:asciiTheme="minorHAnsi" w:hAnsiTheme="minorHAnsi" w:cstheme="minorHAnsi"/>
          <w:sz w:val="22"/>
          <w:szCs w:val="22"/>
        </w:rPr>
      </w:pPr>
      <w:r w:rsidRPr="00BB3861">
        <w:rPr>
          <w:rFonts w:asciiTheme="minorHAnsi" w:hAnsiTheme="minorHAnsi" w:cstheme="minorHAnsi"/>
          <w:sz w:val="22"/>
          <w:szCs w:val="22"/>
        </w:rPr>
        <w:br/>
      </w:r>
      <w:r w:rsidR="00831326" w:rsidRPr="00BB3861">
        <w:rPr>
          <w:rFonts w:asciiTheme="minorHAnsi" w:hAnsiTheme="minorHAnsi" w:cstheme="minorHAnsi"/>
          <w:sz w:val="22"/>
          <w:szCs w:val="22"/>
        </w:rPr>
        <w:t>SPECYFIKACJA WARUNKÓW ZAMÓWIENIA</w:t>
      </w:r>
    </w:p>
    <w:p w:rsidR="009C278B" w:rsidRPr="00BB3861" w:rsidRDefault="009C278B" w:rsidP="00BB3861">
      <w:pPr>
        <w:pStyle w:val="BodyText21"/>
        <w:suppressAutoHyphens/>
        <w:spacing w:line="276" w:lineRule="auto"/>
        <w:jc w:val="center"/>
        <w:rPr>
          <w:rFonts w:asciiTheme="minorHAnsi" w:hAnsiTheme="minorHAnsi" w:cstheme="minorHAnsi"/>
          <w:b w:val="0"/>
          <w:sz w:val="22"/>
          <w:szCs w:val="22"/>
        </w:rPr>
      </w:pPr>
      <w:r w:rsidRPr="00BB3861">
        <w:rPr>
          <w:rFonts w:asciiTheme="minorHAnsi" w:hAnsiTheme="minorHAnsi" w:cstheme="minorHAnsi"/>
          <w:b w:val="0"/>
          <w:sz w:val="22"/>
          <w:szCs w:val="22"/>
        </w:rPr>
        <w:t>(dalej SWZ)</w:t>
      </w:r>
    </w:p>
    <w:p w:rsidR="00831326" w:rsidRPr="00BB3861" w:rsidRDefault="00831326" w:rsidP="00BB3861">
      <w:pPr>
        <w:pStyle w:val="BodyText21"/>
        <w:suppressAutoHyphens/>
        <w:spacing w:line="276" w:lineRule="auto"/>
        <w:jc w:val="both"/>
        <w:rPr>
          <w:rFonts w:asciiTheme="minorHAnsi" w:hAnsiTheme="minorHAnsi" w:cstheme="minorHAnsi"/>
          <w:b w:val="0"/>
          <w:sz w:val="22"/>
          <w:szCs w:val="22"/>
        </w:rPr>
      </w:pPr>
    </w:p>
    <w:p w:rsidR="00831326" w:rsidRPr="00BB3861" w:rsidRDefault="00831326" w:rsidP="00BB3861">
      <w:pPr>
        <w:pStyle w:val="BodyText21"/>
        <w:suppressAutoHyphens/>
        <w:spacing w:line="276" w:lineRule="auto"/>
        <w:jc w:val="both"/>
        <w:rPr>
          <w:rFonts w:asciiTheme="minorHAnsi" w:hAnsiTheme="minorHAnsi" w:cstheme="minorHAnsi"/>
          <w:b w:val="0"/>
          <w:sz w:val="22"/>
          <w:szCs w:val="22"/>
        </w:rPr>
      </w:pPr>
    </w:p>
    <w:p w:rsidR="009F49BE" w:rsidRPr="00BB3861" w:rsidRDefault="00BD38E7" w:rsidP="00BB3861">
      <w:pPr>
        <w:pStyle w:val="Default"/>
        <w:spacing w:line="276" w:lineRule="auto"/>
        <w:jc w:val="center"/>
        <w:rPr>
          <w:rFonts w:asciiTheme="minorHAnsi" w:hAnsiTheme="minorHAnsi" w:cstheme="minorHAnsi"/>
          <w:sz w:val="22"/>
          <w:szCs w:val="22"/>
        </w:rPr>
      </w:pPr>
      <w:r>
        <w:rPr>
          <w:rFonts w:asciiTheme="minorHAnsi" w:hAnsiTheme="minorHAnsi" w:cstheme="minorHAnsi"/>
          <w:sz w:val="22"/>
          <w:szCs w:val="22"/>
        </w:rPr>
        <w:t>w</w:t>
      </w:r>
      <w:r w:rsidR="006F4860">
        <w:rPr>
          <w:rFonts w:asciiTheme="minorHAnsi" w:hAnsiTheme="minorHAnsi" w:cstheme="minorHAnsi"/>
          <w:sz w:val="22"/>
          <w:szCs w:val="22"/>
        </w:rPr>
        <w:t xml:space="preserve"> </w:t>
      </w:r>
      <w:r w:rsidR="009F49BE" w:rsidRPr="00BB3861">
        <w:rPr>
          <w:rFonts w:asciiTheme="minorHAnsi" w:hAnsiTheme="minorHAnsi" w:cstheme="minorHAnsi"/>
          <w:sz w:val="22"/>
          <w:szCs w:val="22"/>
        </w:rPr>
        <w:t>postępowaniu o udzielenie zamówienia publicznego klasycznego</w:t>
      </w:r>
    </w:p>
    <w:p w:rsidR="009F49BE" w:rsidRPr="00BB3861" w:rsidRDefault="009F49BE" w:rsidP="00BB3861">
      <w:pPr>
        <w:pStyle w:val="Default"/>
        <w:spacing w:line="276" w:lineRule="auto"/>
        <w:jc w:val="center"/>
        <w:rPr>
          <w:rFonts w:asciiTheme="minorHAnsi" w:hAnsiTheme="minorHAnsi" w:cstheme="minorHAnsi"/>
          <w:sz w:val="22"/>
          <w:szCs w:val="22"/>
        </w:rPr>
      </w:pPr>
      <w:r w:rsidRPr="00BB3861">
        <w:rPr>
          <w:rFonts w:asciiTheme="minorHAnsi" w:hAnsiTheme="minorHAnsi" w:cstheme="minorHAnsi"/>
          <w:sz w:val="22"/>
          <w:szCs w:val="22"/>
        </w:rPr>
        <w:t>o wartości mniejszej niż progi unijne</w:t>
      </w:r>
    </w:p>
    <w:p w:rsidR="009F49BE" w:rsidRPr="00BB3861" w:rsidRDefault="009F49BE" w:rsidP="00BB3861">
      <w:pPr>
        <w:pStyle w:val="Default"/>
        <w:spacing w:line="276" w:lineRule="auto"/>
        <w:jc w:val="center"/>
        <w:rPr>
          <w:rFonts w:asciiTheme="minorHAnsi" w:hAnsiTheme="minorHAnsi" w:cstheme="minorHAnsi"/>
          <w:sz w:val="22"/>
          <w:szCs w:val="22"/>
        </w:rPr>
      </w:pPr>
      <w:r w:rsidRPr="00BB3861">
        <w:rPr>
          <w:rFonts w:asciiTheme="minorHAnsi" w:hAnsiTheme="minorHAnsi" w:cstheme="minorHAnsi"/>
          <w:sz w:val="22"/>
          <w:szCs w:val="22"/>
        </w:rPr>
        <w:t xml:space="preserve">prowadzone w trybie podstawowym </w:t>
      </w:r>
      <w:r w:rsidR="00BD38E7">
        <w:rPr>
          <w:rFonts w:asciiTheme="minorHAnsi" w:hAnsiTheme="minorHAnsi" w:cstheme="minorHAnsi"/>
          <w:sz w:val="22"/>
          <w:szCs w:val="22"/>
        </w:rPr>
        <w:t xml:space="preserve">bez negocjacji na podstawie art. 275 pkt </w:t>
      </w:r>
      <w:r w:rsidRPr="00BB3861">
        <w:rPr>
          <w:rFonts w:asciiTheme="minorHAnsi" w:hAnsiTheme="minorHAnsi" w:cstheme="minorHAnsi"/>
          <w:sz w:val="22"/>
          <w:szCs w:val="22"/>
        </w:rPr>
        <w:t>1</w:t>
      </w:r>
      <w:r w:rsidR="00BD38E7">
        <w:rPr>
          <w:rFonts w:asciiTheme="minorHAnsi" w:hAnsiTheme="minorHAnsi" w:cstheme="minorHAnsi"/>
          <w:sz w:val="22"/>
          <w:szCs w:val="22"/>
        </w:rPr>
        <w:t>)</w:t>
      </w:r>
      <w:r w:rsidRPr="00BB3861">
        <w:rPr>
          <w:rFonts w:asciiTheme="minorHAnsi" w:hAnsiTheme="minorHAnsi" w:cstheme="minorHAnsi"/>
          <w:sz w:val="22"/>
          <w:szCs w:val="22"/>
        </w:rPr>
        <w:t xml:space="preserve"> </w:t>
      </w:r>
    </w:p>
    <w:p w:rsidR="009F49BE" w:rsidRPr="00BB3861" w:rsidRDefault="009F49BE" w:rsidP="00BB3861">
      <w:pPr>
        <w:pStyle w:val="Default"/>
        <w:spacing w:line="276" w:lineRule="auto"/>
        <w:jc w:val="center"/>
        <w:rPr>
          <w:rFonts w:asciiTheme="minorHAnsi" w:hAnsiTheme="minorHAnsi" w:cstheme="minorHAnsi"/>
          <w:sz w:val="22"/>
          <w:szCs w:val="22"/>
        </w:rPr>
      </w:pPr>
      <w:r w:rsidRPr="00BB3861">
        <w:rPr>
          <w:rFonts w:asciiTheme="minorHAnsi" w:hAnsiTheme="minorHAnsi" w:cstheme="minorHAnsi"/>
          <w:sz w:val="22"/>
          <w:szCs w:val="22"/>
        </w:rPr>
        <w:t xml:space="preserve">ustawy Prawo zamówień publicznych (Dz. U. 2021 r., poz. 1129 z </w:t>
      </w:r>
      <w:proofErr w:type="spellStart"/>
      <w:r w:rsidRPr="00BB3861">
        <w:rPr>
          <w:rFonts w:asciiTheme="minorHAnsi" w:hAnsiTheme="minorHAnsi" w:cstheme="minorHAnsi"/>
          <w:sz w:val="22"/>
          <w:szCs w:val="22"/>
        </w:rPr>
        <w:t>późn</w:t>
      </w:r>
      <w:proofErr w:type="spellEnd"/>
      <w:r w:rsidRPr="00BB3861">
        <w:rPr>
          <w:rFonts w:asciiTheme="minorHAnsi" w:hAnsiTheme="minorHAnsi" w:cstheme="minorHAnsi"/>
          <w:sz w:val="22"/>
          <w:szCs w:val="22"/>
        </w:rPr>
        <w:t xml:space="preserve">. zm.)  </w:t>
      </w:r>
    </w:p>
    <w:p w:rsidR="009F49BE" w:rsidRPr="00BB3861" w:rsidRDefault="009F49BE" w:rsidP="00BB3861">
      <w:pPr>
        <w:pStyle w:val="Default"/>
        <w:spacing w:line="276" w:lineRule="auto"/>
        <w:jc w:val="center"/>
        <w:rPr>
          <w:rFonts w:asciiTheme="minorHAnsi" w:hAnsiTheme="minorHAnsi" w:cstheme="minorHAnsi"/>
          <w:sz w:val="22"/>
          <w:szCs w:val="22"/>
        </w:rPr>
      </w:pPr>
      <w:r w:rsidRPr="00BB3861">
        <w:rPr>
          <w:rFonts w:asciiTheme="minorHAnsi" w:hAnsiTheme="minorHAnsi" w:cstheme="minorHAnsi"/>
          <w:sz w:val="22"/>
          <w:szCs w:val="22"/>
        </w:rPr>
        <w:t>którego przedmiotem są:</w:t>
      </w:r>
    </w:p>
    <w:p w:rsidR="009F49BE" w:rsidRPr="00BB3861" w:rsidRDefault="009F49BE" w:rsidP="00BB3861">
      <w:pPr>
        <w:spacing w:after="0"/>
        <w:jc w:val="center"/>
        <w:rPr>
          <w:rFonts w:asciiTheme="minorHAnsi" w:hAnsiTheme="minorHAnsi" w:cstheme="minorHAnsi"/>
        </w:rPr>
      </w:pPr>
    </w:p>
    <w:p w:rsidR="00084286" w:rsidRPr="00FA1276" w:rsidRDefault="00084286" w:rsidP="00FA1276">
      <w:pPr>
        <w:spacing w:after="0"/>
        <w:jc w:val="center"/>
        <w:outlineLvl w:val="0"/>
        <w:rPr>
          <w:rFonts w:asciiTheme="minorHAnsi" w:hAnsiTheme="minorHAnsi" w:cstheme="minorHAnsi"/>
          <w:b/>
        </w:rPr>
      </w:pPr>
      <w:r w:rsidRPr="00BB3861">
        <w:rPr>
          <w:rFonts w:asciiTheme="minorHAnsi" w:hAnsiTheme="minorHAnsi" w:cstheme="minorHAnsi"/>
          <w:b/>
        </w:rPr>
        <w:t>„</w:t>
      </w:r>
      <w:r w:rsidR="009F49BE" w:rsidRPr="00BB3861">
        <w:rPr>
          <w:rFonts w:asciiTheme="minorHAnsi" w:hAnsiTheme="minorHAnsi" w:cstheme="minorHAnsi"/>
          <w:b/>
        </w:rPr>
        <w:t xml:space="preserve">Prace </w:t>
      </w:r>
      <w:r w:rsidR="009F49BE" w:rsidRPr="00BB3861">
        <w:rPr>
          <w:rFonts w:asciiTheme="minorHAnsi" w:hAnsiTheme="minorHAnsi" w:cstheme="minorHAnsi"/>
          <w:b/>
          <w:bCs/>
        </w:rPr>
        <w:t>wykończeniowo-konserwatorskie w kościele pw. Matki Bożej Śnieżnej</w:t>
      </w:r>
      <w:r w:rsidRPr="00BB3861">
        <w:rPr>
          <w:rFonts w:asciiTheme="minorHAnsi" w:hAnsiTheme="minorHAnsi" w:cstheme="minorHAnsi"/>
          <w:b/>
        </w:rPr>
        <w:t>”</w:t>
      </w:r>
    </w:p>
    <w:p w:rsidR="00084286" w:rsidRPr="00BB3861" w:rsidRDefault="00084286" w:rsidP="00BB3861">
      <w:pPr>
        <w:pStyle w:val="Tekstpodstawowy2"/>
        <w:spacing w:after="0" w:line="276" w:lineRule="auto"/>
        <w:jc w:val="center"/>
        <w:rPr>
          <w:rFonts w:asciiTheme="minorHAnsi" w:hAnsiTheme="minorHAnsi" w:cstheme="minorHAnsi"/>
          <w:b/>
          <w:i/>
        </w:rPr>
      </w:pPr>
    </w:p>
    <w:p w:rsidR="00084286" w:rsidRPr="00BB3861" w:rsidRDefault="00084286" w:rsidP="00BB3861">
      <w:pPr>
        <w:pStyle w:val="Tekstpodstawowy2"/>
        <w:spacing w:after="0" w:line="276" w:lineRule="auto"/>
        <w:jc w:val="center"/>
        <w:rPr>
          <w:rFonts w:asciiTheme="minorHAnsi" w:hAnsiTheme="minorHAnsi" w:cstheme="minorHAnsi"/>
          <w:b/>
          <w:i/>
        </w:rPr>
      </w:pPr>
    </w:p>
    <w:p w:rsidR="00084286" w:rsidRPr="00BB3861" w:rsidRDefault="00084286" w:rsidP="00BB3861">
      <w:pPr>
        <w:spacing w:after="0"/>
        <w:jc w:val="center"/>
        <w:rPr>
          <w:rFonts w:asciiTheme="minorHAnsi" w:hAnsiTheme="minorHAnsi" w:cstheme="minorHAnsi"/>
        </w:rPr>
      </w:pPr>
      <w:r w:rsidRPr="00BB3861">
        <w:rPr>
          <w:rFonts w:asciiTheme="minorHAnsi" w:hAnsiTheme="minorHAnsi" w:cstheme="minorHAnsi"/>
        </w:rPr>
        <w:t>Nr sprawy:</w:t>
      </w:r>
      <w:r w:rsidR="009F49BE" w:rsidRPr="00BB3861">
        <w:rPr>
          <w:rFonts w:asciiTheme="minorHAnsi" w:hAnsiTheme="minorHAnsi" w:cstheme="minorHAnsi"/>
          <w:b/>
        </w:rPr>
        <w:t xml:space="preserve"> </w:t>
      </w:r>
      <w:r w:rsidR="00520C5F" w:rsidRPr="00BB3861">
        <w:rPr>
          <w:rFonts w:asciiTheme="minorHAnsi" w:hAnsiTheme="minorHAnsi" w:cstheme="minorHAnsi"/>
          <w:b/>
          <w:bCs/>
        </w:rPr>
        <w:t>ZP/271/01/2022</w:t>
      </w:r>
    </w:p>
    <w:p w:rsidR="00084286" w:rsidRPr="00BB3861" w:rsidRDefault="00084286" w:rsidP="00BB3861">
      <w:pPr>
        <w:spacing w:after="0"/>
        <w:rPr>
          <w:rFonts w:asciiTheme="minorHAnsi" w:hAnsiTheme="minorHAnsi" w:cstheme="minorHAnsi"/>
        </w:rPr>
      </w:pPr>
    </w:p>
    <w:p w:rsidR="00084286" w:rsidRPr="00BB3861" w:rsidRDefault="00084286" w:rsidP="00BB3861">
      <w:pPr>
        <w:spacing w:after="0"/>
        <w:rPr>
          <w:rFonts w:asciiTheme="minorHAnsi" w:hAnsiTheme="minorHAnsi" w:cstheme="minorHAnsi"/>
        </w:rPr>
      </w:pPr>
    </w:p>
    <w:p w:rsidR="00513A30" w:rsidRPr="00BB3861" w:rsidRDefault="00513A30" w:rsidP="00BB3861">
      <w:pPr>
        <w:spacing w:after="0"/>
        <w:rPr>
          <w:rFonts w:asciiTheme="minorHAnsi" w:hAnsiTheme="minorHAnsi" w:cstheme="minorHAnsi"/>
        </w:rPr>
      </w:pPr>
    </w:p>
    <w:p w:rsidR="00AF1923" w:rsidRDefault="00084286" w:rsidP="00BB3861">
      <w:pPr>
        <w:spacing w:after="0"/>
        <w:jc w:val="center"/>
        <w:rPr>
          <w:rFonts w:asciiTheme="minorHAnsi" w:hAnsiTheme="minorHAnsi" w:cstheme="minorHAnsi"/>
          <w:b/>
        </w:rPr>
      </w:pPr>
      <w:r w:rsidRPr="00BB3861">
        <w:rPr>
          <w:rFonts w:asciiTheme="minorHAnsi" w:hAnsiTheme="minorHAnsi" w:cstheme="minorHAnsi"/>
        </w:rPr>
        <w:t xml:space="preserve">Identyfikator postępowania z </w:t>
      </w:r>
      <w:proofErr w:type="spellStart"/>
      <w:r w:rsidRPr="00BB3861">
        <w:rPr>
          <w:rFonts w:asciiTheme="minorHAnsi" w:hAnsiTheme="minorHAnsi" w:cstheme="minorHAnsi"/>
        </w:rPr>
        <w:t>miniPortalu</w:t>
      </w:r>
      <w:proofErr w:type="spellEnd"/>
      <w:r w:rsidRPr="00BB3861">
        <w:rPr>
          <w:rFonts w:asciiTheme="minorHAnsi" w:hAnsiTheme="minorHAnsi" w:cstheme="minorHAnsi"/>
        </w:rPr>
        <w:t xml:space="preserve"> (ID)</w:t>
      </w:r>
      <w:r w:rsidRPr="00BB3861">
        <w:rPr>
          <w:rFonts w:asciiTheme="minorHAnsi" w:hAnsiTheme="minorHAnsi" w:cstheme="minorHAnsi"/>
          <w:b/>
        </w:rPr>
        <w:t xml:space="preserve">: </w:t>
      </w:r>
    </w:p>
    <w:p w:rsidR="00084286" w:rsidRPr="00BB3861" w:rsidRDefault="00AF1923" w:rsidP="00BB3861">
      <w:pPr>
        <w:spacing w:after="0"/>
        <w:jc w:val="center"/>
        <w:rPr>
          <w:rFonts w:asciiTheme="minorHAnsi" w:hAnsiTheme="minorHAnsi" w:cstheme="minorHAnsi"/>
          <w:b/>
        </w:rPr>
      </w:pPr>
      <w:r>
        <w:rPr>
          <w:rFonts w:ascii="Roboto" w:hAnsi="Roboto"/>
          <w:color w:val="111111"/>
          <w:shd w:val="clear" w:color="auto" w:fill="FFFFFF"/>
        </w:rPr>
        <w:t>ocds-148610-ec20cd69-d04b-11ec-9ed6-82024ae9c4d2</w:t>
      </w:r>
    </w:p>
    <w:p w:rsidR="00831326" w:rsidRPr="00BB3861" w:rsidRDefault="00831326" w:rsidP="00BB3861">
      <w:pPr>
        <w:pStyle w:val="Wcicienormalne"/>
        <w:suppressAutoHyphens/>
        <w:spacing w:line="276" w:lineRule="auto"/>
        <w:ind w:left="0"/>
        <w:jc w:val="both"/>
        <w:rPr>
          <w:rFonts w:asciiTheme="minorHAnsi" w:hAnsiTheme="minorHAnsi" w:cstheme="minorHAnsi"/>
          <w:sz w:val="22"/>
          <w:szCs w:val="22"/>
        </w:rPr>
      </w:pPr>
    </w:p>
    <w:tbl>
      <w:tblPr>
        <w:tblW w:w="0" w:type="auto"/>
        <w:tblLook w:val="01E0"/>
      </w:tblPr>
      <w:tblGrid>
        <w:gridCol w:w="5413"/>
        <w:gridCol w:w="3872"/>
      </w:tblGrid>
      <w:tr w:rsidR="00831326" w:rsidRPr="00BB3861" w:rsidTr="00BB062B">
        <w:trPr>
          <w:trHeight w:val="650"/>
        </w:trPr>
        <w:tc>
          <w:tcPr>
            <w:tcW w:w="5413" w:type="dxa"/>
          </w:tcPr>
          <w:p w:rsidR="00831326" w:rsidRPr="00BB3861" w:rsidRDefault="00831326" w:rsidP="00BB3861">
            <w:pPr>
              <w:pStyle w:val="Wcicienormalne"/>
              <w:suppressAutoHyphens/>
              <w:spacing w:line="276" w:lineRule="auto"/>
              <w:ind w:left="0"/>
              <w:jc w:val="both"/>
              <w:rPr>
                <w:rFonts w:asciiTheme="minorHAnsi" w:hAnsiTheme="minorHAnsi" w:cstheme="minorHAnsi"/>
                <w:sz w:val="22"/>
                <w:szCs w:val="22"/>
              </w:rPr>
            </w:pPr>
          </w:p>
          <w:p w:rsidR="00831326" w:rsidRPr="00BB3861" w:rsidRDefault="00831326" w:rsidP="00BB3861">
            <w:pPr>
              <w:pStyle w:val="normalny0"/>
              <w:suppressAutoHyphens/>
              <w:spacing w:line="276" w:lineRule="auto"/>
              <w:rPr>
                <w:rFonts w:asciiTheme="minorHAnsi" w:hAnsiTheme="minorHAnsi" w:cstheme="minorHAnsi"/>
                <w:sz w:val="22"/>
                <w:szCs w:val="22"/>
              </w:rPr>
            </w:pPr>
          </w:p>
        </w:tc>
        <w:tc>
          <w:tcPr>
            <w:tcW w:w="3872" w:type="dxa"/>
          </w:tcPr>
          <w:p w:rsidR="00831326" w:rsidRPr="00BB3861" w:rsidRDefault="00831326" w:rsidP="00BB3861">
            <w:pPr>
              <w:pStyle w:val="normalny0"/>
              <w:suppressAutoHyphens/>
              <w:spacing w:line="276" w:lineRule="auto"/>
              <w:jc w:val="center"/>
              <w:rPr>
                <w:rFonts w:asciiTheme="minorHAnsi" w:hAnsiTheme="minorHAnsi" w:cstheme="minorHAnsi"/>
                <w:sz w:val="22"/>
                <w:szCs w:val="22"/>
              </w:rPr>
            </w:pPr>
          </w:p>
        </w:tc>
      </w:tr>
      <w:tr w:rsidR="00831326" w:rsidRPr="00BB3861" w:rsidTr="00BB062B">
        <w:trPr>
          <w:trHeight w:val="650"/>
        </w:trPr>
        <w:tc>
          <w:tcPr>
            <w:tcW w:w="5413" w:type="dxa"/>
          </w:tcPr>
          <w:p w:rsidR="00831326" w:rsidRPr="00BB3861" w:rsidRDefault="00831326" w:rsidP="00BB3861">
            <w:pPr>
              <w:pStyle w:val="normalny0"/>
              <w:suppressAutoHyphens/>
              <w:spacing w:line="276" w:lineRule="auto"/>
              <w:jc w:val="right"/>
              <w:rPr>
                <w:rFonts w:asciiTheme="minorHAnsi" w:hAnsiTheme="minorHAnsi" w:cstheme="minorHAnsi"/>
                <w:sz w:val="22"/>
                <w:szCs w:val="22"/>
              </w:rPr>
            </w:pPr>
          </w:p>
        </w:tc>
        <w:tc>
          <w:tcPr>
            <w:tcW w:w="3872" w:type="dxa"/>
          </w:tcPr>
          <w:p w:rsidR="00831326" w:rsidRPr="00BB3861" w:rsidRDefault="00831326" w:rsidP="00BB3861">
            <w:pPr>
              <w:pStyle w:val="normalny0"/>
              <w:suppressAutoHyphens/>
              <w:spacing w:line="276" w:lineRule="auto"/>
              <w:jc w:val="center"/>
              <w:rPr>
                <w:rFonts w:asciiTheme="minorHAnsi" w:hAnsiTheme="minorHAnsi" w:cstheme="minorHAnsi"/>
                <w:b/>
                <w:sz w:val="22"/>
                <w:szCs w:val="22"/>
              </w:rPr>
            </w:pPr>
          </w:p>
          <w:p w:rsidR="00831326" w:rsidRPr="00BB3861" w:rsidRDefault="00831326" w:rsidP="00BB3861">
            <w:pPr>
              <w:pStyle w:val="normalny0"/>
              <w:suppressAutoHyphens/>
              <w:spacing w:line="276" w:lineRule="auto"/>
              <w:jc w:val="center"/>
              <w:rPr>
                <w:rFonts w:asciiTheme="minorHAnsi" w:hAnsiTheme="minorHAnsi" w:cstheme="minorHAnsi"/>
                <w:sz w:val="22"/>
                <w:szCs w:val="22"/>
              </w:rPr>
            </w:pPr>
            <w:r w:rsidRPr="00BB3861">
              <w:rPr>
                <w:rFonts w:asciiTheme="minorHAnsi" w:hAnsiTheme="minorHAnsi" w:cstheme="minorHAnsi"/>
                <w:sz w:val="22"/>
                <w:szCs w:val="22"/>
              </w:rPr>
              <w:t>Zatwierdził:</w:t>
            </w:r>
          </w:p>
        </w:tc>
      </w:tr>
      <w:tr w:rsidR="00831326" w:rsidRPr="00BB3861" w:rsidTr="00BB062B">
        <w:trPr>
          <w:trHeight w:val="650"/>
        </w:trPr>
        <w:tc>
          <w:tcPr>
            <w:tcW w:w="5413" w:type="dxa"/>
          </w:tcPr>
          <w:p w:rsidR="00831326" w:rsidRPr="00BB3861" w:rsidRDefault="00831326" w:rsidP="00BB3861">
            <w:pPr>
              <w:pStyle w:val="normalny0"/>
              <w:suppressAutoHyphens/>
              <w:spacing w:line="276" w:lineRule="auto"/>
              <w:jc w:val="right"/>
              <w:rPr>
                <w:rFonts w:asciiTheme="minorHAnsi" w:hAnsiTheme="minorHAnsi" w:cstheme="minorHAnsi"/>
                <w:sz w:val="22"/>
                <w:szCs w:val="22"/>
              </w:rPr>
            </w:pPr>
          </w:p>
        </w:tc>
        <w:tc>
          <w:tcPr>
            <w:tcW w:w="3872" w:type="dxa"/>
          </w:tcPr>
          <w:p w:rsidR="00831326" w:rsidRPr="00BB3861" w:rsidRDefault="00831326" w:rsidP="00BB3861">
            <w:pPr>
              <w:pStyle w:val="normalny0"/>
              <w:suppressAutoHyphens/>
              <w:spacing w:line="276" w:lineRule="auto"/>
              <w:jc w:val="center"/>
              <w:rPr>
                <w:rFonts w:asciiTheme="minorHAnsi" w:hAnsiTheme="minorHAnsi" w:cstheme="minorHAnsi"/>
                <w:sz w:val="22"/>
                <w:szCs w:val="22"/>
              </w:rPr>
            </w:pPr>
          </w:p>
        </w:tc>
      </w:tr>
      <w:tr w:rsidR="00831326" w:rsidRPr="00BB3861" w:rsidTr="00BB062B">
        <w:trPr>
          <w:trHeight w:val="650"/>
        </w:trPr>
        <w:tc>
          <w:tcPr>
            <w:tcW w:w="5413" w:type="dxa"/>
          </w:tcPr>
          <w:p w:rsidR="003474B3" w:rsidRPr="00936169" w:rsidRDefault="003474B3" w:rsidP="006F4860">
            <w:pPr>
              <w:pStyle w:val="Default"/>
              <w:spacing w:line="276" w:lineRule="auto"/>
              <w:jc w:val="both"/>
              <w:rPr>
                <w:rFonts w:asciiTheme="minorHAnsi" w:hAnsiTheme="minorHAnsi" w:cstheme="minorHAnsi"/>
                <w:color w:val="000000" w:themeColor="text1"/>
                <w:sz w:val="22"/>
                <w:szCs w:val="22"/>
              </w:rPr>
            </w:pPr>
            <w:r w:rsidRPr="00936169">
              <w:rPr>
                <w:rFonts w:asciiTheme="minorHAnsi" w:hAnsiTheme="minorHAnsi" w:cstheme="minorHAnsi"/>
                <w:color w:val="000000" w:themeColor="text1"/>
                <w:sz w:val="22"/>
                <w:szCs w:val="22"/>
              </w:rPr>
              <w:t xml:space="preserve">Adres strony na której prowadzone jest postępowanie: </w:t>
            </w:r>
            <w:hyperlink r:id="rId8" w:history="1">
              <w:r w:rsidRPr="00936169">
                <w:rPr>
                  <w:rStyle w:val="Hipercze"/>
                  <w:rFonts w:asciiTheme="minorHAnsi" w:hAnsiTheme="minorHAnsi" w:cstheme="minorHAnsi"/>
                  <w:color w:val="000000" w:themeColor="text1"/>
                  <w:sz w:val="22"/>
                  <w:szCs w:val="22"/>
                </w:rPr>
                <w:t>https://miniportal.uzp.gov.pl</w:t>
              </w:r>
            </w:hyperlink>
            <w:r w:rsidRPr="00936169">
              <w:rPr>
                <w:rFonts w:asciiTheme="minorHAnsi" w:hAnsiTheme="minorHAnsi" w:cstheme="minorHAnsi"/>
                <w:color w:val="000000" w:themeColor="text1"/>
                <w:sz w:val="22"/>
                <w:szCs w:val="22"/>
              </w:rPr>
              <w:t>,</w:t>
            </w:r>
          </w:p>
          <w:p w:rsidR="00936169" w:rsidRPr="00936169" w:rsidRDefault="003474B3" w:rsidP="002E1DFB">
            <w:pPr>
              <w:widowControl/>
              <w:numPr>
                <w:ilvl w:val="0"/>
                <w:numId w:val="64"/>
              </w:numPr>
              <w:suppressAutoHyphens w:val="0"/>
              <w:autoSpaceDN/>
              <w:spacing w:after="0" w:line="240" w:lineRule="auto"/>
              <w:ind w:left="0"/>
              <w:rPr>
                <w:rFonts w:asciiTheme="minorHAnsi" w:hAnsiTheme="minorHAnsi" w:cstheme="minorHAnsi"/>
                <w:color w:val="000000" w:themeColor="text1"/>
                <w:kern w:val="0"/>
                <w:lang w:eastAsia="pl-PL"/>
              </w:rPr>
            </w:pPr>
            <w:r w:rsidRPr="00936169">
              <w:rPr>
                <w:rFonts w:asciiTheme="minorHAnsi" w:eastAsia="TTE17FFBD0t00" w:hAnsiTheme="minorHAnsi" w:cstheme="minorHAnsi"/>
                <w:color w:val="000000" w:themeColor="text1"/>
              </w:rPr>
              <w:t>Adres Ele</w:t>
            </w:r>
            <w:r w:rsidR="006F4860" w:rsidRPr="00936169">
              <w:rPr>
                <w:rFonts w:asciiTheme="minorHAnsi" w:eastAsia="TTE17FFBD0t00" w:hAnsiTheme="minorHAnsi" w:cstheme="minorHAnsi"/>
                <w:color w:val="000000" w:themeColor="text1"/>
              </w:rPr>
              <w:t xml:space="preserve">ktronicznej Skrzynki Podawczej </w:t>
            </w:r>
            <w:r w:rsidRPr="00936169">
              <w:rPr>
                <w:rFonts w:asciiTheme="minorHAnsi" w:eastAsia="TTE17FFBD0t00" w:hAnsiTheme="minorHAnsi" w:cstheme="minorHAnsi"/>
                <w:color w:val="000000" w:themeColor="text1"/>
              </w:rPr>
              <w:t>(ESP):</w:t>
            </w:r>
            <w:r w:rsidR="00936169">
              <w:rPr>
                <w:rFonts w:asciiTheme="minorHAnsi" w:eastAsia="TTE17FFBD0t00" w:hAnsiTheme="minorHAnsi" w:cstheme="minorHAnsi"/>
                <w:color w:val="000000" w:themeColor="text1"/>
              </w:rPr>
              <w:t xml:space="preserve"> </w:t>
            </w:r>
            <w:r w:rsidR="00936169" w:rsidRPr="00936169">
              <w:rPr>
                <w:rFonts w:asciiTheme="minorHAnsi" w:hAnsiTheme="minorHAnsi" w:cstheme="minorHAnsi"/>
                <w:color w:val="000000" w:themeColor="text1"/>
                <w:kern w:val="0"/>
                <w:lang w:eastAsia="pl-PL"/>
              </w:rPr>
              <w:t>/MOPE/</w:t>
            </w:r>
            <w:proofErr w:type="spellStart"/>
            <w:r w:rsidR="00936169" w:rsidRPr="00936169">
              <w:rPr>
                <w:rFonts w:asciiTheme="minorHAnsi" w:hAnsiTheme="minorHAnsi" w:cstheme="minorHAnsi"/>
                <w:color w:val="000000" w:themeColor="text1"/>
                <w:kern w:val="0"/>
                <w:lang w:eastAsia="pl-PL"/>
              </w:rPr>
              <w:t>SkrytkaESP</w:t>
            </w:r>
            <w:proofErr w:type="spellEnd"/>
          </w:p>
          <w:p w:rsidR="003474B3" w:rsidRPr="00936169" w:rsidRDefault="003474B3" w:rsidP="006F4860">
            <w:pPr>
              <w:pStyle w:val="Default"/>
              <w:spacing w:line="276" w:lineRule="auto"/>
              <w:jc w:val="both"/>
              <w:rPr>
                <w:rFonts w:asciiTheme="minorHAnsi" w:hAnsiTheme="minorHAnsi" w:cstheme="minorHAnsi"/>
                <w:color w:val="000000" w:themeColor="text1"/>
                <w:sz w:val="22"/>
                <w:szCs w:val="22"/>
              </w:rPr>
            </w:pPr>
            <w:r w:rsidRPr="00936169">
              <w:rPr>
                <w:rFonts w:asciiTheme="minorHAnsi" w:hAnsiTheme="minorHAnsi" w:cstheme="minorHAnsi"/>
                <w:color w:val="000000" w:themeColor="text1"/>
                <w:sz w:val="22"/>
                <w:szCs w:val="22"/>
              </w:rPr>
              <w:t xml:space="preserve">Adres strony internetowej na której Zamawiający udostępnia Specyfikację warunków zamówienia wraz </w:t>
            </w:r>
            <w:r w:rsidR="006F4860" w:rsidRPr="00936169">
              <w:rPr>
                <w:rFonts w:asciiTheme="minorHAnsi" w:hAnsiTheme="minorHAnsi" w:cstheme="minorHAnsi"/>
                <w:color w:val="000000" w:themeColor="text1"/>
                <w:sz w:val="22"/>
                <w:szCs w:val="22"/>
              </w:rPr>
              <w:br/>
            </w:r>
            <w:r w:rsidRPr="00936169">
              <w:rPr>
                <w:rFonts w:asciiTheme="minorHAnsi" w:hAnsiTheme="minorHAnsi" w:cstheme="minorHAnsi"/>
                <w:color w:val="000000" w:themeColor="text1"/>
                <w:sz w:val="22"/>
                <w:szCs w:val="22"/>
              </w:rPr>
              <w:t>z załącznikami: https://www.orawa.eu/</w:t>
            </w:r>
          </w:p>
          <w:p w:rsidR="00831326" w:rsidRPr="00936169" w:rsidRDefault="00831326" w:rsidP="00BB3861">
            <w:pPr>
              <w:pStyle w:val="normalny0"/>
              <w:suppressAutoHyphens/>
              <w:spacing w:line="276" w:lineRule="auto"/>
              <w:jc w:val="right"/>
              <w:rPr>
                <w:rFonts w:asciiTheme="minorHAnsi" w:hAnsiTheme="minorHAnsi" w:cstheme="minorHAnsi"/>
                <w:b/>
                <w:color w:val="000000" w:themeColor="text1"/>
                <w:sz w:val="22"/>
                <w:szCs w:val="22"/>
              </w:rPr>
            </w:pPr>
          </w:p>
        </w:tc>
        <w:tc>
          <w:tcPr>
            <w:tcW w:w="3872" w:type="dxa"/>
          </w:tcPr>
          <w:p w:rsidR="00831326" w:rsidRPr="00BB3861" w:rsidRDefault="00831326" w:rsidP="00BB3861">
            <w:pPr>
              <w:pStyle w:val="normalny0"/>
              <w:suppressAutoHyphens/>
              <w:spacing w:line="276" w:lineRule="auto"/>
              <w:rPr>
                <w:rFonts w:asciiTheme="minorHAnsi" w:hAnsiTheme="minorHAnsi" w:cstheme="minorHAnsi"/>
                <w:sz w:val="22"/>
                <w:szCs w:val="22"/>
              </w:rPr>
            </w:pPr>
          </w:p>
        </w:tc>
      </w:tr>
    </w:tbl>
    <w:p w:rsidR="00831326" w:rsidRDefault="00831326" w:rsidP="00BB3861">
      <w:pPr>
        <w:pStyle w:val="normalny0"/>
        <w:suppressAutoHyphens/>
        <w:spacing w:line="276" w:lineRule="auto"/>
        <w:rPr>
          <w:rFonts w:asciiTheme="minorHAnsi" w:hAnsiTheme="minorHAnsi" w:cstheme="minorHAnsi"/>
          <w:sz w:val="22"/>
          <w:szCs w:val="22"/>
        </w:rPr>
      </w:pPr>
    </w:p>
    <w:p w:rsidR="00A75C2C" w:rsidRDefault="00A75C2C" w:rsidP="00BB3861">
      <w:pPr>
        <w:pStyle w:val="normalny0"/>
        <w:suppressAutoHyphens/>
        <w:spacing w:line="276" w:lineRule="auto"/>
        <w:rPr>
          <w:rFonts w:asciiTheme="minorHAnsi" w:hAnsiTheme="minorHAnsi" w:cstheme="minorHAnsi"/>
          <w:sz w:val="22"/>
          <w:szCs w:val="22"/>
        </w:rPr>
      </w:pPr>
    </w:p>
    <w:p w:rsidR="00A75C2C" w:rsidRDefault="00A75C2C" w:rsidP="00BB3861">
      <w:pPr>
        <w:pStyle w:val="normalny0"/>
        <w:suppressAutoHyphens/>
        <w:spacing w:line="276" w:lineRule="auto"/>
        <w:rPr>
          <w:rFonts w:asciiTheme="minorHAnsi" w:hAnsiTheme="minorHAnsi" w:cstheme="minorHAnsi"/>
          <w:sz w:val="22"/>
          <w:szCs w:val="22"/>
        </w:rPr>
      </w:pPr>
    </w:p>
    <w:p w:rsidR="00A75C2C" w:rsidRDefault="00A75C2C" w:rsidP="00BB3861">
      <w:pPr>
        <w:pStyle w:val="normalny0"/>
        <w:suppressAutoHyphens/>
        <w:spacing w:line="276" w:lineRule="auto"/>
        <w:rPr>
          <w:rFonts w:asciiTheme="minorHAnsi" w:hAnsiTheme="minorHAnsi" w:cstheme="minorHAnsi"/>
          <w:sz w:val="22"/>
          <w:szCs w:val="22"/>
        </w:rPr>
      </w:pPr>
    </w:p>
    <w:p w:rsidR="00A75C2C" w:rsidRDefault="00A75C2C" w:rsidP="00BB3861">
      <w:pPr>
        <w:pStyle w:val="normalny0"/>
        <w:suppressAutoHyphens/>
        <w:spacing w:line="276" w:lineRule="auto"/>
        <w:rPr>
          <w:rFonts w:asciiTheme="minorHAnsi" w:hAnsiTheme="minorHAnsi" w:cstheme="minorHAnsi"/>
          <w:sz w:val="22"/>
          <w:szCs w:val="22"/>
        </w:rPr>
      </w:pPr>
    </w:p>
    <w:p w:rsidR="00A75C2C" w:rsidRDefault="00A75C2C" w:rsidP="00BB3861">
      <w:pPr>
        <w:pStyle w:val="normalny0"/>
        <w:suppressAutoHyphens/>
        <w:spacing w:line="276" w:lineRule="auto"/>
        <w:rPr>
          <w:rFonts w:asciiTheme="minorHAnsi" w:hAnsiTheme="minorHAnsi" w:cstheme="minorHAnsi"/>
          <w:sz w:val="22"/>
          <w:szCs w:val="22"/>
        </w:rPr>
      </w:pPr>
    </w:p>
    <w:p w:rsidR="00A75C2C" w:rsidRDefault="00A75C2C" w:rsidP="00BB3861">
      <w:pPr>
        <w:pStyle w:val="normalny0"/>
        <w:suppressAutoHyphens/>
        <w:spacing w:line="276" w:lineRule="auto"/>
        <w:rPr>
          <w:rFonts w:asciiTheme="minorHAnsi" w:hAnsiTheme="minorHAnsi" w:cstheme="minorHAnsi"/>
          <w:sz w:val="22"/>
          <w:szCs w:val="22"/>
        </w:rPr>
      </w:pPr>
    </w:p>
    <w:p w:rsidR="00A75C2C" w:rsidRDefault="00A75C2C" w:rsidP="00BB3861">
      <w:pPr>
        <w:pStyle w:val="normalny0"/>
        <w:suppressAutoHyphens/>
        <w:spacing w:line="276" w:lineRule="auto"/>
        <w:rPr>
          <w:rFonts w:asciiTheme="minorHAnsi" w:hAnsiTheme="minorHAnsi" w:cstheme="minorHAnsi"/>
          <w:sz w:val="22"/>
          <w:szCs w:val="22"/>
        </w:rPr>
      </w:pPr>
    </w:p>
    <w:p w:rsidR="006F4860" w:rsidRDefault="006F4860" w:rsidP="00BB3861">
      <w:pPr>
        <w:pStyle w:val="normalny0"/>
        <w:suppressAutoHyphens/>
        <w:spacing w:line="276" w:lineRule="auto"/>
        <w:rPr>
          <w:rFonts w:asciiTheme="minorHAnsi" w:hAnsiTheme="minorHAnsi" w:cstheme="minorHAnsi"/>
          <w:sz w:val="22"/>
          <w:szCs w:val="22"/>
        </w:rPr>
      </w:pPr>
    </w:p>
    <w:p w:rsidR="006F4860" w:rsidRDefault="006F4860" w:rsidP="00BB3861">
      <w:pPr>
        <w:pStyle w:val="normalny0"/>
        <w:suppressAutoHyphens/>
        <w:spacing w:line="276" w:lineRule="auto"/>
        <w:rPr>
          <w:rFonts w:asciiTheme="minorHAnsi" w:hAnsiTheme="minorHAnsi" w:cstheme="minorHAnsi"/>
          <w:sz w:val="22"/>
          <w:szCs w:val="22"/>
        </w:rPr>
      </w:pPr>
    </w:p>
    <w:p w:rsidR="00A75C2C" w:rsidRPr="00BB3861" w:rsidRDefault="00A75C2C" w:rsidP="00BB3861">
      <w:pPr>
        <w:pStyle w:val="normalny0"/>
        <w:suppressAutoHyphens/>
        <w:spacing w:line="276" w:lineRule="auto"/>
        <w:rPr>
          <w:rFonts w:asciiTheme="minorHAnsi" w:hAnsiTheme="minorHAnsi" w:cstheme="minorHAnsi"/>
          <w:sz w:val="22"/>
          <w:szCs w:val="22"/>
        </w:rPr>
      </w:pPr>
    </w:p>
    <w:p w:rsidR="005D0056" w:rsidRPr="00A75C2C" w:rsidRDefault="005D0056" w:rsidP="002E1DFB">
      <w:pPr>
        <w:pStyle w:val="Nagwek1"/>
        <w:numPr>
          <w:ilvl w:val="0"/>
          <w:numId w:val="50"/>
        </w:numPr>
        <w:shd w:val="clear" w:color="auto" w:fill="BFBFBF" w:themeFill="background1" w:themeFillShade="BF"/>
        <w:spacing w:before="0" w:after="0" w:line="276" w:lineRule="auto"/>
        <w:jc w:val="center"/>
        <w:rPr>
          <w:rFonts w:asciiTheme="minorHAnsi" w:eastAsia="TTE17FFBD0t00" w:hAnsiTheme="minorHAnsi" w:cstheme="minorHAnsi"/>
          <w:sz w:val="22"/>
          <w:szCs w:val="22"/>
        </w:rPr>
      </w:pPr>
      <w:bookmarkStart w:id="0" w:name="_Toc74042331"/>
      <w:r w:rsidRPr="00A75C2C">
        <w:rPr>
          <w:rFonts w:asciiTheme="minorHAnsi" w:eastAsia="TTE17FFBD0t00" w:hAnsiTheme="minorHAnsi" w:cstheme="minorHAnsi"/>
          <w:sz w:val="22"/>
          <w:szCs w:val="22"/>
        </w:rPr>
        <w:t>NAZWA I ADRES ZAMAWIAJĄCEGO</w:t>
      </w:r>
      <w:bookmarkEnd w:id="0"/>
    </w:p>
    <w:p w:rsidR="00A75C2C" w:rsidRDefault="00A75C2C" w:rsidP="00BB3861">
      <w:pPr>
        <w:pStyle w:val="normalny0"/>
        <w:suppressAutoHyphens/>
        <w:spacing w:line="276" w:lineRule="auto"/>
        <w:rPr>
          <w:rFonts w:asciiTheme="minorHAnsi" w:hAnsiTheme="minorHAnsi" w:cstheme="minorHAnsi"/>
          <w:sz w:val="22"/>
          <w:szCs w:val="22"/>
        </w:rPr>
      </w:pPr>
    </w:p>
    <w:p w:rsidR="008E207E" w:rsidRPr="00BB3861" w:rsidRDefault="008E207E" w:rsidP="00BB3861">
      <w:pPr>
        <w:pStyle w:val="normalny0"/>
        <w:suppressAutoHyphens/>
        <w:spacing w:line="276" w:lineRule="auto"/>
        <w:rPr>
          <w:rFonts w:asciiTheme="minorHAnsi" w:hAnsiTheme="minorHAnsi" w:cstheme="minorHAnsi"/>
          <w:sz w:val="22"/>
          <w:szCs w:val="22"/>
        </w:rPr>
      </w:pPr>
      <w:r w:rsidRPr="00BB3861">
        <w:rPr>
          <w:rFonts w:asciiTheme="minorHAnsi" w:hAnsiTheme="minorHAnsi" w:cstheme="minorHAnsi"/>
          <w:sz w:val="22"/>
          <w:szCs w:val="22"/>
        </w:rPr>
        <w:t>Nazwa Zamawiającego:</w:t>
      </w:r>
    </w:p>
    <w:p w:rsidR="009F49BE" w:rsidRPr="00BB3861" w:rsidRDefault="009F49BE" w:rsidP="00BB3861">
      <w:pPr>
        <w:pStyle w:val="Default"/>
        <w:spacing w:line="276" w:lineRule="auto"/>
        <w:rPr>
          <w:rFonts w:asciiTheme="minorHAnsi" w:hAnsiTheme="minorHAnsi" w:cstheme="minorHAnsi"/>
          <w:sz w:val="22"/>
          <w:szCs w:val="22"/>
        </w:rPr>
      </w:pPr>
      <w:r w:rsidRPr="00BB3861">
        <w:rPr>
          <w:rFonts w:asciiTheme="minorHAnsi" w:hAnsiTheme="minorHAnsi" w:cstheme="minorHAnsi"/>
          <w:sz w:val="22"/>
          <w:szCs w:val="22"/>
        </w:rPr>
        <w:t xml:space="preserve">Nazwa: </w:t>
      </w:r>
      <w:r w:rsidRPr="00BB3861">
        <w:rPr>
          <w:rFonts w:asciiTheme="minorHAnsi" w:hAnsiTheme="minorHAnsi" w:cstheme="minorHAnsi"/>
          <w:bCs/>
          <w:sz w:val="22"/>
          <w:szCs w:val="22"/>
        </w:rPr>
        <w:t xml:space="preserve">Muzeum-Orawski Park Etnograficzny w Zubrzycy Górnej </w:t>
      </w:r>
      <w:r w:rsidRPr="00BB3861">
        <w:rPr>
          <w:rFonts w:asciiTheme="minorHAnsi" w:hAnsiTheme="minorHAnsi" w:cstheme="minorHAnsi"/>
          <w:sz w:val="22"/>
          <w:szCs w:val="22"/>
        </w:rPr>
        <w:t>(dalej także „Zamawiający”)</w:t>
      </w:r>
    </w:p>
    <w:p w:rsidR="009F49BE" w:rsidRPr="00BB3861" w:rsidRDefault="009F49BE" w:rsidP="00BB3861">
      <w:pPr>
        <w:pStyle w:val="Default"/>
        <w:spacing w:line="276" w:lineRule="auto"/>
        <w:rPr>
          <w:rFonts w:asciiTheme="minorHAnsi" w:hAnsiTheme="minorHAnsi" w:cstheme="minorHAnsi"/>
          <w:sz w:val="22"/>
          <w:szCs w:val="22"/>
        </w:rPr>
      </w:pPr>
      <w:r w:rsidRPr="00BB3861">
        <w:rPr>
          <w:rFonts w:asciiTheme="minorHAnsi" w:hAnsiTheme="minorHAnsi" w:cstheme="minorHAnsi"/>
          <w:sz w:val="22"/>
          <w:szCs w:val="22"/>
        </w:rPr>
        <w:t xml:space="preserve">Siedziba i adres korespondencyjny: </w:t>
      </w:r>
      <w:r w:rsidRPr="00BB3861">
        <w:rPr>
          <w:rFonts w:asciiTheme="minorHAnsi" w:hAnsiTheme="minorHAnsi" w:cstheme="minorHAnsi"/>
          <w:bCs/>
          <w:sz w:val="22"/>
          <w:szCs w:val="22"/>
        </w:rPr>
        <w:t>34-484 Zubrzyca Górna</w:t>
      </w:r>
    </w:p>
    <w:p w:rsidR="009F49BE" w:rsidRPr="00BB3861" w:rsidRDefault="009F49BE" w:rsidP="00BB3861">
      <w:pPr>
        <w:pStyle w:val="Default"/>
        <w:spacing w:line="276" w:lineRule="auto"/>
        <w:rPr>
          <w:rFonts w:asciiTheme="minorHAnsi" w:hAnsiTheme="minorHAnsi" w:cstheme="minorHAnsi"/>
          <w:sz w:val="22"/>
          <w:szCs w:val="22"/>
        </w:rPr>
      </w:pPr>
      <w:r w:rsidRPr="00BB3861">
        <w:rPr>
          <w:rFonts w:asciiTheme="minorHAnsi" w:hAnsiTheme="minorHAnsi" w:cstheme="minorHAnsi"/>
          <w:sz w:val="22"/>
          <w:szCs w:val="22"/>
        </w:rPr>
        <w:t xml:space="preserve">Numer telefonu: </w:t>
      </w:r>
      <w:r w:rsidRPr="00BB3861">
        <w:rPr>
          <w:rFonts w:asciiTheme="minorHAnsi" w:hAnsiTheme="minorHAnsi" w:cstheme="minorHAnsi"/>
          <w:bCs/>
          <w:sz w:val="22"/>
          <w:szCs w:val="22"/>
        </w:rPr>
        <w:t>18 28 527 09</w:t>
      </w:r>
    </w:p>
    <w:p w:rsidR="009F49BE" w:rsidRPr="00BB3861" w:rsidRDefault="009F49BE" w:rsidP="00BB3861">
      <w:pPr>
        <w:pStyle w:val="Default"/>
        <w:spacing w:line="276" w:lineRule="auto"/>
        <w:rPr>
          <w:rStyle w:val="Hipercze"/>
          <w:rFonts w:asciiTheme="minorHAnsi" w:hAnsiTheme="minorHAnsi" w:cstheme="minorHAnsi"/>
          <w:bCs/>
          <w:color w:val="auto"/>
          <w:sz w:val="22"/>
          <w:szCs w:val="22"/>
        </w:rPr>
      </w:pPr>
      <w:r w:rsidRPr="00BB3861">
        <w:rPr>
          <w:rFonts w:asciiTheme="minorHAnsi" w:hAnsiTheme="minorHAnsi" w:cstheme="minorHAnsi"/>
          <w:sz w:val="22"/>
          <w:szCs w:val="22"/>
        </w:rPr>
        <w:t xml:space="preserve">Adres strony internetowej: </w:t>
      </w:r>
      <w:hyperlink r:id="rId9" w:history="1">
        <w:r w:rsidRPr="00BB3861">
          <w:rPr>
            <w:rStyle w:val="Hipercze"/>
            <w:rFonts w:asciiTheme="minorHAnsi" w:hAnsiTheme="minorHAnsi" w:cstheme="minorHAnsi"/>
            <w:bCs/>
            <w:sz w:val="22"/>
            <w:szCs w:val="22"/>
          </w:rPr>
          <w:t>www.orawa.eu</w:t>
        </w:r>
      </w:hyperlink>
    </w:p>
    <w:p w:rsidR="009F49BE" w:rsidRPr="00BB3861" w:rsidRDefault="009F49BE" w:rsidP="00BB3861">
      <w:pPr>
        <w:pStyle w:val="Default"/>
        <w:spacing w:line="276" w:lineRule="auto"/>
        <w:rPr>
          <w:rFonts w:asciiTheme="minorHAnsi" w:hAnsiTheme="minorHAnsi" w:cstheme="minorHAnsi"/>
          <w:sz w:val="22"/>
          <w:szCs w:val="22"/>
        </w:rPr>
      </w:pPr>
      <w:r w:rsidRPr="00BB3861">
        <w:rPr>
          <w:rFonts w:asciiTheme="minorHAnsi" w:hAnsiTheme="minorHAnsi" w:cstheme="minorHAnsi"/>
          <w:sz w:val="22"/>
          <w:szCs w:val="22"/>
        </w:rPr>
        <w:t>E-mail</w:t>
      </w:r>
      <w:r w:rsidRPr="00BB3861">
        <w:rPr>
          <w:rFonts w:asciiTheme="minorHAnsi" w:hAnsiTheme="minorHAnsi" w:cstheme="minorHAnsi"/>
          <w:color w:val="auto"/>
          <w:sz w:val="22"/>
          <w:szCs w:val="22"/>
        </w:rPr>
        <w:t xml:space="preserve">: </w:t>
      </w:r>
      <w:r w:rsidRPr="00BB3861">
        <w:rPr>
          <w:rFonts w:asciiTheme="minorHAnsi" w:hAnsiTheme="minorHAnsi" w:cstheme="minorHAnsi"/>
          <w:sz w:val="22"/>
          <w:szCs w:val="22"/>
        </w:rPr>
        <w:t>biuro@orawa.eu</w:t>
      </w:r>
    </w:p>
    <w:p w:rsidR="009F49BE" w:rsidRPr="00BB3861" w:rsidRDefault="009F49BE" w:rsidP="00BB3861">
      <w:pPr>
        <w:pStyle w:val="Default"/>
        <w:spacing w:line="276" w:lineRule="auto"/>
        <w:rPr>
          <w:rFonts w:asciiTheme="minorHAnsi" w:hAnsiTheme="minorHAnsi" w:cstheme="minorHAnsi"/>
          <w:sz w:val="22"/>
          <w:szCs w:val="22"/>
        </w:rPr>
      </w:pPr>
      <w:r w:rsidRPr="00BB3861">
        <w:rPr>
          <w:rFonts w:asciiTheme="minorHAnsi" w:hAnsiTheme="minorHAnsi" w:cstheme="minorHAnsi"/>
          <w:sz w:val="22"/>
          <w:szCs w:val="22"/>
        </w:rPr>
        <w:t xml:space="preserve">Numer NIP: </w:t>
      </w:r>
      <w:r w:rsidRPr="00BB3861">
        <w:rPr>
          <w:rFonts w:asciiTheme="minorHAnsi" w:hAnsiTheme="minorHAnsi" w:cstheme="minorHAnsi"/>
          <w:bCs/>
          <w:sz w:val="22"/>
          <w:szCs w:val="22"/>
        </w:rPr>
        <w:t>7351020718</w:t>
      </w:r>
    </w:p>
    <w:p w:rsidR="009F49BE" w:rsidRDefault="009F49BE" w:rsidP="00BB3861">
      <w:pPr>
        <w:spacing w:after="0"/>
        <w:rPr>
          <w:rFonts w:asciiTheme="minorHAnsi" w:hAnsiTheme="minorHAnsi" w:cstheme="minorHAnsi"/>
          <w:color w:val="000000"/>
        </w:rPr>
      </w:pPr>
      <w:r w:rsidRPr="00BB3861">
        <w:rPr>
          <w:rFonts w:asciiTheme="minorHAnsi" w:hAnsiTheme="minorHAnsi" w:cstheme="minorHAnsi"/>
        </w:rPr>
        <w:t xml:space="preserve">Numer REGON: </w:t>
      </w:r>
      <w:r w:rsidRPr="00BB3861">
        <w:rPr>
          <w:rFonts w:asciiTheme="minorHAnsi" w:hAnsiTheme="minorHAnsi" w:cstheme="minorHAnsi"/>
          <w:color w:val="000000"/>
        </w:rPr>
        <w:t>492047204</w:t>
      </w:r>
    </w:p>
    <w:p w:rsidR="00A75C2C" w:rsidRPr="00BB3861" w:rsidRDefault="00A75C2C" w:rsidP="00BB3861">
      <w:pPr>
        <w:spacing w:after="0"/>
        <w:rPr>
          <w:rFonts w:asciiTheme="minorHAnsi" w:hAnsiTheme="minorHAnsi" w:cstheme="minorHAnsi"/>
          <w:bCs/>
          <w:lang w:eastAsia="pl-PL"/>
        </w:rPr>
      </w:pPr>
    </w:p>
    <w:p w:rsidR="00D8426D" w:rsidRPr="00BB3861" w:rsidRDefault="002E146D" w:rsidP="002E1DFB">
      <w:pPr>
        <w:pStyle w:val="Nagwek1"/>
        <w:numPr>
          <w:ilvl w:val="0"/>
          <w:numId w:val="50"/>
        </w:numPr>
        <w:shd w:val="clear" w:color="auto" w:fill="BFBFBF" w:themeFill="background1" w:themeFillShade="BF"/>
        <w:spacing w:before="0" w:after="0" w:line="276" w:lineRule="auto"/>
        <w:jc w:val="center"/>
        <w:rPr>
          <w:rFonts w:asciiTheme="minorHAnsi" w:hAnsiTheme="minorHAnsi" w:cstheme="minorHAnsi"/>
          <w:sz w:val="22"/>
          <w:szCs w:val="22"/>
        </w:rPr>
      </w:pPr>
      <w:r w:rsidRPr="00BB3861">
        <w:rPr>
          <w:rFonts w:asciiTheme="minorHAnsi" w:hAnsiTheme="minorHAnsi" w:cstheme="minorHAnsi"/>
          <w:sz w:val="22"/>
          <w:szCs w:val="22"/>
        </w:rPr>
        <w:t>STRONA INTERNETOWA PROWADZONEGO POSTĘPOWANIA</w:t>
      </w:r>
    </w:p>
    <w:p w:rsidR="004A43A5" w:rsidRDefault="004A43A5" w:rsidP="004A43A5">
      <w:pPr>
        <w:pStyle w:val="Akapitzlist"/>
        <w:spacing w:after="0"/>
        <w:ind w:left="426"/>
        <w:contextualSpacing/>
        <w:jc w:val="both"/>
        <w:rPr>
          <w:rFonts w:asciiTheme="minorHAnsi" w:hAnsiTheme="minorHAnsi" w:cstheme="minorHAnsi"/>
          <w:bCs/>
        </w:rPr>
      </w:pPr>
    </w:p>
    <w:p w:rsidR="003474B3" w:rsidRPr="00BB3861" w:rsidRDefault="002E146D" w:rsidP="002E1DFB">
      <w:pPr>
        <w:pStyle w:val="Akapitzlist"/>
        <w:numPr>
          <w:ilvl w:val="0"/>
          <w:numId w:val="10"/>
        </w:numPr>
        <w:spacing w:after="0"/>
        <w:contextualSpacing/>
        <w:jc w:val="both"/>
        <w:rPr>
          <w:rFonts w:asciiTheme="minorHAnsi" w:hAnsiTheme="minorHAnsi" w:cstheme="minorHAnsi"/>
          <w:bCs/>
        </w:rPr>
      </w:pPr>
      <w:r w:rsidRPr="00BB3861">
        <w:rPr>
          <w:rFonts w:asciiTheme="minorHAnsi" w:hAnsiTheme="minorHAnsi" w:cstheme="minorHAnsi"/>
          <w:bCs/>
        </w:rPr>
        <w:t xml:space="preserve">Strona internetowa prowadzonego postępowania, a także adres strony na której będą udostępniane zmiany i wyjaśnienia SWZ oraz inne dokumenty zamówienia bezpośrednio związane z postępowaniem </w:t>
      </w:r>
      <w:r w:rsidR="00550B38" w:rsidRPr="00BB3861">
        <w:rPr>
          <w:rFonts w:asciiTheme="minorHAnsi" w:hAnsiTheme="minorHAnsi" w:cstheme="minorHAnsi"/>
          <w:bCs/>
        </w:rPr>
        <w:br/>
      </w:r>
      <w:r w:rsidRPr="00BB3861">
        <w:rPr>
          <w:rFonts w:asciiTheme="minorHAnsi" w:hAnsiTheme="minorHAnsi" w:cstheme="minorHAnsi"/>
          <w:bCs/>
        </w:rPr>
        <w:t xml:space="preserve">o udzielenie zamówienia: </w:t>
      </w:r>
      <w:hyperlink r:id="rId10" w:history="1">
        <w:r w:rsidR="003474B3" w:rsidRPr="00BB3861">
          <w:rPr>
            <w:rStyle w:val="Hipercze"/>
            <w:rFonts w:asciiTheme="minorHAnsi" w:hAnsiTheme="minorHAnsi" w:cstheme="minorHAnsi"/>
          </w:rPr>
          <w:t>www.orawa.eu</w:t>
        </w:r>
      </w:hyperlink>
    </w:p>
    <w:p w:rsidR="002E146D" w:rsidRPr="00BB3861" w:rsidRDefault="002E146D" w:rsidP="002E1DFB">
      <w:pPr>
        <w:pStyle w:val="Akapitzlist"/>
        <w:numPr>
          <w:ilvl w:val="0"/>
          <w:numId w:val="10"/>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Składanie ofert następuje za pośrednictwem aplikacji </w:t>
      </w:r>
      <w:proofErr w:type="spellStart"/>
      <w:r w:rsidRPr="00BB3861">
        <w:rPr>
          <w:rFonts w:asciiTheme="minorHAnsi" w:hAnsiTheme="minorHAnsi" w:cstheme="minorHAnsi"/>
          <w:bCs/>
        </w:rPr>
        <w:t>miniPortal</w:t>
      </w:r>
      <w:proofErr w:type="spellEnd"/>
      <w:r w:rsidRPr="00BB3861">
        <w:rPr>
          <w:rFonts w:asciiTheme="minorHAnsi" w:hAnsiTheme="minorHAnsi" w:cstheme="minorHAnsi"/>
          <w:bCs/>
        </w:rPr>
        <w:t xml:space="preserve"> : </w:t>
      </w:r>
      <w:hyperlink r:id="rId11" w:history="1">
        <w:r w:rsidRPr="00BB3861">
          <w:rPr>
            <w:rStyle w:val="Hipercze"/>
            <w:rFonts w:asciiTheme="minorHAnsi" w:hAnsiTheme="minorHAnsi" w:cstheme="minorHAnsi"/>
            <w:bCs/>
          </w:rPr>
          <w:t>https://miniportal.uzp.gov.pl/</w:t>
        </w:r>
      </w:hyperlink>
      <w:r w:rsidR="003D4865" w:rsidRPr="00BB3861">
        <w:rPr>
          <w:rFonts w:asciiTheme="minorHAnsi" w:hAnsiTheme="minorHAnsi" w:cstheme="minorHAnsi"/>
          <w:bCs/>
        </w:rPr>
        <w:t xml:space="preserve"> oraz </w:t>
      </w:r>
      <w:proofErr w:type="spellStart"/>
      <w:r w:rsidR="003D4865" w:rsidRPr="00BB3861">
        <w:rPr>
          <w:rFonts w:asciiTheme="minorHAnsi" w:hAnsiTheme="minorHAnsi" w:cstheme="minorHAnsi"/>
          <w:bCs/>
        </w:rPr>
        <w:t>ePUAP</w:t>
      </w:r>
      <w:proofErr w:type="spellEnd"/>
      <w:r w:rsidRPr="00BB3861">
        <w:rPr>
          <w:rFonts w:asciiTheme="minorHAnsi" w:hAnsiTheme="minorHAnsi" w:cstheme="minorHAnsi"/>
          <w:bCs/>
        </w:rPr>
        <w:t xml:space="preserve">: </w:t>
      </w:r>
      <w:hyperlink r:id="rId12" w:history="1">
        <w:r w:rsidRPr="00974CA0">
          <w:rPr>
            <w:rStyle w:val="Hipercze"/>
            <w:rFonts w:asciiTheme="minorHAnsi" w:hAnsiTheme="minorHAnsi" w:cstheme="minorHAnsi"/>
          </w:rPr>
          <w:t>https://obywatel.gov.pl/nforms/ezamowienia</w:t>
        </w:r>
      </w:hyperlink>
      <w:r w:rsidRPr="00974CA0">
        <w:rPr>
          <w:rFonts w:asciiTheme="minorHAnsi" w:hAnsiTheme="minorHAnsi" w:cstheme="minorHAnsi"/>
        </w:rPr>
        <w:t>.</w:t>
      </w:r>
    </w:p>
    <w:p w:rsidR="008D21B7" w:rsidRDefault="002E146D" w:rsidP="002E1DFB">
      <w:pPr>
        <w:pStyle w:val="Akapitzlist"/>
        <w:numPr>
          <w:ilvl w:val="0"/>
          <w:numId w:val="10"/>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Szczegółowe informacje odnośnie środków komunikacji elektronicznej, przy użyciu których Zamawiający będzie komunikował się z wykonawcami oraz informacje o wymaganiach technicznych </w:t>
      </w:r>
      <w:r w:rsidRPr="00BB3861">
        <w:rPr>
          <w:rFonts w:asciiTheme="minorHAnsi" w:hAnsiTheme="minorHAnsi" w:cstheme="minorHAnsi"/>
          <w:bCs/>
        </w:rPr>
        <w:br/>
        <w:t xml:space="preserve">i organizacyjnych sporządzania, wysyłania i odbierania korespondencji elektronicznej znajdują się </w:t>
      </w:r>
      <w:r w:rsidRPr="00BB3861">
        <w:rPr>
          <w:rFonts w:asciiTheme="minorHAnsi" w:hAnsiTheme="minorHAnsi" w:cstheme="minorHAnsi"/>
          <w:bCs/>
        </w:rPr>
        <w:br/>
        <w:t xml:space="preserve">w </w:t>
      </w:r>
      <w:r w:rsidR="006F4860">
        <w:rPr>
          <w:rFonts w:asciiTheme="minorHAnsi" w:hAnsiTheme="minorHAnsi" w:cstheme="minorHAnsi"/>
          <w:bCs/>
        </w:rPr>
        <w:t xml:space="preserve">rozdziale </w:t>
      </w:r>
      <w:r w:rsidR="00BD38E7" w:rsidRPr="00BD38E7">
        <w:rPr>
          <w:rFonts w:asciiTheme="minorHAnsi" w:hAnsiTheme="minorHAnsi" w:cstheme="minorHAnsi"/>
          <w:bCs/>
        </w:rPr>
        <w:t>XVIII</w:t>
      </w:r>
      <w:r w:rsidR="00A75C2C" w:rsidRPr="00BD38E7">
        <w:rPr>
          <w:rFonts w:asciiTheme="minorHAnsi" w:hAnsiTheme="minorHAnsi" w:cstheme="minorHAnsi"/>
          <w:bCs/>
        </w:rPr>
        <w:t xml:space="preserve"> </w:t>
      </w:r>
      <w:r w:rsidRPr="00BD38E7">
        <w:rPr>
          <w:rFonts w:asciiTheme="minorHAnsi" w:hAnsiTheme="minorHAnsi" w:cstheme="minorHAnsi"/>
          <w:bCs/>
        </w:rPr>
        <w:t>SWZ.</w:t>
      </w:r>
      <w:r w:rsidRPr="00BB3861">
        <w:rPr>
          <w:rFonts w:asciiTheme="minorHAnsi" w:hAnsiTheme="minorHAnsi" w:cstheme="minorHAnsi"/>
          <w:bCs/>
        </w:rPr>
        <w:t xml:space="preserve"> </w:t>
      </w:r>
    </w:p>
    <w:p w:rsidR="004A43A5" w:rsidRPr="00BB3861" w:rsidRDefault="004A43A5" w:rsidP="004A43A5">
      <w:pPr>
        <w:pStyle w:val="Akapitzlist"/>
        <w:spacing w:after="0"/>
        <w:ind w:left="426"/>
        <w:contextualSpacing/>
        <w:jc w:val="both"/>
        <w:rPr>
          <w:rFonts w:asciiTheme="minorHAnsi" w:hAnsiTheme="minorHAnsi" w:cstheme="minorHAnsi"/>
          <w:bCs/>
        </w:rPr>
      </w:pPr>
    </w:p>
    <w:p w:rsidR="008D21B7" w:rsidRPr="00BB3861" w:rsidRDefault="008A3B84" w:rsidP="002E1DFB">
      <w:pPr>
        <w:pStyle w:val="Nagwek1"/>
        <w:numPr>
          <w:ilvl w:val="0"/>
          <w:numId w:val="50"/>
        </w:numPr>
        <w:shd w:val="clear" w:color="auto" w:fill="BFBFBF" w:themeFill="background1" w:themeFillShade="BF"/>
        <w:spacing w:before="0" w:after="0" w:line="276" w:lineRule="auto"/>
        <w:jc w:val="center"/>
        <w:rPr>
          <w:rFonts w:asciiTheme="minorHAnsi" w:hAnsiTheme="minorHAnsi" w:cstheme="minorHAnsi"/>
          <w:sz w:val="22"/>
          <w:szCs w:val="22"/>
        </w:rPr>
      </w:pPr>
      <w:bookmarkStart w:id="1" w:name="_Toc74042332"/>
      <w:r w:rsidRPr="00BB3861">
        <w:rPr>
          <w:rFonts w:asciiTheme="minorHAnsi" w:hAnsiTheme="minorHAnsi" w:cstheme="minorHAnsi"/>
          <w:sz w:val="22"/>
          <w:szCs w:val="22"/>
        </w:rPr>
        <w:t>OCHRONA DANYCH OSOBOWYCH</w:t>
      </w:r>
      <w:bookmarkStart w:id="2" w:name="_Toc74042333"/>
      <w:bookmarkEnd w:id="1"/>
    </w:p>
    <w:p w:rsidR="004A43A5" w:rsidRDefault="004A43A5" w:rsidP="00BB3861">
      <w:pPr>
        <w:pStyle w:val="Akapitzlist"/>
        <w:spacing w:after="0"/>
        <w:ind w:left="0"/>
        <w:jc w:val="both"/>
        <w:rPr>
          <w:rFonts w:asciiTheme="minorHAnsi" w:hAnsiTheme="minorHAnsi" w:cstheme="minorHAnsi"/>
        </w:rPr>
      </w:pPr>
    </w:p>
    <w:p w:rsidR="008D21B7" w:rsidRPr="00BB3861" w:rsidRDefault="008D21B7" w:rsidP="00BB3861">
      <w:pPr>
        <w:pStyle w:val="Akapitzlist"/>
        <w:spacing w:after="0"/>
        <w:ind w:left="0"/>
        <w:jc w:val="both"/>
        <w:rPr>
          <w:rFonts w:asciiTheme="minorHAnsi" w:hAnsiTheme="minorHAnsi" w:cstheme="minorHAnsi"/>
          <w:b/>
          <w:bCs/>
        </w:rPr>
      </w:pPr>
      <w:r w:rsidRPr="00BB3861">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BB3861">
        <w:rPr>
          <w:rFonts w:asciiTheme="minorHAnsi" w:hAnsiTheme="minorHAnsi" w:cstheme="minorHAnsi"/>
        </w:rPr>
        <w:br/>
        <w:t xml:space="preserve">o ochronie danych) (Dz. Urz. UE L 119 z 04.05.2016, str. 1), dalej „RODO”, informujemy, że: </w:t>
      </w:r>
    </w:p>
    <w:p w:rsidR="008D21B7" w:rsidRPr="00BB3861" w:rsidRDefault="004A43A5" w:rsidP="002E1DFB">
      <w:pPr>
        <w:widowControl/>
        <w:numPr>
          <w:ilvl w:val="0"/>
          <w:numId w:val="51"/>
        </w:numPr>
        <w:suppressAutoHyphens w:val="0"/>
        <w:autoSpaceDN/>
        <w:spacing w:after="0"/>
        <w:contextualSpacing/>
        <w:jc w:val="both"/>
        <w:textAlignment w:val="auto"/>
        <w:rPr>
          <w:rFonts w:asciiTheme="minorHAnsi" w:hAnsiTheme="minorHAnsi" w:cstheme="minorHAnsi"/>
        </w:rPr>
      </w:pPr>
      <w:r>
        <w:rPr>
          <w:rFonts w:asciiTheme="minorHAnsi" w:hAnsiTheme="minorHAnsi" w:cstheme="minorHAnsi"/>
        </w:rPr>
        <w:t>A</w:t>
      </w:r>
      <w:r w:rsidR="008D21B7" w:rsidRPr="00BB3861">
        <w:rPr>
          <w:rFonts w:asciiTheme="minorHAnsi" w:hAnsiTheme="minorHAnsi" w:cstheme="minorHAnsi"/>
        </w:rPr>
        <w:t xml:space="preserve">dministratorem Państwa danych osobowych jest Zamawiający: </w:t>
      </w:r>
      <w:r w:rsidR="009F49BE" w:rsidRPr="00BB3861">
        <w:rPr>
          <w:rFonts w:asciiTheme="minorHAnsi" w:hAnsiTheme="minorHAnsi" w:cstheme="minorHAnsi"/>
          <w:b/>
        </w:rPr>
        <w:t xml:space="preserve">Muzeum-Orawski </w:t>
      </w:r>
      <w:r w:rsidR="00730CCE" w:rsidRPr="00BB3861">
        <w:rPr>
          <w:rFonts w:asciiTheme="minorHAnsi" w:hAnsiTheme="minorHAnsi" w:cstheme="minorHAnsi"/>
          <w:b/>
        </w:rPr>
        <w:t>P</w:t>
      </w:r>
      <w:r w:rsidR="009F49BE" w:rsidRPr="00BB3861">
        <w:rPr>
          <w:rFonts w:asciiTheme="minorHAnsi" w:hAnsiTheme="minorHAnsi" w:cstheme="minorHAnsi"/>
          <w:b/>
        </w:rPr>
        <w:t xml:space="preserve">ark Etnograficzny </w:t>
      </w:r>
      <w:r w:rsidR="006F4860">
        <w:rPr>
          <w:rFonts w:asciiTheme="minorHAnsi" w:hAnsiTheme="minorHAnsi" w:cstheme="minorHAnsi"/>
          <w:b/>
        </w:rPr>
        <w:br/>
      </w:r>
      <w:r w:rsidR="009F49BE" w:rsidRPr="00BB3861">
        <w:rPr>
          <w:rFonts w:asciiTheme="minorHAnsi" w:hAnsiTheme="minorHAnsi" w:cstheme="minorHAnsi"/>
          <w:b/>
        </w:rPr>
        <w:t>w Zubrzycy Górnej</w:t>
      </w:r>
      <w:r w:rsidR="009F49BE" w:rsidRPr="00BB3861">
        <w:rPr>
          <w:rFonts w:asciiTheme="minorHAnsi" w:hAnsiTheme="minorHAnsi" w:cstheme="minorHAnsi"/>
        </w:rPr>
        <w:t>,</w:t>
      </w:r>
    </w:p>
    <w:p w:rsidR="008D21B7" w:rsidRPr="00BB3861" w:rsidRDefault="004A43A5" w:rsidP="002E1DFB">
      <w:pPr>
        <w:widowControl/>
        <w:numPr>
          <w:ilvl w:val="0"/>
          <w:numId w:val="51"/>
        </w:numPr>
        <w:suppressAutoHyphens w:val="0"/>
        <w:autoSpaceDN/>
        <w:spacing w:after="0"/>
        <w:contextualSpacing/>
        <w:jc w:val="both"/>
        <w:textAlignment w:val="auto"/>
        <w:rPr>
          <w:rFonts w:asciiTheme="minorHAnsi" w:hAnsiTheme="minorHAnsi" w:cstheme="minorHAnsi"/>
        </w:rPr>
      </w:pPr>
      <w:r>
        <w:rPr>
          <w:rFonts w:asciiTheme="minorHAnsi" w:hAnsiTheme="minorHAnsi" w:cstheme="minorHAnsi"/>
        </w:rPr>
        <w:t>I</w:t>
      </w:r>
      <w:r w:rsidR="008D21B7" w:rsidRPr="00BB3861">
        <w:rPr>
          <w:rFonts w:asciiTheme="minorHAnsi" w:hAnsiTheme="minorHAnsi" w:cstheme="minorHAnsi"/>
        </w:rPr>
        <w:t xml:space="preserve">nspektorem ochrony danych osobowych jest </w:t>
      </w:r>
      <w:r w:rsidR="003474B3" w:rsidRPr="00BD38E7">
        <w:rPr>
          <w:rFonts w:asciiTheme="minorHAnsi" w:hAnsiTheme="minorHAnsi" w:cstheme="minorHAnsi"/>
        </w:rPr>
        <w:t xml:space="preserve">Pan </w:t>
      </w:r>
      <w:r w:rsidR="003474B3" w:rsidRPr="00BB3861">
        <w:rPr>
          <w:rFonts w:asciiTheme="minorHAnsi" w:hAnsiTheme="minorHAnsi" w:cstheme="minorHAnsi"/>
          <w:b/>
        </w:rPr>
        <w:t>Jan Kuliga</w:t>
      </w:r>
      <w:r w:rsidR="008D21B7" w:rsidRPr="00BD38E7">
        <w:rPr>
          <w:rFonts w:asciiTheme="minorHAnsi" w:hAnsiTheme="minorHAnsi" w:cstheme="minorHAnsi"/>
        </w:rPr>
        <w:t>,</w:t>
      </w:r>
      <w:r w:rsidR="008D21B7" w:rsidRPr="00BB3861">
        <w:rPr>
          <w:rFonts w:asciiTheme="minorHAnsi" w:hAnsiTheme="minorHAnsi" w:cstheme="minorHAnsi"/>
          <w:b/>
        </w:rPr>
        <w:t xml:space="preserve"> </w:t>
      </w:r>
      <w:r w:rsidR="008D21B7" w:rsidRPr="00BD38E7">
        <w:rPr>
          <w:rFonts w:asciiTheme="minorHAnsi" w:hAnsiTheme="minorHAnsi" w:cstheme="minorHAnsi"/>
        </w:rPr>
        <w:t>e-mail:</w:t>
      </w:r>
      <w:r w:rsidR="008D21B7" w:rsidRPr="00BB3861">
        <w:rPr>
          <w:rFonts w:asciiTheme="minorHAnsi" w:hAnsiTheme="minorHAnsi" w:cstheme="minorHAnsi"/>
          <w:b/>
        </w:rPr>
        <w:t xml:space="preserve"> </w:t>
      </w:r>
      <w:r w:rsidR="0085631E" w:rsidRPr="0085631E">
        <w:rPr>
          <w:rFonts w:asciiTheme="minorHAnsi" w:hAnsiTheme="minorHAnsi" w:cstheme="minorHAnsi"/>
          <w:b/>
          <w:u w:val="single"/>
        </w:rPr>
        <w:t>kuligajan@gmail.com</w:t>
      </w:r>
      <w:r w:rsidR="0085631E">
        <w:rPr>
          <w:rFonts w:asciiTheme="minorHAnsi" w:hAnsiTheme="minorHAnsi" w:cstheme="minorHAnsi"/>
          <w:b/>
          <w:u w:val="single"/>
        </w:rPr>
        <w:t>.</w:t>
      </w:r>
    </w:p>
    <w:p w:rsidR="008D21B7" w:rsidRPr="00BB3861" w:rsidRDefault="008D21B7" w:rsidP="002E1DFB">
      <w:pPr>
        <w:widowControl/>
        <w:numPr>
          <w:ilvl w:val="0"/>
          <w:numId w:val="51"/>
        </w:numPr>
        <w:suppressAutoHyphens w:val="0"/>
        <w:autoSpaceDN/>
        <w:spacing w:after="0"/>
        <w:contextualSpacing/>
        <w:jc w:val="both"/>
        <w:textAlignment w:val="auto"/>
        <w:rPr>
          <w:rFonts w:asciiTheme="minorHAnsi" w:hAnsiTheme="minorHAnsi" w:cstheme="minorHAnsi"/>
        </w:rPr>
      </w:pPr>
      <w:r w:rsidRPr="00BB3861">
        <w:rPr>
          <w:rFonts w:asciiTheme="minorHAnsi" w:hAnsiTheme="minorHAnsi" w:cstheme="minorHAnsi"/>
        </w:rPr>
        <w:t xml:space="preserve">Państwa dane osobowe przetwarzane będą na podstawie art. 6 ust. 1 lit. c RODO w celu związanym </w:t>
      </w:r>
      <w:r w:rsidRPr="00BB3861">
        <w:rPr>
          <w:rFonts w:asciiTheme="minorHAnsi" w:hAnsiTheme="minorHAnsi" w:cstheme="minorHAnsi"/>
        </w:rPr>
        <w:br/>
        <w:t>z niniejszym postępowaniem o udzielenie zamówienia publicznego, prowadzonym w trybie podstawowym</w:t>
      </w:r>
      <w:r w:rsidR="004A43A5">
        <w:rPr>
          <w:rFonts w:asciiTheme="minorHAnsi" w:hAnsiTheme="minorHAnsi" w:cstheme="minorHAnsi"/>
        </w:rPr>
        <w:t>,</w:t>
      </w:r>
    </w:p>
    <w:p w:rsidR="008D21B7" w:rsidRPr="00BB3861" w:rsidRDefault="004A43A5" w:rsidP="002E1DFB">
      <w:pPr>
        <w:widowControl/>
        <w:numPr>
          <w:ilvl w:val="0"/>
          <w:numId w:val="51"/>
        </w:numPr>
        <w:suppressAutoHyphens w:val="0"/>
        <w:autoSpaceDN/>
        <w:spacing w:after="0"/>
        <w:contextualSpacing/>
        <w:jc w:val="both"/>
        <w:textAlignment w:val="auto"/>
        <w:rPr>
          <w:rFonts w:asciiTheme="minorHAnsi" w:hAnsiTheme="minorHAnsi" w:cstheme="minorHAnsi"/>
        </w:rPr>
      </w:pPr>
      <w:r>
        <w:rPr>
          <w:rFonts w:asciiTheme="minorHAnsi" w:hAnsiTheme="minorHAnsi" w:cstheme="minorHAnsi"/>
        </w:rPr>
        <w:t>O</w:t>
      </w:r>
      <w:r w:rsidR="008D21B7" w:rsidRPr="00BB3861">
        <w:rPr>
          <w:rFonts w:asciiTheme="minorHAnsi" w:hAnsiTheme="minorHAnsi" w:cstheme="minorHAnsi"/>
        </w:rPr>
        <w:t xml:space="preserve">dbiorcami Państwa danych osobowych będą osoby lub podmioty, którym udostępniona zostanie dokumentacja postępowania w oparciu o art. 74 oraz art. 291 ust. 1 zdanie drugie ustawy z dnia 11 września 2019 r. </w:t>
      </w:r>
      <w:r w:rsidR="000E5556" w:rsidRPr="00BB3861">
        <w:rPr>
          <w:rFonts w:asciiTheme="minorHAnsi" w:hAnsiTheme="minorHAnsi" w:cstheme="minorHAnsi"/>
        </w:rPr>
        <w:t xml:space="preserve">- </w:t>
      </w:r>
      <w:r w:rsidR="008D21B7" w:rsidRPr="00BB3861">
        <w:rPr>
          <w:rFonts w:asciiTheme="minorHAnsi" w:hAnsiTheme="minorHAnsi" w:cstheme="minorHAnsi"/>
        </w:rPr>
        <w:t xml:space="preserve">Prawo zamówień publicznych (Dz. U. 2021 r., poz. 1129 z </w:t>
      </w:r>
      <w:proofErr w:type="spellStart"/>
      <w:r w:rsidR="008D21B7" w:rsidRPr="00BB3861">
        <w:rPr>
          <w:rFonts w:asciiTheme="minorHAnsi" w:hAnsiTheme="minorHAnsi" w:cstheme="minorHAnsi"/>
        </w:rPr>
        <w:t>późn</w:t>
      </w:r>
      <w:proofErr w:type="spellEnd"/>
      <w:r w:rsidR="008D21B7" w:rsidRPr="00BB3861">
        <w:rPr>
          <w:rFonts w:asciiTheme="minorHAnsi" w:hAnsiTheme="minorHAnsi" w:cstheme="minorHAnsi"/>
        </w:rPr>
        <w:t xml:space="preserve">. zm.) </w:t>
      </w:r>
      <w:r w:rsidR="00550B38" w:rsidRPr="00BB3861">
        <w:rPr>
          <w:rFonts w:asciiTheme="minorHAnsi" w:hAnsiTheme="minorHAnsi" w:cstheme="minorHAnsi"/>
        </w:rPr>
        <w:t xml:space="preserve">- </w:t>
      </w:r>
      <w:r w:rsidR="009C278B" w:rsidRPr="00BB3861">
        <w:rPr>
          <w:rFonts w:asciiTheme="minorHAnsi" w:hAnsiTheme="minorHAnsi" w:cstheme="minorHAnsi"/>
        </w:rPr>
        <w:t>dalej „</w:t>
      </w:r>
      <w:proofErr w:type="spellStart"/>
      <w:r w:rsidR="008D21B7" w:rsidRPr="00BB3861">
        <w:rPr>
          <w:rFonts w:asciiTheme="minorHAnsi" w:hAnsiTheme="minorHAnsi" w:cstheme="minorHAnsi"/>
        </w:rPr>
        <w:t>Pzp</w:t>
      </w:r>
      <w:proofErr w:type="spellEnd"/>
      <w:r w:rsidR="009C278B" w:rsidRPr="00BB3861">
        <w:rPr>
          <w:rFonts w:asciiTheme="minorHAnsi" w:hAnsiTheme="minorHAnsi" w:cstheme="minorHAnsi"/>
        </w:rPr>
        <w:t>”</w:t>
      </w:r>
      <w:r>
        <w:rPr>
          <w:rFonts w:asciiTheme="minorHAnsi" w:hAnsiTheme="minorHAnsi" w:cstheme="minorHAnsi"/>
        </w:rPr>
        <w:t>,</w:t>
      </w:r>
    </w:p>
    <w:p w:rsidR="008D21B7" w:rsidRPr="00BB3861" w:rsidRDefault="000E5556" w:rsidP="002E1DFB">
      <w:pPr>
        <w:widowControl/>
        <w:numPr>
          <w:ilvl w:val="0"/>
          <w:numId w:val="51"/>
        </w:numPr>
        <w:suppressAutoHyphens w:val="0"/>
        <w:autoSpaceDN/>
        <w:spacing w:after="0"/>
        <w:contextualSpacing/>
        <w:jc w:val="both"/>
        <w:textAlignment w:val="auto"/>
        <w:rPr>
          <w:rFonts w:asciiTheme="minorHAnsi" w:hAnsiTheme="minorHAnsi" w:cstheme="minorHAnsi"/>
        </w:rPr>
      </w:pPr>
      <w:r w:rsidRPr="00BB3861">
        <w:rPr>
          <w:rFonts w:asciiTheme="minorHAnsi" w:hAnsiTheme="minorHAnsi" w:cstheme="minorHAnsi"/>
        </w:rPr>
        <w:t xml:space="preserve">Państwa </w:t>
      </w:r>
      <w:r w:rsidR="008D21B7" w:rsidRPr="00BB3861">
        <w:rPr>
          <w:rFonts w:asciiTheme="minorHAnsi" w:hAnsiTheme="minorHAnsi" w:cstheme="minorHAnsi"/>
        </w:rPr>
        <w:t xml:space="preserve">dane osobowe będą przechowywane, </w:t>
      </w:r>
      <w:r w:rsidR="00FC2A69" w:rsidRPr="00BB3861">
        <w:rPr>
          <w:rFonts w:asciiTheme="minorHAnsi" w:hAnsiTheme="minorHAnsi" w:cstheme="minorHAnsi"/>
        </w:rPr>
        <w:t xml:space="preserve">zgodnie z art. 78 ust. 1 </w:t>
      </w:r>
      <w:proofErr w:type="spellStart"/>
      <w:r w:rsidR="008D21B7" w:rsidRPr="00BB3861">
        <w:rPr>
          <w:rFonts w:asciiTheme="minorHAnsi" w:hAnsiTheme="minorHAnsi" w:cstheme="minorHAnsi"/>
        </w:rPr>
        <w:t>Pzp</w:t>
      </w:r>
      <w:proofErr w:type="spellEnd"/>
      <w:r w:rsidR="008D21B7" w:rsidRPr="00BB3861">
        <w:rPr>
          <w:rFonts w:asciiTheme="minorHAnsi" w:hAnsiTheme="minorHAnsi" w:cstheme="minorHAnsi"/>
        </w:rPr>
        <w:t xml:space="preserve">, przez okres 4 lat od dnia zakończenia postępowania o udzielenie zamówienia, a jeżeli czas trwania umowy </w:t>
      </w:r>
      <w:r w:rsidR="00550B38" w:rsidRPr="00BB3861">
        <w:rPr>
          <w:rFonts w:asciiTheme="minorHAnsi" w:hAnsiTheme="minorHAnsi" w:cstheme="minorHAnsi"/>
        </w:rPr>
        <w:t xml:space="preserve">w sprawie zamówienia publicznego </w:t>
      </w:r>
      <w:r w:rsidR="008D21B7" w:rsidRPr="00BB3861">
        <w:rPr>
          <w:rFonts w:asciiTheme="minorHAnsi" w:hAnsiTheme="minorHAnsi" w:cstheme="minorHAnsi"/>
        </w:rPr>
        <w:t>przekracza 4 lata, okres przechowywania obejmuje cały czas trwania umowy</w:t>
      </w:r>
      <w:r w:rsidR="004A43A5">
        <w:rPr>
          <w:rFonts w:asciiTheme="minorHAnsi" w:hAnsiTheme="minorHAnsi" w:cstheme="minorHAnsi"/>
        </w:rPr>
        <w:t>,</w:t>
      </w:r>
    </w:p>
    <w:p w:rsidR="008D21B7" w:rsidRPr="00BB3861" w:rsidRDefault="004A43A5" w:rsidP="002E1DFB">
      <w:pPr>
        <w:widowControl/>
        <w:numPr>
          <w:ilvl w:val="0"/>
          <w:numId w:val="51"/>
        </w:numPr>
        <w:suppressAutoHyphens w:val="0"/>
        <w:autoSpaceDN/>
        <w:spacing w:after="0"/>
        <w:contextualSpacing/>
        <w:jc w:val="both"/>
        <w:textAlignment w:val="auto"/>
        <w:rPr>
          <w:rFonts w:asciiTheme="minorHAnsi" w:hAnsiTheme="minorHAnsi" w:cstheme="minorHAnsi"/>
        </w:rPr>
      </w:pPr>
      <w:r>
        <w:rPr>
          <w:rFonts w:asciiTheme="minorHAnsi" w:hAnsiTheme="minorHAnsi" w:cstheme="minorHAnsi"/>
        </w:rPr>
        <w:t>O</w:t>
      </w:r>
      <w:r w:rsidR="008D21B7" w:rsidRPr="00BB3861">
        <w:rPr>
          <w:rFonts w:asciiTheme="minorHAnsi" w:hAnsiTheme="minorHAnsi" w:cstheme="minorHAnsi"/>
        </w:rPr>
        <w:t xml:space="preserve">bowiązek podania przez </w:t>
      </w:r>
      <w:r w:rsidR="009C278B" w:rsidRPr="00BB3861">
        <w:rPr>
          <w:rFonts w:asciiTheme="minorHAnsi" w:hAnsiTheme="minorHAnsi" w:cstheme="minorHAnsi"/>
        </w:rPr>
        <w:t xml:space="preserve">Państwa </w:t>
      </w:r>
      <w:r w:rsidR="008D21B7" w:rsidRPr="00BB3861">
        <w:rPr>
          <w:rFonts w:asciiTheme="minorHAnsi" w:hAnsiTheme="minorHAnsi" w:cstheme="minorHAnsi"/>
        </w:rPr>
        <w:t xml:space="preserve">danych osobowych bezpośrednio </w:t>
      </w:r>
      <w:r w:rsidR="009C278B" w:rsidRPr="00BB3861">
        <w:rPr>
          <w:rFonts w:asciiTheme="minorHAnsi" w:hAnsiTheme="minorHAnsi" w:cstheme="minorHAnsi"/>
        </w:rPr>
        <w:t xml:space="preserve">Państwa </w:t>
      </w:r>
      <w:r w:rsidR="008D21B7" w:rsidRPr="00BB3861">
        <w:rPr>
          <w:rFonts w:asciiTheme="minorHAnsi" w:hAnsiTheme="minorHAnsi" w:cstheme="minorHAnsi"/>
        </w:rPr>
        <w:t xml:space="preserve">dotyczących jest wymogiem ustawowym określonym w przepisach ustawy </w:t>
      </w:r>
      <w:r w:rsidR="006F4860">
        <w:rPr>
          <w:rFonts w:asciiTheme="minorHAnsi" w:hAnsiTheme="minorHAnsi" w:cstheme="minorHAnsi"/>
        </w:rPr>
        <w:t xml:space="preserve">- </w:t>
      </w:r>
      <w:r w:rsidR="008D21B7" w:rsidRPr="00BB3861">
        <w:rPr>
          <w:rFonts w:asciiTheme="minorHAnsi" w:hAnsiTheme="minorHAnsi" w:cstheme="minorHAnsi"/>
        </w:rPr>
        <w:t xml:space="preserve">Prawo zamówień publicznych, związanym </w:t>
      </w:r>
      <w:r w:rsidR="00550B38" w:rsidRPr="00BB3861">
        <w:rPr>
          <w:rFonts w:asciiTheme="minorHAnsi" w:hAnsiTheme="minorHAnsi" w:cstheme="minorHAnsi"/>
        </w:rPr>
        <w:br/>
      </w:r>
      <w:r w:rsidR="008D21B7" w:rsidRPr="00BB3861">
        <w:rPr>
          <w:rFonts w:asciiTheme="minorHAnsi" w:hAnsiTheme="minorHAnsi" w:cstheme="minorHAnsi"/>
        </w:rPr>
        <w:lastRenderedPageBreak/>
        <w:t xml:space="preserve">z udziałem w postępowaniu o udzielenie zamówienia publicznego; konsekwencje niepodania określonych danych wynikają z ustawy </w:t>
      </w:r>
      <w:r w:rsidR="009C278B" w:rsidRPr="00BB3861">
        <w:rPr>
          <w:rFonts w:asciiTheme="minorHAnsi" w:hAnsiTheme="minorHAnsi" w:cstheme="minorHAnsi"/>
        </w:rPr>
        <w:t xml:space="preserve">- </w:t>
      </w:r>
      <w:r w:rsidR="008D21B7" w:rsidRPr="00BB3861">
        <w:rPr>
          <w:rFonts w:asciiTheme="minorHAnsi" w:hAnsiTheme="minorHAnsi" w:cstheme="minorHAnsi"/>
        </w:rPr>
        <w:t>Prawo zamówień publicznych</w:t>
      </w:r>
      <w:r>
        <w:rPr>
          <w:rFonts w:asciiTheme="minorHAnsi" w:hAnsiTheme="minorHAnsi" w:cstheme="minorHAnsi"/>
        </w:rPr>
        <w:t>,</w:t>
      </w:r>
    </w:p>
    <w:p w:rsidR="008D21B7" w:rsidRPr="00BB3861" w:rsidRDefault="004A43A5" w:rsidP="002E1DFB">
      <w:pPr>
        <w:widowControl/>
        <w:numPr>
          <w:ilvl w:val="0"/>
          <w:numId w:val="51"/>
        </w:numPr>
        <w:suppressAutoHyphens w:val="0"/>
        <w:autoSpaceDN/>
        <w:spacing w:after="0"/>
        <w:contextualSpacing/>
        <w:jc w:val="both"/>
        <w:textAlignment w:val="auto"/>
        <w:rPr>
          <w:rFonts w:asciiTheme="minorHAnsi" w:hAnsiTheme="minorHAnsi" w:cstheme="minorHAnsi"/>
        </w:rPr>
      </w:pPr>
      <w:r>
        <w:rPr>
          <w:rFonts w:asciiTheme="minorHAnsi" w:hAnsiTheme="minorHAnsi" w:cstheme="minorHAnsi"/>
        </w:rPr>
        <w:t>W</w:t>
      </w:r>
      <w:r w:rsidR="008D21B7" w:rsidRPr="00BB3861">
        <w:rPr>
          <w:rFonts w:asciiTheme="minorHAnsi" w:hAnsiTheme="minorHAnsi" w:cstheme="minorHAnsi"/>
        </w:rPr>
        <w:t xml:space="preserve"> odniesieniu do </w:t>
      </w:r>
      <w:r w:rsidR="009C278B" w:rsidRPr="00BB3861">
        <w:rPr>
          <w:rFonts w:asciiTheme="minorHAnsi" w:hAnsiTheme="minorHAnsi" w:cstheme="minorHAnsi"/>
        </w:rPr>
        <w:t xml:space="preserve">Państwa </w:t>
      </w:r>
      <w:r w:rsidR="008D21B7" w:rsidRPr="00BB3861">
        <w:rPr>
          <w:rFonts w:asciiTheme="minorHAnsi" w:hAnsiTheme="minorHAnsi" w:cstheme="minorHAnsi"/>
        </w:rPr>
        <w:t>danych osobowych decyzje nie będą podejmowane w sposób zautomatyzowany, stosowanie do art. 22 RODO</w:t>
      </w:r>
      <w:r>
        <w:rPr>
          <w:rFonts w:asciiTheme="minorHAnsi" w:hAnsiTheme="minorHAnsi" w:cstheme="minorHAnsi"/>
        </w:rPr>
        <w:t>,</w:t>
      </w:r>
    </w:p>
    <w:p w:rsidR="008D21B7" w:rsidRPr="00BB3861" w:rsidRDefault="004A43A5" w:rsidP="002E1DFB">
      <w:pPr>
        <w:widowControl/>
        <w:numPr>
          <w:ilvl w:val="0"/>
          <w:numId w:val="51"/>
        </w:numPr>
        <w:suppressAutoHyphens w:val="0"/>
        <w:autoSpaceDN/>
        <w:spacing w:after="0"/>
        <w:contextualSpacing/>
        <w:jc w:val="both"/>
        <w:textAlignment w:val="auto"/>
        <w:rPr>
          <w:rFonts w:asciiTheme="minorHAnsi" w:hAnsiTheme="minorHAnsi" w:cstheme="minorHAnsi"/>
        </w:rPr>
      </w:pPr>
      <w:r>
        <w:rPr>
          <w:rFonts w:asciiTheme="minorHAnsi" w:hAnsiTheme="minorHAnsi" w:cstheme="minorHAnsi"/>
        </w:rPr>
        <w:t>P</w:t>
      </w:r>
      <w:r w:rsidR="009C278B" w:rsidRPr="00BB3861">
        <w:rPr>
          <w:rFonts w:asciiTheme="minorHAnsi" w:hAnsiTheme="minorHAnsi" w:cstheme="minorHAnsi"/>
        </w:rPr>
        <w:t>osiadają Państwo</w:t>
      </w:r>
      <w:r w:rsidR="008D21B7" w:rsidRPr="00BB3861">
        <w:rPr>
          <w:rFonts w:asciiTheme="minorHAnsi" w:hAnsiTheme="minorHAnsi" w:cstheme="minorHAnsi"/>
        </w:rPr>
        <w:t>:</w:t>
      </w:r>
    </w:p>
    <w:p w:rsidR="008D21B7" w:rsidRPr="00BB3861" w:rsidRDefault="008D21B7" w:rsidP="002E1DFB">
      <w:pPr>
        <w:pStyle w:val="Akapitzlist"/>
        <w:numPr>
          <w:ilvl w:val="0"/>
          <w:numId w:val="11"/>
        </w:numPr>
        <w:tabs>
          <w:tab w:val="left" w:pos="851"/>
        </w:tabs>
        <w:spacing w:after="0"/>
        <w:ind w:left="851" w:hanging="284"/>
        <w:contextualSpacing/>
        <w:jc w:val="both"/>
        <w:rPr>
          <w:rFonts w:asciiTheme="minorHAnsi" w:hAnsiTheme="minorHAnsi" w:cstheme="minorHAnsi"/>
        </w:rPr>
      </w:pPr>
      <w:r w:rsidRPr="00BB3861">
        <w:rPr>
          <w:rFonts w:asciiTheme="minorHAnsi" w:hAnsiTheme="minorHAnsi" w:cstheme="minorHAnsi"/>
        </w:rPr>
        <w:t xml:space="preserve">na podstawie art. 15 RODO prawo dostępu do danych osobowych </w:t>
      </w:r>
      <w:r w:rsidR="009C278B" w:rsidRPr="00BB3861">
        <w:rPr>
          <w:rFonts w:asciiTheme="minorHAnsi" w:hAnsiTheme="minorHAnsi" w:cstheme="minorHAnsi"/>
        </w:rPr>
        <w:t>Państwa</w:t>
      </w:r>
      <w:r w:rsidRPr="00BB3861">
        <w:rPr>
          <w:rFonts w:asciiTheme="minorHAnsi" w:hAnsiTheme="minorHAnsi" w:cstheme="minorHAnsi"/>
        </w:rPr>
        <w:t xml:space="preserve"> dotyczących;</w:t>
      </w:r>
    </w:p>
    <w:p w:rsidR="008D21B7" w:rsidRPr="00BB3861" w:rsidRDefault="008D21B7" w:rsidP="002E1DFB">
      <w:pPr>
        <w:pStyle w:val="Akapitzlist"/>
        <w:numPr>
          <w:ilvl w:val="0"/>
          <w:numId w:val="11"/>
        </w:numPr>
        <w:spacing w:after="0"/>
        <w:ind w:left="851" w:hanging="284"/>
        <w:contextualSpacing/>
        <w:jc w:val="both"/>
        <w:rPr>
          <w:rFonts w:asciiTheme="minorHAnsi" w:hAnsiTheme="minorHAnsi" w:cstheme="minorHAnsi"/>
        </w:rPr>
      </w:pPr>
      <w:r w:rsidRPr="00BB3861">
        <w:rPr>
          <w:rFonts w:asciiTheme="minorHAnsi" w:hAnsiTheme="minorHAnsi" w:cstheme="minorHAnsi"/>
        </w:rPr>
        <w:t xml:space="preserve">na podstawie art. 16 RODO prawo do sprostowania </w:t>
      </w:r>
      <w:r w:rsidR="009C278B" w:rsidRPr="00BB3861">
        <w:rPr>
          <w:rFonts w:asciiTheme="minorHAnsi" w:hAnsiTheme="minorHAnsi" w:cstheme="minorHAnsi"/>
        </w:rPr>
        <w:t xml:space="preserve">Państwa </w:t>
      </w:r>
      <w:r w:rsidRPr="00BB3861">
        <w:rPr>
          <w:rFonts w:asciiTheme="minorHAnsi" w:hAnsiTheme="minorHAnsi" w:cstheme="minorHAnsi"/>
        </w:rPr>
        <w:t xml:space="preserve">danych osobowych. Skorzystanie </w:t>
      </w:r>
      <w:r w:rsidR="006F4860">
        <w:rPr>
          <w:rFonts w:asciiTheme="minorHAnsi" w:hAnsiTheme="minorHAnsi" w:cstheme="minorHAnsi"/>
        </w:rPr>
        <w:br/>
      </w:r>
      <w:r w:rsidRPr="00BB3861">
        <w:rPr>
          <w:rFonts w:asciiTheme="minorHAnsi" w:hAnsiTheme="minorHAnsi" w:cstheme="minorHAnsi"/>
        </w:rPr>
        <w:t xml:space="preserve">z prawa do sprostowania nie może skutkować zmianą wyniku postępowania o udzielenie zamówienia publicznego ani zmianą postanowień umowy </w:t>
      </w:r>
      <w:r w:rsidR="00550B38" w:rsidRPr="00BB3861">
        <w:rPr>
          <w:rFonts w:asciiTheme="minorHAnsi" w:hAnsiTheme="minorHAnsi" w:cstheme="minorHAnsi"/>
        </w:rPr>
        <w:t xml:space="preserve">w sprawie zamówienia publicznego </w:t>
      </w:r>
      <w:r w:rsidR="006F4860">
        <w:rPr>
          <w:rFonts w:asciiTheme="minorHAnsi" w:hAnsiTheme="minorHAnsi" w:cstheme="minorHAnsi"/>
        </w:rPr>
        <w:br/>
      </w:r>
      <w:r w:rsidRPr="00BB3861">
        <w:rPr>
          <w:rFonts w:asciiTheme="minorHAnsi" w:hAnsiTheme="minorHAnsi" w:cstheme="minorHAnsi"/>
        </w:rPr>
        <w:t>w zakresie niezgodnym z ustawą Prawo zamówień publicznych oraz nie może naruszać integralności protokołu oraz jego załączników;</w:t>
      </w:r>
    </w:p>
    <w:p w:rsidR="008D21B7" w:rsidRPr="00BB3861" w:rsidRDefault="008D21B7" w:rsidP="002E1DFB">
      <w:pPr>
        <w:pStyle w:val="Akapitzlist"/>
        <w:numPr>
          <w:ilvl w:val="0"/>
          <w:numId w:val="11"/>
        </w:numPr>
        <w:spacing w:after="0"/>
        <w:ind w:left="851" w:hanging="284"/>
        <w:contextualSpacing/>
        <w:jc w:val="both"/>
        <w:rPr>
          <w:rFonts w:asciiTheme="minorHAnsi" w:hAnsiTheme="minorHAnsi" w:cstheme="minorHAnsi"/>
        </w:rPr>
      </w:pPr>
      <w:r w:rsidRPr="00BB3861">
        <w:rPr>
          <w:rFonts w:asciiTheme="minorHAnsi" w:hAnsiTheme="minorHAnsi" w:cstheme="minorHAnsi"/>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D21B7" w:rsidRPr="00BB3861" w:rsidRDefault="008D21B7" w:rsidP="002E1DFB">
      <w:pPr>
        <w:pStyle w:val="Akapitzlist"/>
        <w:numPr>
          <w:ilvl w:val="0"/>
          <w:numId w:val="11"/>
        </w:numPr>
        <w:spacing w:after="0"/>
        <w:ind w:left="851" w:hanging="284"/>
        <w:contextualSpacing/>
        <w:jc w:val="both"/>
        <w:rPr>
          <w:rFonts w:asciiTheme="minorHAnsi" w:hAnsiTheme="minorHAnsi" w:cstheme="minorHAnsi"/>
        </w:rPr>
      </w:pPr>
      <w:r w:rsidRPr="00BB3861">
        <w:rPr>
          <w:rFonts w:asciiTheme="minorHAnsi" w:hAnsiTheme="minorHAnsi" w:cstheme="minorHAnsi"/>
        </w:rPr>
        <w:t>prawo do wniesienia skargi do Prezesa Urzędu Ochrony Danych Osobowych, gdy uzna</w:t>
      </w:r>
      <w:r w:rsidR="009C278B" w:rsidRPr="00BB3861">
        <w:rPr>
          <w:rFonts w:asciiTheme="minorHAnsi" w:hAnsiTheme="minorHAnsi" w:cstheme="minorHAnsi"/>
        </w:rPr>
        <w:t>ją</w:t>
      </w:r>
      <w:r w:rsidRPr="00BB3861">
        <w:rPr>
          <w:rFonts w:asciiTheme="minorHAnsi" w:hAnsiTheme="minorHAnsi" w:cstheme="minorHAnsi"/>
        </w:rPr>
        <w:t xml:space="preserve"> </w:t>
      </w:r>
      <w:r w:rsidR="009C278B" w:rsidRPr="00BB3861">
        <w:rPr>
          <w:rFonts w:asciiTheme="minorHAnsi" w:hAnsiTheme="minorHAnsi" w:cstheme="minorHAnsi"/>
        </w:rPr>
        <w:t>Państwo</w:t>
      </w:r>
      <w:r w:rsidRPr="00BB3861">
        <w:rPr>
          <w:rFonts w:asciiTheme="minorHAnsi" w:hAnsiTheme="minorHAnsi" w:cstheme="minorHAnsi"/>
        </w:rPr>
        <w:t xml:space="preserve">, że przetwarzanie danych osobowych </w:t>
      </w:r>
      <w:r w:rsidR="009C278B" w:rsidRPr="00BB3861">
        <w:rPr>
          <w:rFonts w:asciiTheme="minorHAnsi" w:hAnsiTheme="minorHAnsi" w:cstheme="minorHAnsi"/>
        </w:rPr>
        <w:t xml:space="preserve">Państwa </w:t>
      </w:r>
      <w:r w:rsidRPr="00BB3861">
        <w:rPr>
          <w:rFonts w:asciiTheme="minorHAnsi" w:hAnsiTheme="minorHAnsi" w:cstheme="minorHAnsi"/>
        </w:rPr>
        <w:t>dotyczących narusza przepisy RODO;</w:t>
      </w:r>
    </w:p>
    <w:p w:rsidR="008D21B7" w:rsidRPr="004A43A5" w:rsidRDefault="004A43A5" w:rsidP="002E1DFB">
      <w:pPr>
        <w:pStyle w:val="Akapitzlist"/>
        <w:numPr>
          <w:ilvl w:val="0"/>
          <w:numId w:val="51"/>
        </w:numPr>
        <w:spacing w:after="0"/>
        <w:contextualSpacing/>
        <w:jc w:val="both"/>
        <w:rPr>
          <w:rFonts w:asciiTheme="minorHAnsi" w:hAnsiTheme="minorHAnsi" w:cstheme="minorHAnsi"/>
        </w:rPr>
      </w:pPr>
      <w:r>
        <w:rPr>
          <w:rFonts w:asciiTheme="minorHAnsi" w:hAnsiTheme="minorHAnsi" w:cstheme="minorHAnsi"/>
        </w:rPr>
        <w:t>N</w:t>
      </w:r>
      <w:r w:rsidR="008D21B7" w:rsidRPr="004A43A5">
        <w:rPr>
          <w:rFonts w:asciiTheme="minorHAnsi" w:hAnsiTheme="minorHAnsi" w:cstheme="minorHAnsi"/>
        </w:rPr>
        <w:t xml:space="preserve">ie przysługuje </w:t>
      </w:r>
      <w:r w:rsidR="009C278B" w:rsidRPr="004A43A5">
        <w:rPr>
          <w:rFonts w:asciiTheme="minorHAnsi" w:hAnsiTheme="minorHAnsi" w:cstheme="minorHAnsi"/>
        </w:rPr>
        <w:t>Państwu</w:t>
      </w:r>
      <w:r w:rsidR="008D21B7" w:rsidRPr="004A43A5">
        <w:rPr>
          <w:rFonts w:asciiTheme="minorHAnsi" w:hAnsiTheme="minorHAnsi" w:cstheme="minorHAnsi"/>
        </w:rPr>
        <w:t>:</w:t>
      </w:r>
    </w:p>
    <w:p w:rsidR="008D21B7" w:rsidRPr="00BB3861" w:rsidRDefault="008D21B7" w:rsidP="002E1DFB">
      <w:pPr>
        <w:pStyle w:val="Akapitzlist"/>
        <w:numPr>
          <w:ilvl w:val="0"/>
          <w:numId w:val="12"/>
        </w:numPr>
        <w:spacing w:after="0"/>
        <w:ind w:left="851" w:hanging="284"/>
        <w:contextualSpacing/>
        <w:jc w:val="both"/>
        <w:rPr>
          <w:rFonts w:asciiTheme="minorHAnsi" w:hAnsiTheme="minorHAnsi" w:cstheme="minorHAnsi"/>
        </w:rPr>
      </w:pPr>
      <w:r w:rsidRPr="00BB3861">
        <w:rPr>
          <w:rFonts w:asciiTheme="minorHAnsi" w:hAnsiTheme="minorHAnsi" w:cstheme="minorHAnsi"/>
        </w:rPr>
        <w:t>w związku z art. 17 ust. 3 lit. b, d lub e RODO prawo do usunięcia danych osobowych;</w:t>
      </w:r>
    </w:p>
    <w:p w:rsidR="008D21B7" w:rsidRPr="00BB3861" w:rsidRDefault="008D21B7" w:rsidP="002E1DFB">
      <w:pPr>
        <w:pStyle w:val="Akapitzlist"/>
        <w:numPr>
          <w:ilvl w:val="0"/>
          <w:numId w:val="12"/>
        </w:numPr>
        <w:spacing w:after="0"/>
        <w:ind w:left="851" w:hanging="284"/>
        <w:contextualSpacing/>
        <w:jc w:val="both"/>
        <w:rPr>
          <w:rFonts w:asciiTheme="minorHAnsi" w:hAnsiTheme="minorHAnsi" w:cstheme="minorHAnsi"/>
        </w:rPr>
      </w:pPr>
      <w:r w:rsidRPr="00BB3861">
        <w:rPr>
          <w:rFonts w:asciiTheme="minorHAnsi" w:hAnsiTheme="minorHAnsi" w:cstheme="minorHAnsi"/>
        </w:rPr>
        <w:t>prawo do przenoszenia danych osobowych, o którym mowa w art. 20 RODO;</w:t>
      </w:r>
    </w:p>
    <w:p w:rsidR="008D21B7" w:rsidRPr="00BB3861" w:rsidRDefault="008D21B7" w:rsidP="002E1DFB">
      <w:pPr>
        <w:pStyle w:val="Akapitzlist"/>
        <w:numPr>
          <w:ilvl w:val="0"/>
          <w:numId w:val="12"/>
        </w:numPr>
        <w:spacing w:after="0"/>
        <w:ind w:left="851" w:hanging="284"/>
        <w:contextualSpacing/>
        <w:jc w:val="both"/>
        <w:rPr>
          <w:rFonts w:asciiTheme="minorHAnsi" w:hAnsiTheme="minorHAnsi" w:cstheme="minorHAnsi"/>
        </w:rPr>
      </w:pPr>
      <w:r w:rsidRPr="00BB3861">
        <w:rPr>
          <w:rFonts w:asciiTheme="minorHAnsi" w:hAnsiTheme="minorHAnsi" w:cstheme="minorHAnsi"/>
        </w:rPr>
        <w:t>na podstawie art. 21 RODO prawo sprzeciwu, wobec przetwarzania danych osobowych, gdyż podstawą prawną przetwarzania Pani/Pana danych osobowych jest art. 6 ust. 1 lit. c RODO.</w:t>
      </w:r>
    </w:p>
    <w:p w:rsidR="006F4860" w:rsidRDefault="006F4860" w:rsidP="006F4860">
      <w:pPr>
        <w:pStyle w:val="Akapitzlist"/>
        <w:spacing w:after="0"/>
        <w:ind w:left="0"/>
        <w:jc w:val="both"/>
        <w:rPr>
          <w:rFonts w:asciiTheme="minorHAnsi" w:hAnsiTheme="minorHAnsi" w:cstheme="minorHAnsi"/>
        </w:rPr>
      </w:pPr>
    </w:p>
    <w:p w:rsidR="003531E0" w:rsidRDefault="008D21B7" w:rsidP="006F4860">
      <w:pPr>
        <w:pStyle w:val="Akapitzlist"/>
        <w:spacing w:after="0"/>
        <w:ind w:left="0"/>
        <w:jc w:val="both"/>
        <w:rPr>
          <w:rFonts w:asciiTheme="minorHAnsi" w:hAnsiTheme="minorHAnsi" w:cstheme="minorHAnsi"/>
        </w:rPr>
      </w:pPr>
      <w:r w:rsidRPr="00BB3861">
        <w:rPr>
          <w:rFonts w:asciiTheme="minorHAnsi" w:hAnsiTheme="minorHAnsi" w:cstheme="minorHAnsi"/>
        </w:rPr>
        <w:t xml:space="preserve">Do przetwarzania danych osobowych osób fizycznych w tym okresie Zamawiający stosuje przepisy ustawy </w:t>
      </w:r>
      <w:r w:rsidR="006F4860">
        <w:rPr>
          <w:rFonts w:asciiTheme="minorHAnsi" w:hAnsiTheme="minorHAnsi" w:cstheme="minorHAnsi"/>
        </w:rPr>
        <w:br/>
      </w:r>
      <w:r w:rsidRPr="00BB3861">
        <w:rPr>
          <w:rFonts w:asciiTheme="minorHAnsi" w:hAnsiTheme="minorHAnsi" w:cstheme="minorHAnsi"/>
        </w:rPr>
        <w:t xml:space="preserve">z dnia 10 maja 2018 r. o ochronie danych osobowych (Dz.U. z 2018 r. poz. 1000 ze zm.) oraz </w:t>
      </w:r>
      <w:r w:rsidR="00550B38" w:rsidRPr="00BB3861">
        <w:rPr>
          <w:rFonts w:asciiTheme="minorHAnsi" w:hAnsiTheme="minorHAnsi" w:cstheme="minorHAnsi"/>
        </w:rPr>
        <w:t>RODO</w:t>
      </w:r>
      <w:r w:rsidRPr="00BB3861">
        <w:rPr>
          <w:rFonts w:asciiTheme="minorHAnsi" w:hAnsiTheme="minorHAnsi" w:cstheme="minorHAnsi"/>
        </w:rPr>
        <w:t>.</w:t>
      </w:r>
    </w:p>
    <w:p w:rsidR="004A43A5" w:rsidRPr="00BB3861" w:rsidRDefault="004A43A5" w:rsidP="00BB3861">
      <w:pPr>
        <w:pStyle w:val="Akapitzlist"/>
        <w:spacing w:after="0"/>
        <w:ind w:left="360"/>
        <w:jc w:val="both"/>
        <w:rPr>
          <w:rFonts w:asciiTheme="minorHAnsi" w:hAnsiTheme="minorHAnsi" w:cstheme="minorHAnsi"/>
        </w:rPr>
      </w:pPr>
    </w:p>
    <w:p w:rsidR="00A75C2C" w:rsidRPr="004A43A5" w:rsidRDefault="00B50A5F" w:rsidP="002E1DFB">
      <w:pPr>
        <w:pStyle w:val="Nagwek1"/>
        <w:numPr>
          <w:ilvl w:val="0"/>
          <w:numId w:val="50"/>
        </w:numPr>
        <w:shd w:val="clear" w:color="auto" w:fill="BFBFBF" w:themeFill="background1" w:themeFillShade="BF"/>
        <w:spacing w:before="0" w:after="0" w:line="276" w:lineRule="auto"/>
        <w:jc w:val="center"/>
        <w:rPr>
          <w:rFonts w:asciiTheme="minorHAnsi" w:hAnsiTheme="minorHAnsi" w:cstheme="minorHAnsi"/>
          <w:sz w:val="22"/>
          <w:szCs w:val="22"/>
        </w:rPr>
      </w:pPr>
      <w:r w:rsidRPr="00BB3861">
        <w:rPr>
          <w:rFonts w:asciiTheme="minorHAnsi" w:hAnsiTheme="minorHAnsi" w:cstheme="minorHAnsi"/>
          <w:sz w:val="22"/>
          <w:szCs w:val="22"/>
        </w:rPr>
        <w:t>TRYB UDZIELENIA ZAMÓWIENIA</w:t>
      </w:r>
      <w:bookmarkEnd w:id="2"/>
    </w:p>
    <w:p w:rsidR="00A75C2C" w:rsidRDefault="00A75C2C" w:rsidP="00A75C2C">
      <w:pPr>
        <w:pStyle w:val="Akapitzlist"/>
        <w:spacing w:after="0"/>
        <w:ind w:left="426"/>
        <w:contextualSpacing/>
        <w:jc w:val="both"/>
        <w:rPr>
          <w:rFonts w:asciiTheme="minorHAnsi" w:hAnsiTheme="minorHAnsi" w:cstheme="minorHAnsi"/>
          <w:bCs/>
        </w:rPr>
      </w:pPr>
    </w:p>
    <w:p w:rsidR="009C278B" w:rsidRPr="00BB3861" w:rsidRDefault="009C278B" w:rsidP="002E1DFB">
      <w:pPr>
        <w:pStyle w:val="Akapitzlist"/>
        <w:numPr>
          <w:ilvl w:val="0"/>
          <w:numId w:val="13"/>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Postępowanie o udzielenie zamówienia prowadzone jest w </w:t>
      </w:r>
      <w:r w:rsidRPr="00BB3861">
        <w:rPr>
          <w:rFonts w:asciiTheme="minorHAnsi" w:hAnsiTheme="minorHAnsi" w:cstheme="minorHAnsi"/>
          <w:b/>
          <w:bCs/>
        </w:rPr>
        <w:t>trybie podstawowym</w:t>
      </w:r>
      <w:r w:rsidRPr="00BB3861">
        <w:rPr>
          <w:rFonts w:asciiTheme="minorHAnsi" w:hAnsiTheme="minorHAnsi" w:cstheme="minorHAnsi"/>
          <w:bCs/>
        </w:rPr>
        <w:t xml:space="preserve"> przewidzianym w art. 275 </w:t>
      </w:r>
      <w:proofErr w:type="spellStart"/>
      <w:r w:rsidRPr="00BB3861">
        <w:rPr>
          <w:rFonts w:asciiTheme="minorHAnsi" w:hAnsiTheme="minorHAnsi" w:cstheme="minorHAnsi"/>
          <w:bCs/>
        </w:rPr>
        <w:t>Pzp</w:t>
      </w:r>
      <w:proofErr w:type="spellEnd"/>
      <w:r w:rsidRPr="00BB3861">
        <w:rPr>
          <w:rFonts w:asciiTheme="minorHAnsi" w:hAnsiTheme="minorHAnsi" w:cstheme="minorHAnsi"/>
          <w:bCs/>
        </w:rPr>
        <w:t xml:space="preserve">. </w:t>
      </w:r>
    </w:p>
    <w:p w:rsidR="009C278B" w:rsidRPr="00BB3861" w:rsidRDefault="009C278B" w:rsidP="002E1DFB">
      <w:pPr>
        <w:pStyle w:val="Akapitzlist"/>
        <w:numPr>
          <w:ilvl w:val="0"/>
          <w:numId w:val="13"/>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Zamawiający przewiduje wybór najkorzystniejszej ofertę </w:t>
      </w:r>
      <w:r w:rsidRPr="00BB3861">
        <w:rPr>
          <w:rFonts w:asciiTheme="minorHAnsi" w:hAnsiTheme="minorHAnsi" w:cstheme="minorHAnsi"/>
          <w:b/>
          <w:bCs/>
        </w:rPr>
        <w:t>bez przeprowadzenia negocjacji</w:t>
      </w:r>
      <w:r w:rsidR="00180706" w:rsidRPr="00BB3861">
        <w:rPr>
          <w:rFonts w:asciiTheme="minorHAnsi" w:hAnsiTheme="minorHAnsi" w:cstheme="minorHAnsi"/>
          <w:bCs/>
        </w:rPr>
        <w:t>, na podstawie art. 275 pkt</w:t>
      </w:r>
      <w:r w:rsidR="00A75C2C">
        <w:rPr>
          <w:rFonts w:asciiTheme="minorHAnsi" w:hAnsiTheme="minorHAnsi" w:cstheme="minorHAnsi"/>
          <w:bCs/>
        </w:rPr>
        <w:t>.</w:t>
      </w:r>
      <w:r w:rsidRPr="00BB3861">
        <w:rPr>
          <w:rFonts w:asciiTheme="minorHAnsi" w:hAnsiTheme="minorHAnsi" w:cstheme="minorHAnsi"/>
          <w:bCs/>
        </w:rPr>
        <w:t xml:space="preserve"> 1) </w:t>
      </w:r>
      <w:proofErr w:type="spellStart"/>
      <w:r w:rsidRPr="00BB3861">
        <w:rPr>
          <w:rFonts w:asciiTheme="minorHAnsi" w:hAnsiTheme="minorHAnsi" w:cstheme="minorHAnsi"/>
          <w:bCs/>
        </w:rPr>
        <w:t>Pzp</w:t>
      </w:r>
      <w:proofErr w:type="spellEnd"/>
      <w:r w:rsidRPr="00BB3861">
        <w:rPr>
          <w:rFonts w:asciiTheme="minorHAnsi" w:hAnsiTheme="minorHAnsi" w:cstheme="minorHAnsi"/>
          <w:bCs/>
        </w:rPr>
        <w:t xml:space="preserve">. </w:t>
      </w:r>
    </w:p>
    <w:p w:rsidR="009C278B" w:rsidRPr="00BB3861" w:rsidRDefault="009C278B" w:rsidP="002E1DFB">
      <w:pPr>
        <w:pStyle w:val="Akapitzlist"/>
        <w:numPr>
          <w:ilvl w:val="0"/>
          <w:numId w:val="13"/>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Postępowanie, którego dotyczy niniejszy dokument oznaczony jest znakiem (numerem referencyjnym): </w:t>
      </w:r>
      <w:r w:rsidRPr="00BB3861">
        <w:rPr>
          <w:rFonts w:asciiTheme="minorHAnsi" w:hAnsiTheme="minorHAnsi" w:cstheme="minorHAnsi"/>
        </w:rPr>
        <w:t xml:space="preserve">Nr sprawy: </w:t>
      </w:r>
      <w:r w:rsidR="00520C5F" w:rsidRPr="00BB3861">
        <w:rPr>
          <w:rFonts w:asciiTheme="minorHAnsi" w:hAnsiTheme="minorHAnsi" w:cstheme="minorHAnsi"/>
          <w:b/>
          <w:bCs/>
        </w:rPr>
        <w:t>ZP/271/01/2022</w:t>
      </w:r>
      <w:r w:rsidRPr="00BB3861">
        <w:rPr>
          <w:rFonts w:asciiTheme="minorHAnsi" w:hAnsiTheme="minorHAnsi" w:cstheme="minorHAnsi"/>
          <w:b/>
        </w:rPr>
        <w:t>.</w:t>
      </w:r>
      <w:r w:rsidR="003D4865" w:rsidRPr="00BB3861">
        <w:rPr>
          <w:rFonts w:asciiTheme="minorHAnsi" w:hAnsiTheme="minorHAnsi" w:cstheme="minorHAnsi"/>
        </w:rPr>
        <w:t xml:space="preserve"> </w:t>
      </w:r>
      <w:r w:rsidRPr="00BB3861">
        <w:rPr>
          <w:rFonts w:asciiTheme="minorHAnsi" w:hAnsiTheme="minorHAnsi" w:cstheme="minorHAnsi"/>
          <w:bCs/>
        </w:rPr>
        <w:t>Wykonawcy powinni we wszystkich kontaktach z Zamawiającym powoływać się na wyżej podane oznaczenie.</w:t>
      </w:r>
    </w:p>
    <w:p w:rsidR="006E10A7" w:rsidRPr="00BB3861" w:rsidRDefault="00B50A5F" w:rsidP="002E1DFB">
      <w:pPr>
        <w:pStyle w:val="Akapitzlist"/>
        <w:numPr>
          <w:ilvl w:val="0"/>
          <w:numId w:val="13"/>
        </w:numPr>
        <w:spacing w:after="0"/>
        <w:ind w:left="426" w:hanging="426"/>
        <w:contextualSpacing/>
        <w:jc w:val="both"/>
        <w:rPr>
          <w:rFonts w:asciiTheme="minorHAnsi" w:hAnsiTheme="minorHAnsi" w:cstheme="minorHAnsi"/>
          <w:bCs/>
        </w:rPr>
      </w:pPr>
      <w:r w:rsidRPr="00BB3861">
        <w:rPr>
          <w:rFonts w:asciiTheme="minorHAnsi" w:hAnsiTheme="minorHAnsi" w:cstheme="minorHAnsi"/>
        </w:rPr>
        <w:t xml:space="preserve">Zamawiający </w:t>
      </w:r>
      <w:r w:rsidRPr="00BB3861">
        <w:rPr>
          <w:rFonts w:asciiTheme="minorHAnsi" w:hAnsiTheme="minorHAnsi" w:cstheme="minorHAnsi"/>
          <w:b/>
          <w:u w:val="single"/>
        </w:rPr>
        <w:t>nie przewiduje</w:t>
      </w:r>
      <w:r w:rsidRPr="00BB3861">
        <w:rPr>
          <w:rFonts w:asciiTheme="minorHAnsi" w:hAnsiTheme="minorHAnsi" w:cstheme="minorHAnsi"/>
        </w:rPr>
        <w:t xml:space="preserve"> aukcji elektronicznej.</w:t>
      </w:r>
    </w:p>
    <w:p w:rsidR="003D4865" w:rsidRPr="00BB3861" w:rsidRDefault="003D4865" w:rsidP="002E1DFB">
      <w:pPr>
        <w:pStyle w:val="Akapitzlist"/>
        <w:numPr>
          <w:ilvl w:val="0"/>
          <w:numId w:val="13"/>
        </w:numPr>
        <w:spacing w:after="0"/>
        <w:ind w:left="426" w:hanging="426"/>
        <w:contextualSpacing/>
        <w:jc w:val="both"/>
        <w:rPr>
          <w:rFonts w:asciiTheme="minorHAnsi" w:hAnsiTheme="minorHAnsi" w:cstheme="minorHAnsi"/>
          <w:bCs/>
        </w:rPr>
      </w:pPr>
      <w:r w:rsidRPr="00BB3861">
        <w:rPr>
          <w:rFonts w:asciiTheme="minorHAnsi" w:hAnsiTheme="minorHAnsi" w:cstheme="minorHAnsi"/>
        </w:rPr>
        <w:t xml:space="preserve">Zamawiający </w:t>
      </w:r>
      <w:r w:rsidRPr="00BB3861">
        <w:rPr>
          <w:rFonts w:asciiTheme="minorHAnsi" w:hAnsiTheme="minorHAnsi" w:cstheme="minorHAnsi"/>
          <w:b/>
          <w:u w:val="single"/>
        </w:rPr>
        <w:t>nie prowadzi</w:t>
      </w:r>
      <w:r w:rsidRPr="00BB3861">
        <w:rPr>
          <w:rFonts w:asciiTheme="minorHAnsi" w:hAnsiTheme="minorHAnsi" w:cstheme="minorHAnsi"/>
        </w:rPr>
        <w:t xml:space="preserve"> postępowania w celu zawarcia umowy ramowej.</w:t>
      </w:r>
    </w:p>
    <w:p w:rsidR="003D4865" w:rsidRPr="00BB3861" w:rsidRDefault="003D4865" w:rsidP="002E1DFB">
      <w:pPr>
        <w:pStyle w:val="Akapitzlist"/>
        <w:numPr>
          <w:ilvl w:val="0"/>
          <w:numId w:val="13"/>
        </w:numPr>
        <w:tabs>
          <w:tab w:val="left" w:pos="426"/>
        </w:tabs>
        <w:autoSpaceDE w:val="0"/>
        <w:autoSpaceDN w:val="0"/>
        <w:adjustRightInd w:val="0"/>
        <w:spacing w:after="0"/>
        <w:ind w:hanging="720"/>
        <w:contextualSpacing/>
        <w:jc w:val="both"/>
        <w:rPr>
          <w:rFonts w:asciiTheme="minorHAnsi" w:hAnsiTheme="minorHAnsi" w:cstheme="minorHAnsi"/>
        </w:rPr>
      </w:pPr>
      <w:r w:rsidRPr="00BB3861">
        <w:rPr>
          <w:rFonts w:asciiTheme="minorHAnsi" w:hAnsiTheme="minorHAnsi" w:cstheme="minorHAnsi"/>
        </w:rPr>
        <w:t xml:space="preserve">Zamawiający przed wszczęciem postępowania </w:t>
      </w:r>
      <w:r w:rsidRPr="00BB3861">
        <w:rPr>
          <w:rFonts w:asciiTheme="minorHAnsi" w:hAnsiTheme="minorHAnsi" w:cstheme="minorHAnsi"/>
          <w:b/>
          <w:u w:val="single"/>
        </w:rPr>
        <w:t>nie przeprowadził</w:t>
      </w:r>
      <w:r w:rsidRPr="00BB3861">
        <w:rPr>
          <w:rFonts w:asciiTheme="minorHAnsi" w:hAnsiTheme="minorHAnsi" w:cstheme="minorHAnsi"/>
        </w:rPr>
        <w:t xml:space="preserve"> wstępnych konsultacji rynkowych. </w:t>
      </w:r>
    </w:p>
    <w:p w:rsidR="003D4865" w:rsidRDefault="006D7BAD" w:rsidP="002E1DFB">
      <w:pPr>
        <w:pStyle w:val="Akapitzlist"/>
        <w:numPr>
          <w:ilvl w:val="0"/>
          <w:numId w:val="13"/>
        </w:numPr>
        <w:spacing w:after="0"/>
        <w:ind w:left="426" w:hanging="426"/>
        <w:contextualSpacing/>
        <w:jc w:val="both"/>
        <w:rPr>
          <w:rFonts w:asciiTheme="minorHAnsi" w:eastAsiaTheme="majorEastAsia" w:hAnsiTheme="minorHAnsi" w:cstheme="minorHAnsi"/>
        </w:rPr>
      </w:pPr>
      <w:r w:rsidRPr="00BB3861">
        <w:rPr>
          <w:rFonts w:asciiTheme="minorHAnsi" w:eastAsiaTheme="majorEastAsia" w:hAnsiTheme="minorHAnsi" w:cstheme="minorHAnsi"/>
        </w:rPr>
        <w:t xml:space="preserve">Zamawiający </w:t>
      </w:r>
      <w:r w:rsidRPr="00BB3861">
        <w:rPr>
          <w:rFonts w:asciiTheme="minorHAnsi" w:eastAsiaTheme="majorEastAsia" w:hAnsiTheme="minorHAnsi" w:cstheme="minorHAnsi"/>
          <w:b/>
          <w:u w:val="single"/>
        </w:rPr>
        <w:t>nie przewiduje</w:t>
      </w:r>
      <w:r w:rsidRPr="00BB3861">
        <w:rPr>
          <w:rFonts w:asciiTheme="minorHAnsi" w:eastAsiaTheme="majorEastAsia" w:hAnsiTheme="minorHAnsi" w:cstheme="minorHAnsi"/>
        </w:rPr>
        <w:t xml:space="preserve"> udzielania zamówień na podstawie art. 214 ust. 1 pkt 7 i 8 ustawy </w:t>
      </w:r>
      <w:proofErr w:type="spellStart"/>
      <w:r w:rsidRPr="00BB3861">
        <w:rPr>
          <w:rFonts w:asciiTheme="minorHAnsi" w:eastAsiaTheme="majorEastAsia" w:hAnsiTheme="minorHAnsi" w:cstheme="minorHAnsi"/>
        </w:rPr>
        <w:t>Pzp</w:t>
      </w:r>
      <w:proofErr w:type="spellEnd"/>
      <w:r w:rsidRPr="00BB3861">
        <w:rPr>
          <w:rFonts w:asciiTheme="minorHAnsi" w:eastAsiaTheme="majorEastAsia" w:hAnsiTheme="minorHAnsi" w:cstheme="minorHAnsi"/>
        </w:rPr>
        <w:t>.</w:t>
      </w:r>
    </w:p>
    <w:p w:rsidR="004A43A5" w:rsidRPr="00BB3861" w:rsidRDefault="004A43A5" w:rsidP="004A43A5">
      <w:pPr>
        <w:pStyle w:val="Akapitzlist"/>
        <w:spacing w:after="0"/>
        <w:ind w:left="426"/>
        <w:contextualSpacing/>
        <w:jc w:val="both"/>
        <w:rPr>
          <w:rFonts w:asciiTheme="minorHAnsi" w:eastAsiaTheme="majorEastAsia" w:hAnsiTheme="minorHAnsi" w:cstheme="minorHAnsi"/>
        </w:rPr>
      </w:pPr>
    </w:p>
    <w:p w:rsidR="00771AD1" w:rsidRPr="00BB3861" w:rsidRDefault="00771AD1" w:rsidP="002E1DFB">
      <w:pPr>
        <w:pStyle w:val="Nagwek1"/>
        <w:numPr>
          <w:ilvl w:val="0"/>
          <w:numId w:val="50"/>
        </w:numPr>
        <w:shd w:val="clear" w:color="auto" w:fill="BFBFBF" w:themeFill="background1" w:themeFillShade="BF"/>
        <w:spacing w:before="0" w:after="0" w:line="276" w:lineRule="auto"/>
        <w:jc w:val="center"/>
        <w:rPr>
          <w:rFonts w:asciiTheme="minorHAnsi" w:eastAsia="TTE17FFBD0t00" w:hAnsiTheme="minorHAnsi" w:cstheme="minorHAnsi"/>
          <w:sz w:val="22"/>
          <w:szCs w:val="22"/>
        </w:rPr>
      </w:pPr>
      <w:bookmarkStart w:id="3" w:name="_Toc74042335"/>
      <w:r w:rsidRPr="00BB3861">
        <w:rPr>
          <w:rFonts w:asciiTheme="minorHAnsi" w:eastAsia="TTE17FFBD0t00" w:hAnsiTheme="minorHAnsi" w:cstheme="minorHAnsi"/>
          <w:sz w:val="22"/>
          <w:szCs w:val="22"/>
        </w:rPr>
        <w:t>OPIS PRZEDMIOTU ZAMÓWIENIA</w:t>
      </w:r>
      <w:bookmarkEnd w:id="3"/>
    </w:p>
    <w:p w:rsidR="004A43A5" w:rsidRDefault="004A43A5" w:rsidP="00A75C2C">
      <w:pPr>
        <w:pStyle w:val="Default"/>
        <w:spacing w:line="276" w:lineRule="auto"/>
        <w:jc w:val="both"/>
        <w:rPr>
          <w:rFonts w:asciiTheme="minorHAnsi" w:hAnsiTheme="minorHAnsi" w:cstheme="minorHAnsi"/>
          <w:b/>
          <w:bCs/>
          <w:color w:val="auto"/>
          <w:sz w:val="22"/>
          <w:szCs w:val="22"/>
        </w:rPr>
      </w:pPr>
    </w:p>
    <w:p w:rsidR="00520C5F" w:rsidRPr="004A43A5" w:rsidRDefault="00520C5F" w:rsidP="002E1DFB">
      <w:pPr>
        <w:pStyle w:val="Default"/>
        <w:numPr>
          <w:ilvl w:val="1"/>
          <w:numId w:val="45"/>
        </w:numPr>
        <w:spacing w:line="276" w:lineRule="auto"/>
        <w:jc w:val="both"/>
        <w:rPr>
          <w:rFonts w:asciiTheme="minorHAnsi" w:hAnsiTheme="minorHAnsi" w:cstheme="minorHAnsi"/>
          <w:bCs/>
          <w:color w:val="auto"/>
          <w:sz w:val="22"/>
          <w:szCs w:val="22"/>
        </w:rPr>
      </w:pPr>
      <w:r w:rsidRPr="004A43A5">
        <w:rPr>
          <w:rFonts w:asciiTheme="minorHAnsi" w:hAnsiTheme="minorHAnsi" w:cstheme="minorHAnsi"/>
          <w:bCs/>
          <w:color w:val="auto"/>
          <w:sz w:val="22"/>
          <w:szCs w:val="22"/>
        </w:rPr>
        <w:lastRenderedPageBreak/>
        <w:t>Przedmiotem zamówienia są</w:t>
      </w:r>
      <w:r w:rsidRPr="004A43A5">
        <w:rPr>
          <w:rFonts w:asciiTheme="minorHAnsi" w:hAnsiTheme="minorHAnsi" w:cstheme="minorHAnsi"/>
          <w:color w:val="auto"/>
          <w:sz w:val="22"/>
          <w:szCs w:val="22"/>
        </w:rPr>
        <w:t xml:space="preserve"> </w:t>
      </w:r>
      <w:r w:rsidRPr="004A43A5">
        <w:rPr>
          <w:rFonts w:asciiTheme="minorHAnsi" w:hAnsiTheme="minorHAnsi" w:cstheme="minorHAnsi"/>
          <w:bCs/>
          <w:color w:val="auto"/>
          <w:sz w:val="22"/>
          <w:szCs w:val="22"/>
        </w:rPr>
        <w:t xml:space="preserve">prace konserwatorskie oraz </w:t>
      </w:r>
      <w:r w:rsidR="006F4860">
        <w:rPr>
          <w:rFonts w:asciiTheme="minorHAnsi" w:hAnsiTheme="minorHAnsi" w:cstheme="minorHAnsi"/>
          <w:bCs/>
          <w:color w:val="auto"/>
          <w:sz w:val="22"/>
          <w:szCs w:val="22"/>
        </w:rPr>
        <w:t>prace remontowo-</w:t>
      </w:r>
      <w:r w:rsidRPr="004A43A5">
        <w:rPr>
          <w:rFonts w:asciiTheme="minorHAnsi" w:hAnsiTheme="minorHAnsi" w:cstheme="minorHAnsi"/>
          <w:bCs/>
          <w:color w:val="auto"/>
          <w:sz w:val="22"/>
          <w:szCs w:val="22"/>
        </w:rPr>
        <w:t>wykończeniowe w kościele pw. Matki Bożej Śnieżnej na terenie Muzeum – Orawskiego Parku Etnograficznego w Zubrzycy Górnej.</w:t>
      </w:r>
    </w:p>
    <w:p w:rsidR="00520C5F" w:rsidRPr="00BB3861" w:rsidRDefault="00520C5F" w:rsidP="002E1DFB">
      <w:pPr>
        <w:pStyle w:val="Default"/>
        <w:numPr>
          <w:ilvl w:val="0"/>
          <w:numId w:val="52"/>
        </w:numPr>
        <w:spacing w:line="276" w:lineRule="auto"/>
        <w:ind w:left="851" w:hanging="284"/>
        <w:jc w:val="both"/>
        <w:rPr>
          <w:rFonts w:asciiTheme="minorHAnsi" w:hAnsiTheme="minorHAnsi" w:cstheme="minorHAnsi"/>
          <w:bCs/>
          <w:sz w:val="22"/>
          <w:szCs w:val="22"/>
        </w:rPr>
      </w:pPr>
      <w:r w:rsidRPr="00BB3861">
        <w:rPr>
          <w:rFonts w:asciiTheme="minorHAnsi" w:hAnsiTheme="minorHAnsi" w:cstheme="minorHAnsi"/>
          <w:bCs/>
          <w:sz w:val="22"/>
          <w:szCs w:val="22"/>
        </w:rPr>
        <w:t>Prace konserwatorskie</w:t>
      </w:r>
      <w:r w:rsidR="004A43A5">
        <w:rPr>
          <w:rFonts w:asciiTheme="minorHAnsi" w:hAnsiTheme="minorHAnsi" w:cstheme="minorHAnsi"/>
          <w:bCs/>
          <w:sz w:val="22"/>
          <w:szCs w:val="22"/>
        </w:rPr>
        <w:t>:</w:t>
      </w:r>
      <w:r w:rsidRPr="00BB3861">
        <w:rPr>
          <w:rFonts w:asciiTheme="minorHAnsi" w:hAnsiTheme="minorHAnsi" w:cstheme="minorHAnsi"/>
          <w:bCs/>
          <w:sz w:val="22"/>
          <w:szCs w:val="22"/>
        </w:rPr>
        <w:t xml:space="preserve"> </w:t>
      </w:r>
    </w:p>
    <w:p w:rsidR="00520C5F" w:rsidRPr="00BB3861" w:rsidRDefault="00520C5F" w:rsidP="006F4860">
      <w:pPr>
        <w:pStyle w:val="Default"/>
        <w:spacing w:line="276" w:lineRule="auto"/>
        <w:ind w:left="851"/>
        <w:jc w:val="both"/>
        <w:rPr>
          <w:rFonts w:asciiTheme="minorHAnsi" w:hAnsiTheme="minorHAnsi" w:cstheme="minorHAnsi"/>
          <w:b/>
          <w:bCs/>
          <w:sz w:val="22"/>
          <w:szCs w:val="22"/>
        </w:rPr>
      </w:pPr>
      <w:r w:rsidRPr="00BB3861">
        <w:rPr>
          <w:rFonts w:asciiTheme="minorHAnsi" w:hAnsiTheme="minorHAnsi" w:cstheme="minorHAnsi"/>
          <w:sz w:val="22"/>
          <w:szCs w:val="22"/>
        </w:rPr>
        <w:t>Prace konserwatorskie balustrady chóru mają służyć przede wszystkim wyeliminowaniu przyczyn destrukcji</w:t>
      </w:r>
      <w:r w:rsidRPr="00875908">
        <w:rPr>
          <w:rFonts w:asciiTheme="minorHAnsi" w:hAnsiTheme="minorHAnsi" w:cstheme="minorHAnsi"/>
          <w:sz w:val="22"/>
          <w:szCs w:val="22"/>
        </w:rPr>
        <w:t>, wzmocnieniu i ustabilizowaniu materii zabytkowej oraz zabezpieczeniu</w:t>
      </w:r>
      <w:r w:rsidR="006F4860" w:rsidRPr="00875908">
        <w:rPr>
          <w:rFonts w:asciiTheme="minorHAnsi" w:hAnsiTheme="minorHAnsi" w:cstheme="minorHAnsi"/>
          <w:sz w:val="22"/>
          <w:szCs w:val="22"/>
        </w:rPr>
        <w:t xml:space="preserve"> jej przed dalszym niszczeniem. Prace konserwatorskie obejmują </w:t>
      </w:r>
      <w:r w:rsidRPr="00875908">
        <w:rPr>
          <w:rFonts w:asciiTheme="minorHAnsi" w:hAnsiTheme="minorHAnsi" w:cstheme="minorHAnsi"/>
          <w:sz w:val="22"/>
          <w:szCs w:val="22"/>
        </w:rPr>
        <w:t>czyszczenie, usunięcie nawarstwień, konserwacj</w:t>
      </w:r>
      <w:r w:rsidR="006F4860" w:rsidRPr="00875908">
        <w:rPr>
          <w:rFonts w:asciiTheme="minorHAnsi" w:hAnsiTheme="minorHAnsi" w:cstheme="minorHAnsi"/>
          <w:sz w:val="22"/>
          <w:szCs w:val="22"/>
        </w:rPr>
        <w:t>ę</w:t>
      </w:r>
      <w:r w:rsidRPr="00875908">
        <w:rPr>
          <w:rFonts w:asciiTheme="minorHAnsi" w:hAnsiTheme="minorHAnsi" w:cstheme="minorHAnsi"/>
          <w:sz w:val="22"/>
          <w:szCs w:val="22"/>
        </w:rPr>
        <w:t xml:space="preserve"> pow</w:t>
      </w:r>
      <w:r w:rsidR="006F4860" w:rsidRPr="00875908">
        <w:rPr>
          <w:rFonts w:asciiTheme="minorHAnsi" w:hAnsiTheme="minorHAnsi" w:cstheme="minorHAnsi"/>
          <w:sz w:val="22"/>
          <w:szCs w:val="22"/>
        </w:rPr>
        <w:t>ierzchni, dezynfekcję</w:t>
      </w:r>
      <w:r w:rsidRPr="00875908">
        <w:rPr>
          <w:rFonts w:asciiTheme="minorHAnsi" w:hAnsiTheme="minorHAnsi" w:cstheme="minorHAnsi"/>
          <w:sz w:val="22"/>
          <w:szCs w:val="22"/>
        </w:rPr>
        <w:t xml:space="preserve"> </w:t>
      </w:r>
      <w:r w:rsidR="006F4860" w:rsidRPr="00875908">
        <w:rPr>
          <w:rFonts w:asciiTheme="minorHAnsi" w:hAnsiTheme="minorHAnsi" w:cstheme="minorHAnsi"/>
          <w:sz w:val="22"/>
          <w:szCs w:val="22"/>
        </w:rPr>
        <w:t>i dezynsekcję drewna, impregnację</w:t>
      </w:r>
      <w:r w:rsidRPr="00875908">
        <w:rPr>
          <w:rFonts w:asciiTheme="minorHAnsi" w:hAnsiTheme="minorHAnsi" w:cstheme="minorHAnsi"/>
          <w:sz w:val="22"/>
          <w:szCs w:val="22"/>
        </w:rPr>
        <w:t>, prace snycerskie, prace stolarskie, odtw</w:t>
      </w:r>
      <w:r w:rsidR="006F4860" w:rsidRPr="00875908">
        <w:rPr>
          <w:rFonts w:asciiTheme="minorHAnsi" w:hAnsiTheme="minorHAnsi" w:cstheme="minorHAnsi"/>
          <w:sz w:val="22"/>
          <w:szCs w:val="22"/>
        </w:rPr>
        <w:t>orzenie pulmentów, rekonstrukcję</w:t>
      </w:r>
      <w:r w:rsidRPr="00875908">
        <w:rPr>
          <w:rFonts w:asciiTheme="minorHAnsi" w:hAnsiTheme="minorHAnsi" w:cstheme="minorHAnsi"/>
          <w:sz w:val="22"/>
          <w:szCs w:val="22"/>
        </w:rPr>
        <w:t xml:space="preserve"> polichromii </w:t>
      </w:r>
      <w:r w:rsidR="006F4860" w:rsidRPr="00875908">
        <w:rPr>
          <w:rFonts w:asciiTheme="minorHAnsi" w:hAnsiTheme="minorHAnsi" w:cstheme="minorHAnsi"/>
          <w:sz w:val="22"/>
          <w:szCs w:val="22"/>
        </w:rPr>
        <w:t xml:space="preserve">na strukturze i płaskorzeźbach. </w:t>
      </w:r>
      <w:r w:rsidRPr="00875908">
        <w:rPr>
          <w:rFonts w:asciiTheme="minorHAnsi" w:hAnsiTheme="minorHAnsi" w:cstheme="minorHAnsi"/>
          <w:sz w:val="22"/>
          <w:szCs w:val="22"/>
        </w:rPr>
        <w:t xml:space="preserve">Wykonane </w:t>
      </w:r>
      <w:r w:rsidR="006F4860" w:rsidRPr="00875908">
        <w:rPr>
          <w:rFonts w:asciiTheme="minorHAnsi" w:hAnsiTheme="minorHAnsi" w:cstheme="minorHAnsi"/>
          <w:sz w:val="22"/>
          <w:szCs w:val="22"/>
        </w:rPr>
        <w:t xml:space="preserve">ma być również </w:t>
      </w:r>
      <w:r w:rsidRPr="00875908">
        <w:rPr>
          <w:rFonts w:asciiTheme="minorHAnsi" w:hAnsiTheme="minorHAnsi" w:cstheme="minorHAnsi"/>
          <w:sz w:val="22"/>
          <w:szCs w:val="22"/>
        </w:rPr>
        <w:t>uzupełnienie ubytków</w:t>
      </w:r>
      <w:r w:rsidRPr="00BB3861">
        <w:rPr>
          <w:rFonts w:asciiTheme="minorHAnsi" w:hAnsiTheme="minorHAnsi" w:cstheme="minorHAnsi"/>
          <w:sz w:val="22"/>
          <w:szCs w:val="22"/>
        </w:rPr>
        <w:t xml:space="preserve"> mające na celu przywrócenie spójności es</w:t>
      </w:r>
      <w:r w:rsidR="006F4860">
        <w:rPr>
          <w:rFonts w:asciiTheme="minorHAnsi" w:hAnsiTheme="minorHAnsi" w:cstheme="minorHAnsi"/>
          <w:sz w:val="22"/>
          <w:szCs w:val="22"/>
        </w:rPr>
        <w:t>tetycznej zabytku;</w:t>
      </w:r>
    </w:p>
    <w:p w:rsidR="00520C5F" w:rsidRPr="00BB3861" w:rsidRDefault="006F4860" w:rsidP="002E1DFB">
      <w:pPr>
        <w:pStyle w:val="Default"/>
        <w:numPr>
          <w:ilvl w:val="0"/>
          <w:numId w:val="52"/>
        </w:numPr>
        <w:spacing w:line="276" w:lineRule="auto"/>
        <w:ind w:left="851" w:hanging="284"/>
        <w:jc w:val="both"/>
        <w:rPr>
          <w:rFonts w:asciiTheme="minorHAnsi" w:hAnsiTheme="minorHAnsi" w:cstheme="minorHAnsi"/>
          <w:bCs/>
          <w:sz w:val="22"/>
          <w:szCs w:val="22"/>
        </w:rPr>
      </w:pPr>
      <w:r>
        <w:rPr>
          <w:rFonts w:asciiTheme="minorHAnsi" w:hAnsiTheme="minorHAnsi" w:cstheme="minorHAnsi"/>
          <w:bCs/>
          <w:sz w:val="22"/>
          <w:szCs w:val="22"/>
        </w:rPr>
        <w:t>Prace remontowo-</w:t>
      </w:r>
      <w:r w:rsidR="00520C5F" w:rsidRPr="00BB3861">
        <w:rPr>
          <w:rFonts w:asciiTheme="minorHAnsi" w:hAnsiTheme="minorHAnsi" w:cstheme="minorHAnsi"/>
          <w:bCs/>
          <w:sz w:val="22"/>
          <w:szCs w:val="22"/>
        </w:rPr>
        <w:t xml:space="preserve"> wykończeniowe</w:t>
      </w:r>
      <w:r>
        <w:rPr>
          <w:rFonts w:asciiTheme="minorHAnsi" w:hAnsiTheme="minorHAnsi" w:cstheme="minorHAnsi"/>
          <w:bCs/>
          <w:sz w:val="22"/>
          <w:szCs w:val="22"/>
        </w:rPr>
        <w:t>:</w:t>
      </w:r>
    </w:p>
    <w:p w:rsidR="00520C5F" w:rsidRPr="004A43A5" w:rsidRDefault="00520C5F" w:rsidP="00EF390A">
      <w:pPr>
        <w:autoSpaceDE w:val="0"/>
        <w:adjustRightInd w:val="0"/>
        <w:spacing w:after="0"/>
        <w:ind w:left="851"/>
        <w:jc w:val="both"/>
        <w:rPr>
          <w:rFonts w:asciiTheme="minorHAnsi" w:hAnsiTheme="minorHAnsi" w:cstheme="minorHAnsi"/>
        </w:rPr>
      </w:pPr>
      <w:r w:rsidRPr="00BB3861">
        <w:rPr>
          <w:rFonts w:asciiTheme="minorHAnsi" w:hAnsiTheme="minorHAnsi" w:cstheme="minorHAnsi"/>
        </w:rPr>
        <w:t xml:space="preserve">Celem prac jest montaż istniejących listew ozdobnych na sklepieniu kościoła. Zamówienie przewiduje </w:t>
      </w:r>
      <w:r w:rsidRPr="004A43A5">
        <w:rPr>
          <w:rFonts w:asciiTheme="minorHAnsi" w:hAnsiTheme="minorHAnsi" w:cstheme="minorHAnsi"/>
        </w:rPr>
        <w:t>również wykonanie nowych listew na wzór istniejących malowanych na kolor złoty.</w:t>
      </w:r>
    </w:p>
    <w:p w:rsidR="00520C5F" w:rsidRPr="004A43A5" w:rsidRDefault="00520C5F" w:rsidP="002E1DFB">
      <w:pPr>
        <w:pStyle w:val="Default"/>
        <w:numPr>
          <w:ilvl w:val="1"/>
          <w:numId w:val="45"/>
        </w:numPr>
        <w:spacing w:line="276" w:lineRule="auto"/>
        <w:jc w:val="both"/>
        <w:rPr>
          <w:rFonts w:asciiTheme="minorHAnsi" w:hAnsiTheme="minorHAnsi" w:cstheme="minorHAnsi"/>
          <w:sz w:val="22"/>
          <w:szCs w:val="22"/>
        </w:rPr>
      </w:pPr>
      <w:r w:rsidRPr="004A43A5">
        <w:rPr>
          <w:rFonts w:asciiTheme="minorHAnsi" w:hAnsiTheme="minorHAnsi" w:cstheme="minorHAnsi"/>
          <w:bCs/>
          <w:sz w:val="22"/>
          <w:szCs w:val="22"/>
        </w:rPr>
        <w:t>Szczegółowy opis przedmiotu zamówienia.</w:t>
      </w:r>
    </w:p>
    <w:p w:rsidR="00520C5F" w:rsidRPr="004A43A5" w:rsidRDefault="00520C5F" w:rsidP="00BB3861">
      <w:pPr>
        <w:pStyle w:val="Default"/>
        <w:spacing w:line="276" w:lineRule="auto"/>
        <w:ind w:left="360"/>
        <w:rPr>
          <w:rFonts w:asciiTheme="minorHAnsi" w:hAnsiTheme="minorHAnsi" w:cstheme="minorHAnsi"/>
          <w:color w:val="auto"/>
          <w:sz w:val="22"/>
          <w:szCs w:val="22"/>
        </w:rPr>
      </w:pPr>
      <w:r w:rsidRPr="004A43A5">
        <w:rPr>
          <w:rFonts w:asciiTheme="minorHAnsi" w:hAnsiTheme="minorHAnsi" w:cstheme="minorHAnsi"/>
          <w:sz w:val="22"/>
          <w:szCs w:val="22"/>
        </w:rPr>
        <w:t xml:space="preserve">Szczegółowy zakres i opis przedmiotu zamówienia </w:t>
      </w:r>
      <w:r w:rsidR="00F611B8">
        <w:rPr>
          <w:rFonts w:asciiTheme="minorHAnsi" w:hAnsiTheme="minorHAnsi" w:cstheme="minorHAnsi"/>
          <w:sz w:val="22"/>
          <w:szCs w:val="22"/>
        </w:rPr>
        <w:t>określa</w:t>
      </w:r>
      <w:r w:rsidR="00EF390A">
        <w:rPr>
          <w:rFonts w:asciiTheme="minorHAnsi" w:hAnsiTheme="minorHAnsi" w:cstheme="minorHAnsi"/>
          <w:sz w:val="22"/>
          <w:szCs w:val="22"/>
        </w:rPr>
        <w:t>ją</w:t>
      </w:r>
      <w:r w:rsidRPr="004A43A5">
        <w:rPr>
          <w:rFonts w:asciiTheme="minorHAnsi" w:hAnsiTheme="minorHAnsi" w:cstheme="minorHAnsi"/>
          <w:sz w:val="22"/>
          <w:szCs w:val="22"/>
        </w:rPr>
        <w:t xml:space="preserve">: </w:t>
      </w:r>
    </w:p>
    <w:p w:rsidR="00087880" w:rsidRPr="004A43A5" w:rsidRDefault="00520C5F" w:rsidP="002E1DFB">
      <w:pPr>
        <w:pStyle w:val="Akapitzlist"/>
        <w:numPr>
          <w:ilvl w:val="0"/>
          <w:numId w:val="46"/>
        </w:numPr>
        <w:spacing w:after="0"/>
        <w:ind w:left="851" w:hanging="284"/>
        <w:contextualSpacing/>
        <w:jc w:val="both"/>
        <w:rPr>
          <w:rFonts w:asciiTheme="minorHAnsi" w:hAnsiTheme="minorHAnsi" w:cstheme="minorHAnsi"/>
        </w:rPr>
      </w:pPr>
      <w:r w:rsidRPr="004A43A5">
        <w:rPr>
          <w:rFonts w:asciiTheme="minorHAnsi" w:hAnsiTheme="minorHAnsi" w:cstheme="minorHAnsi"/>
        </w:rPr>
        <w:t xml:space="preserve">Program prac konserwatorskich - </w:t>
      </w:r>
      <w:r w:rsidRPr="00F611B8">
        <w:rPr>
          <w:rFonts w:asciiTheme="minorHAnsi" w:hAnsiTheme="minorHAnsi" w:cstheme="minorHAnsi"/>
          <w:b/>
          <w:u w:val="single"/>
        </w:rPr>
        <w:t>Załącznik 1.1</w:t>
      </w:r>
      <w:r w:rsidR="006F4860" w:rsidRPr="00F611B8">
        <w:rPr>
          <w:rFonts w:asciiTheme="minorHAnsi" w:hAnsiTheme="minorHAnsi" w:cstheme="minorHAnsi"/>
          <w:b/>
        </w:rPr>
        <w:t xml:space="preserve"> </w:t>
      </w:r>
      <w:r w:rsidR="006F4860" w:rsidRPr="00F611B8">
        <w:rPr>
          <w:rFonts w:asciiTheme="minorHAnsi" w:hAnsiTheme="minorHAnsi" w:cstheme="minorHAnsi"/>
        </w:rPr>
        <w:t>do SWZ</w:t>
      </w:r>
      <w:r w:rsidR="006F4860">
        <w:rPr>
          <w:rFonts w:asciiTheme="minorHAnsi" w:hAnsiTheme="minorHAnsi" w:cstheme="minorHAnsi"/>
        </w:rPr>
        <w:t>;</w:t>
      </w:r>
    </w:p>
    <w:p w:rsidR="00520C5F" w:rsidRPr="004A43A5" w:rsidRDefault="00EF390A" w:rsidP="002E1DFB">
      <w:pPr>
        <w:pStyle w:val="Akapitzlist"/>
        <w:numPr>
          <w:ilvl w:val="0"/>
          <w:numId w:val="46"/>
        </w:numPr>
        <w:spacing w:after="0"/>
        <w:ind w:left="851" w:hanging="284"/>
        <w:contextualSpacing/>
        <w:jc w:val="both"/>
        <w:rPr>
          <w:rFonts w:asciiTheme="minorHAnsi" w:hAnsiTheme="minorHAnsi" w:cstheme="minorHAnsi"/>
        </w:rPr>
      </w:pPr>
      <w:r>
        <w:rPr>
          <w:rFonts w:asciiTheme="minorHAnsi" w:hAnsiTheme="minorHAnsi" w:cstheme="minorHAnsi"/>
        </w:rPr>
        <w:t>Przedmiar</w:t>
      </w:r>
      <w:r w:rsidR="00520C5F" w:rsidRPr="004A43A5">
        <w:rPr>
          <w:rFonts w:asciiTheme="minorHAnsi" w:hAnsiTheme="minorHAnsi" w:cstheme="minorHAnsi"/>
        </w:rPr>
        <w:t xml:space="preserve"> robót - </w:t>
      </w:r>
      <w:r w:rsidR="00520C5F" w:rsidRPr="00F611B8">
        <w:rPr>
          <w:rFonts w:asciiTheme="minorHAnsi" w:hAnsiTheme="minorHAnsi" w:cstheme="minorHAnsi"/>
          <w:b/>
          <w:u w:val="single"/>
        </w:rPr>
        <w:t>Załącznik nr 1.2</w:t>
      </w:r>
      <w:r w:rsidR="006F4860" w:rsidRPr="00F611B8">
        <w:rPr>
          <w:rFonts w:asciiTheme="minorHAnsi" w:hAnsiTheme="minorHAnsi" w:cstheme="minorHAnsi"/>
          <w:b/>
        </w:rPr>
        <w:t xml:space="preserve"> </w:t>
      </w:r>
      <w:r w:rsidR="006F4860" w:rsidRPr="00F611B8">
        <w:rPr>
          <w:rFonts w:asciiTheme="minorHAnsi" w:hAnsiTheme="minorHAnsi" w:cstheme="minorHAnsi"/>
        </w:rPr>
        <w:t>do SWZ</w:t>
      </w:r>
      <w:r w:rsidR="00F611B8">
        <w:rPr>
          <w:rFonts w:asciiTheme="minorHAnsi" w:hAnsiTheme="minorHAnsi" w:cstheme="minorHAnsi"/>
        </w:rPr>
        <w:t>.</w:t>
      </w:r>
    </w:p>
    <w:p w:rsidR="00087880" w:rsidRPr="004A43A5" w:rsidRDefault="00087880" w:rsidP="002E1DFB">
      <w:pPr>
        <w:pStyle w:val="Default"/>
        <w:numPr>
          <w:ilvl w:val="1"/>
          <w:numId w:val="45"/>
        </w:numPr>
        <w:spacing w:line="276" w:lineRule="auto"/>
        <w:rPr>
          <w:rFonts w:asciiTheme="minorHAnsi" w:hAnsiTheme="minorHAnsi" w:cstheme="minorHAnsi"/>
          <w:sz w:val="22"/>
          <w:szCs w:val="22"/>
        </w:rPr>
      </w:pPr>
      <w:r w:rsidRPr="004A43A5">
        <w:rPr>
          <w:rFonts w:asciiTheme="minorHAnsi" w:hAnsiTheme="minorHAnsi" w:cstheme="minorHAnsi"/>
          <w:bCs/>
          <w:sz w:val="22"/>
          <w:szCs w:val="22"/>
        </w:rPr>
        <w:t xml:space="preserve">Gwarancja i rękojmia. </w:t>
      </w:r>
    </w:p>
    <w:p w:rsidR="00087880" w:rsidRPr="00875908" w:rsidRDefault="00087880" w:rsidP="002E1DFB">
      <w:pPr>
        <w:pStyle w:val="Default"/>
        <w:numPr>
          <w:ilvl w:val="0"/>
          <w:numId w:val="47"/>
        </w:numPr>
        <w:spacing w:line="276" w:lineRule="auto"/>
        <w:ind w:left="851" w:hanging="284"/>
        <w:jc w:val="both"/>
        <w:rPr>
          <w:rFonts w:asciiTheme="minorHAnsi" w:hAnsiTheme="minorHAnsi" w:cstheme="minorHAnsi"/>
          <w:sz w:val="22"/>
          <w:szCs w:val="22"/>
        </w:rPr>
      </w:pPr>
      <w:r w:rsidRPr="00875908">
        <w:rPr>
          <w:rFonts w:asciiTheme="minorHAnsi" w:hAnsiTheme="minorHAnsi" w:cstheme="minorHAnsi"/>
          <w:sz w:val="22"/>
          <w:szCs w:val="22"/>
        </w:rPr>
        <w:t xml:space="preserve">Wykonawca udzieli Zamawiającemu gwarancji na </w:t>
      </w:r>
      <w:r w:rsidRPr="00875908">
        <w:rPr>
          <w:rFonts w:asciiTheme="minorHAnsi" w:hAnsiTheme="minorHAnsi" w:cstheme="minorHAnsi"/>
          <w:bCs/>
          <w:color w:val="auto"/>
          <w:sz w:val="22"/>
          <w:szCs w:val="22"/>
        </w:rPr>
        <w:t>wykonane prace oraz użyte materiały</w:t>
      </w:r>
      <w:r w:rsidRPr="00875908">
        <w:rPr>
          <w:rFonts w:asciiTheme="minorHAnsi" w:hAnsiTheme="minorHAnsi" w:cstheme="minorHAnsi"/>
          <w:color w:val="auto"/>
          <w:sz w:val="22"/>
          <w:szCs w:val="22"/>
        </w:rPr>
        <w:t>,</w:t>
      </w:r>
      <w:r w:rsidRPr="00875908">
        <w:rPr>
          <w:rFonts w:asciiTheme="minorHAnsi" w:hAnsiTheme="minorHAnsi" w:cstheme="minorHAnsi"/>
          <w:sz w:val="22"/>
          <w:szCs w:val="22"/>
        </w:rPr>
        <w:t xml:space="preserve"> na okres </w:t>
      </w:r>
      <w:r w:rsidR="00F611B8" w:rsidRPr="00875908">
        <w:rPr>
          <w:rFonts w:asciiTheme="minorHAnsi" w:hAnsiTheme="minorHAnsi" w:cstheme="minorHAnsi"/>
          <w:sz w:val="22"/>
          <w:szCs w:val="22"/>
        </w:rPr>
        <w:t>minimum</w:t>
      </w:r>
      <w:r w:rsidRPr="00875908">
        <w:rPr>
          <w:rFonts w:asciiTheme="minorHAnsi" w:hAnsiTheme="minorHAnsi" w:cstheme="minorHAnsi"/>
          <w:sz w:val="22"/>
          <w:szCs w:val="22"/>
        </w:rPr>
        <w:t xml:space="preserve"> </w:t>
      </w:r>
      <w:r w:rsidRPr="00875908">
        <w:rPr>
          <w:rFonts w:asciiTheme="minorHAnsi" w:hAnsiTheme="minorHAnsi" w:cstheme="minorHAnsi"/>
          <w:bCs/>
          <w:color w:val="auto"/>
          <w:sz w:val="22"/>
          <w:szCs w:val="22"/>
        </w:rPr>
        <w:t>60 miesięcy</w:t>
      </w:r>
      <w:r w:rsidRPr="00875908">
        <w:rPr>
          <w:rFonts w:asciiTheme="minorHAnsi" w:hAnsiTheme="minorHAnsi" w:cstheme="minorHAnsi"/>
          <w:color w:val="auto"/>
          <w:sz w:val="22"/>
          <w:szCs w:val="22"/>
        </w:rPr>
        <w:t xml:space="preserve"> </w:t>
      </w:r>
      <w:r w:rsidRPr="00875908">
        <w:rPr>
          <w:rFonts w:asciiTheme="minorHAnsi" w:hAnsiTheme="minorHAnsi" w:cstheme="minorHAnsi"/>
          <w:sz w:val="22"/>
          <w:szCs w:val="22"/>
        </w:rPr>
        <w:t>licząc od dnia ostatecznego odbioru potwierdzonego stosownym protokołem</w:t>
      </w:r>
      <w:r w:rsidR="00AC5F49" w:rsidRPr="00875908">
        <w:rPr>
          <w:rFonts w:asciiTheme="minorHAnsi" w:hAnsiTheme="minorHAnsi" w:cstheme="minorHAnsi"/>
          <w:sz w:val="22"/>
          <w:szCs w:val="22"/>
        </w:rPr>
        <w:t>.</w:t>
      </w:r>
      <w:r w:rsidRPr="00875908">
        <w:rPr>
          <w:rFonts w:asciiTheme="minorHAnsi" w:hAnsiTheme="minorHAnsi" w:cstheme="minorHAnsi"/>
          <w:sz w:val="22"/>
          <w:szCs w:val="22"/>
        </w:rPr>
        <w:t xml:space="preserve"> </w:t>
      </w:r>
    </w:p>
    <w:p w:rsidR="00087880" w:rsidRPr="00875908" w:rsidRDefault="00087880" w:rsidP="002E1DFB">
      <w:pPr>
        <w:pStyle w:val="Default"/>
        <w:numPr>
          <w:ilvl w:val="0"/>
          <w:numId w:val="47"/>
        </w:numPr>
        <w:spacing w:line="276" w:lineRule="auto"/>
        <w:ind w:left="851" w:hanging="284"/>
        <w:jc w:val="both"/>
        <w:rPr>
          <w:rFonts w:asciiTheme="minorHAnsi" w:hAnsiTheme="minorHAnsi" w:cstheme="minorHAnsi"/>
          <w:color w:val="auto"/>
          <w:sz w:val="22"/>
          <w:szCs w:val="22"/>
        </w:rPr>
      </w:pPr>
      <w:r w:rsidRPr="00875908">
        <w:rPr>
          <w:rFonts w:asciiTheme="minorHAnsi" w:hAnsiTheme="minorHAnsi" w:cstheme="minorHAnsi"/>
          <w:color w:val="auto"/>
          <w:sz w:val="22"/>
          <w:szCs w:val="22"/>
        </w:rPr>
        <w:t xml:space="preserve">Wykonawca może </w:t>
      </w:r>
      <w:r w:rsidR="00F611B8" w:rsidRPr="00875908">
        <w:rPr>
          <w:rFonts w:asciiTheme="minorHAnsi" w:hAnsiTheme="minorHAnsi" w:cstheme="minorHAnsi"/>
          <w:color w:val="auto"/>
          <w:sz w:val="22"/>
          <w:szCs w:val="22"/>
        </w:rPr>
        <w:t>zaoferować</w:t>
      </w:r>
      <w:r w:rsidRPr="00875908">
        <w:rPr>
          <w:rFonts w:asciiTheme="minorHAnsi" w:hAnsiTheme="minorHAnsi" w:cstheme="minorHAnsi"/>
          <w:color w:val="auto"/>
          <w:sz w:val="22"/>
          <w:szCs w:val="22"/>
        </w:rPr>
        <w:t xml:space="preserve"> „wydłużenie okresu gwarancji”</w:t>
      </w:r>
      <w:r w:rsidR="00F611B8" w:rsidRPr="00875908">
        <w:rPr>
          <w:rFonts w:asciiTheme="minorHAnsi" w:hAnsiTheme="minorHAnsi" w:cstheme="minorHAnsi"/>
          <w:color w:val="auto"/>
          <w:sz w:val="22"/>
          <w:szCs w:val="22"/>
        </w:rPr>
        <w:t>, co podlegać będzie ocenie według zasad określonych w Rozdziale XX</w:t>
      </w:r>
      <w:r w:rsidR="00EF390A" w:rsidRPr="00875908">
        <w:rPr>
          <w:rFonts w:asciiTheme="minorHAnsi" w:hAnsiTheme="minorHAnsi" w:cstheme="minorHAnsi"/>
          <w:color w:val="auto"/>
          <w:sz w:val="22"/>
          <w:szCs w:val="22"/>
        </w:rPr>
        <w:t>V</w:t>
      </w:r>
      <w:r w:rsidR="00F611B8" w:rsidRPr="00875908">
        <w:rPr>
          <w:rFonts w:asciiTheme="minorHAnsi" w:hAnsiTheme="minorHAnsi" w:cstheme="minorHAnsi"/>
          <w:color w:val="auto"/>
          <w:sz w:val="22"/>
          <w:szCs w:val="22"/>
        </w:rPr>
        <w:t xml:space="preserve">II SWZ jako jedno z kryteriów oceny ofert </w:t>
      </w:r>
      <w:r w:rsidR="004A43A5" w:rsidRPr="00875908">
        <w:rPr>
          <w:rFonts w:asciiTheme="minorHAnsi" w:hAnsiTheme="minorHAnsi" w:cstheme="minorHAnsi"/>
          <w:color w:val="auto"/>
          <w:sz w:val="22"/>
          <w:szCs w:val="22"/>
        </w:rPr>
        <w:t>.</w:t>
      </w:r>
    </w:p>
    <w:p w:rsidR="003474B3" w:rsidRPr="004A43A5" w:rsidRDefault="00087880" w:rsidP="002E1DFB">
      <w:pPr>
        <w:pStyle w:val="Default"/>
        <w:numPr>
          <w:ilvl w:val="0"/>
          <w:numId w:val="47"/>
        </w:numPr>
        <w:spacing w:line="276" w:lineRule="auto"/>
        <w:ind w:left="851" w:hanging="284"/>
        <w:jc w:val="both"/>
        <w:rPr>
          <w:rFonts w:asciiTheme="minorHAnsi" w:hAnsiTheme="minorHAnsi" w:cstheme="minorHAnsi"/>
          <w:color w:val="auto"/>
          <w:sz w:val="22"/>
          <w:szCs w:val="22"/>
        </w:rPr>
      </w:pPr>
      <w:r w:rsidRPr="00875908">
        <w:rPr>
          <w:rFonts w:asciiTheme="minorHAnsi" w:hAnsiTheme="minorHAnsi" w:cstheme="minorHAnsi"/>
          <w:color w:val="auto"/>
          <w:sz w:val="22"/>
          <w:szCs w:val="22"/>
        </w:rPr>
        <w:t xml:space="preserve">Niezależnie od gwarancji Zamawiającemu przysługują uprawnienia z tytułu rękojmi </w:t>
      </w:r>
      <w:r w:rsidR="000C1359" w:rsidRPr="00875908">
        <w:rPr>
          <w:rFonts w:asciiTheme="minorHAnsi" w:hAnsiTheme="minorHAnsi" w:cstheme="minorHAnsi"/>
          <w:color w:val="auto"/>
          <w:sz w:val="22"/>
          <w:szCs w:val="22"/>
        </w:rPr>
        <w:t xml:space="preserve">za wady fizyczne </w:t>
      </w:r>
      <w:r w:rsidRPr="00875908">
        <w:rPr>
          <w:rFonts w:asciiTheme="minorHAnsi" w:hAnsiTheme="minorHAnsi" w:cstheme="minorHAnsi"/>
          <w:color w:val="auto"/>
          <w:sz w:val="22"/>
          <w:szCs w:val="22"/>
        </w:rPr>
        <w:t>zgodnie</w:t>
      </w:r>
      <w:r w:rsidRPr="004A43A5">
        <w:rPr>
          <w:rFonts w:asciiTheme="minorHAnsi" w:hAnsiTheme="minorHAnsi" w:cstheme="minorHAnsi"/>
          <w:color w:val="auto"/>
          <w:sz w:val="22"/>
          <w:szCs w:val="22"/>
        </w:rPr>
        <w:t xml:space="preserve"> z zasadami określonymi przez Kodeks cywilny. Okres rękojmi za wady wynosi </w:t>
      </w:r>
      <w:r w:rsidRPr="004A43A5">
        <w:rPr>
          <w:rFonts w:asciiTheme="minorHAnsi" w:hAnsiTheme="minorHAnsi" w:cstheme="minorHAnsi"/>
          <w:bCs/>
          <w:color w:val="auto"/>
          <w:sz w:val="22"/>
          <w:szCs w:val="22"/>
        </w:rPr>
        <w:t>24 miesięcy</w:t>
      </w:r>
      <w:r w:rsidRPr="004A43A5">
        <w:rPr>
          <w:rFonts w:asciiTheme="minorHAnsi" w:hAnsiTheme="minorHAnsi" w:cstheme="minorHAnsi"/>
          <w:color w:val="auto"/>
          <w:sz w:val="22"/>
          <w:szCs w:val="22"/>
        </w:rPr>
        <w:t xml:space="preserve"> licząc od dnia ostatecznego odbioru robót. </w:t>
      </w:r>
    </w:p>
    <w:p w:rsidR="002C4F8F" w:rsidRPr="004A43A5" w:rsidRDefault="002C4F8F" w:rsidP="002E1DFB">
      <w:pPr>
        <w:pStyle w:val="Default"/>
        <w:numPr>
          <w:ilvl w:val="1"/>
          <w:numId w:val="45"/>
        </w:numPr>
        <w:spacing w:line="276" w:lineRule="auto"/>
        <w:jc w:val="both"/>
        <w:rPr>
          <w:rFonts w:asciiTheme="minorHAnsi" w:hAnsiTheme="minorHAnsi" w:cstheme="minorHAnsi"/>
          <w:color w:val="auto"/>
          <w:sz w:val="22"/>
          <w:szCs w:val="22"/>
        </w:rPr>
      </w:pPr>
      <w:r w:rsidRPr="004A43A5">
        <w:rPr>
          <w:rFonts w:asciiTheme="minorHAnsi" w:eastAsia="TTE17FFBD0t00" w:hAnsiTheme="minorHAnsi" w:cstheme="minorHAnsi"/>
          <w:sz w:val="22"/>
          <w:szCs w:val="22"/>
        </w:rPr>
        <w:t xml:space="preserve">Wspólny Słownik Zamówień (CPV): </w:t>
      </w:r>
    </w:p>
    <w:p w:rsidR="00712946" w:rsidRPr="004A43A5" w:rsidRDefault="00AC5F49" w:rsidP="002E1DFB">
      <w:pPr>
        <w:pStyle w:val="Standard"/>
        <w:numPr>
          <w:ilvl w:val="0"/>
          <w:numId w:val="44"/>
        </w:numPr>
        <w:spacing w:line="276" w:lineRule="auto"/>
        <w:ind w:left="851" w:hanging="284"/>
        <w:jc w:val="both"/>
        <w:rPr>
          <w:rFonts w:asciiTheme="minorHAnsi" w:eastAsia="TTE17FFBD0t00" w:hAnsiTheme="minorHAnsi" w:cstheme="minorHAnsi"/>
          <w:sz w:val="22"/>
          <w:szCs w:val="22"/>
        </w:rPr>
      </w:pPr>
      <w:r>
        <w:rPr>
          <w:rFonts w:asciiTheme="minorHAnsi" w:eastAsia="TTE17FFBD0t00" w:hAnsiTheme="minorHAnsi" w:cstheme="minorHAnsi"/>
          <w:sz w:val="22"/>
          <w:szCs w:val="22"/>
        </w:rPr>
        <w:t>G</w:t>
      </w:r>
      <w:r w:rsidR="002C4F8F" w:rsidRPr="004A43A5">
        <w:rPr>
          <w:rFonts w:asciiTheme="minorHAnsi" w:eastAsia="TTE17FFBD0t00" w:hAnsiTheme="minorHAnsi" w:cstheme="minorHAnsi"/>
          <w:sz w:val="22"/>
          <w:szCs w:val="22"/>
        </w:rPr>
        <w:t>łówny kod CPV:</w:t>
      </w:r>
      <w:r w:rsidR="002C4F8F" w:rsidRPr="004A43A5">
        <w:rPr>
          <w:rFonts w:asciiTheme="minorHAnsi" w:hAnsiTheme="minorHAnsi" w:cstheme="minorHAnsi"/>
          <w:sz w:val="22"/>
          <w:szCs w:val="22"/>
        </w:rPr>
        <w:t xml:space="preserve"> </w:t>
      </w:r>
      <w:r w:rsidR="004A43A5" w:rsidRPr="004A43A5">
        <w:rPr>
          <w:rFonts w:asciiTheme="minorHAnsi" w:hAnsiTheme="minorHAnsi" w:cstheme="minorHAnsi"/>
          <w:sz w:val="22"/>
          <w:szCs w:val="22"/>
        </w:rPr>
        <w:t>45453100-8</w:t>
      </w:r>
      <w:r w:rsidR="004A43A5" w:rsidRPr="004A43A5">
        <w:rPr>
          <w:rFonts w:asciiTheme="minorHAnsi" w:hAnsiTheme="minorHAnsi" w:cstheme="minorHAnsi"/>
          <w:bCs/>
          <w:sz w:val="22"/>
          <w:szCs w:val="22"/>
        </w:rPr>
        <w:t xml:space="preserve"> </w:t>
      </w:r>
      <w:r w:rsidR="004A43A5" w:rsidRPr="004A43A5">
        <w:rPr>
          <w:rFonts w:asciiTheme="minorHAnsi" w:hAnsiTheme="minorHAnsi" w:cstheme="minorHAnsi"/>
          <w:sz w:val="22"/>
          <w:szCs w:val="22"/>
        </w:rPr>
        <w:t>(Roboty renowacyjne),</w:t>
      </w:r>
    </w:p>
    <w:p w:rsidR="00A75C2C" w:rsidRPr="004A43A5" w:rsidRDefault="00AC5F49" w:rsidP="002E1DFB">
      <w:pPr>
        <w:pStyle w:val="Standard"/>
        <w:numPr>
          <w:ilvl w:val="0"/>
          <w:numId w:val="44"/>
        </w:numPr>
        <w:spacing w:line="276" w:lineRule="auto"/>
        <w:ind w:left="851" w:hanging="284"/>
        <w:jc w:val="both"/>
        <w:rPr>
          <w:rFonts w:asciiTheme="minorHAnsi" w:eastAsia="TTE17FFBD0t00" w:hAnsiTheme="minorHAnsi" w:cstheme="minorHAnsi"/>
          <w:sz w:val="22"/>
          <w:szCs w:val="22"/>
        </w:rPr>
      </w:pPr>
      <w:r>
        <w:rPr>
          <w:rFonts w:asciiTheme="minorHAnsi" w:eastAsia="TTE17FFBD0t00" w:hAnsiTheme="minorHAnsi" w:cstheme="minorHAnsi"/>
          <w:sz w:val="22"/>
          <w:szCs w:val="22"/>
        </w:rPr>
        <w:t>D</w:t>
      </w:r>
      <w:r w:rsidR="002C4F8F" w:rsidRPr="004A43A5">
        <w:rPr>
          <w:rFonts w:asciiTheme="minorHAnsi" w:eastAsia="TTE17FFBD0t00" w:hAnsiTheme="minorHAnsi" w:cstheme="minorHAnsi"/>
          <w:sz w:val="22"/>
          <w:szCs w:val="22"/>
        </w:rPr>
        <w:t xml:space="preserve">odatkowe kody CPV: </w:t>
      </w:r>
      <w:bookmarkStart w:id="4" w:name="_Toc74042336"/>
      <w:r w:rsidR="004A43A5" w:rsidRPr="004A43A5">
        <w:rPr>
          <w:rFonts w:asciiTheme="minorHAnsi" w:eastAsia="TTE17FFBD0t00" w:hAnsiTheme="minorHAnsi" w:cstheme="minorHAnsi"/>
          <w:sz w:val="22"/>
          <w:szCs w:val="22"/>
        </w:rPr>
        <w:t xml:space="preserve"> </w:t>
      </w:r>
      <w:r w:rsidR="00A75C2C" w:rsidRPr="004A43A5">
        <w:rPr>
          <w:rFonts w:asciiTheme="minorHAnsi" w:hAnsiTheme="minorHAnsi" w:cstheme="minorHAnsi"/>
          <w:sz w:val="22"/>
          <w:szCs w:val="22"/>
        </w:rPr>
        <w:t>Kod CPV: 45000000-7 (Roboty budowlane)</w:t>
      </w:r>
      <w:r w:rsidR="004A43A5" w:rsidRPr="004A43A5">
        <w:rPr>
          <w:rFonts w:asciiTheme="minorHAnsi" w:hAnsiTheme="minorHAnsi" w:cstheme="minorHAnsi"/>
          <w:sz w:val="22"/>
          <w:szCs w:val="22"/>
        </w:rPr>
        <w:t>.</w:t>
      </w:r>
    </w:p>
    <w:p w:rsidR="004A43A5" w:rsidRPr="004A43A5" w:rsidRDefault="004A43A5" w:rsidP="004A43A5">
      <w:pPr>
        <w:pStyle w:val="Standard"/>
        <w:ind w:left="720"/>
        <w:jc w:val="center"/>
        <w:rPr>
          <w:rFonts w:asciiTheme="minorHAnsi" w:eastAsia="TTE17FFBD0t00" w:hAnsiTheme="minorHAnsi" w:cstheme="minorHAnsi"/>
          <w:sz w:val="22"/>
          <w:szCs w:val="22"/>
        </w:rPr>
      </w:pPr>
    </w:p>
    <w:p w:rsidR="00DB0FAA" w:rsidRPr="00BB3861" w:rsidRDefault="00ED0BC7" w:rsidP="002E1DFB">
      <w:pPr>
        <w:pStyle w:val="Nagwek1"/>
        <w:numPr>
          <w:ilvl w:val="0"/>
          <w:numId w:val="50"/>
        </w:numPr>
        <w:shd w:val="clear" w:color="auto" w:fill="BFBFBF" w:themeFill="background1" w:themeFillShade="BF"/>
        <w:spacing w:before="0" w:after="0" w:line="276" w:lineRule="auto"/>
        <w:jc w:val="center"/>
        <w:rPr>
          <w:rFonts w:asciiTheme="minorHAnsi" w:hAnsiTheme="minorHAnsi" w:cstheme="minorHAnsi"/>
          <w:sz w:val="22"/>
          <w:szCs w:val="22"/>
        </w:rPr>
      </w:pPr>
      <w:r w:rsidRPr="00BB3861">
        <w:rPr>
          <w:rFonts w:asciiTheme="minorHAnsi" w:hAnsiTheme="minorHAnsi" w:cstheme="minorHAnsi"/>
          <w:sz w:val="22"/>
          <w:szCs w:val="22"/>
        </w:rPr>
        <w:t>ZATRUDNIENIE NA PODSTAWIE STOSUNKU PRACY</w:t>
      </w:r>
      <w:bookmarkEnd w:id="4"/>
    </w:p>
    <w:p w:rsidR="00AC5F49" w:rsidRDefault="00AC5F49" w:rsidP="00BB3861">
      <w:pPr>
        <w:autoSpaceDE w:val="0"/>
        <w:adjustRightInd w:val="0"/>
        <w:spacing w:after="0"/>
        <w:contextualSpacing/>
        <w:jc w:val="both"/>
        <w:rPr>
          <w:rFonts w:asciiTheme="minorHAnsi" w:hAnsiTheme="minorHAnsi" w:cstheme="minorHAnsi"/>
        </w:rPr>
      </w:pPr>
      <w:bookmarkStart w:id="5" w:name="_Toc74042337"/>
    </w:p>
    <w:p w:rsidR="00C97D98" w:rsidRPr="00C97D98" w:rsidRDefault="00C97D98" w:rsidP="002E1DFB">
      <w:pPr>
        <w:pStyle w:val="Akapitzlist"/>
        <w:numPr>
          <w:ilvl w:val="2"/>
          <w:numId w:val="45"/>
        </w:numPr>
        <w:tabs>
          <w:tab w:val="clear" w:pos="1440"/>
          <w:tab w:val="num" w:pos="426"/>
        </w:tabs>
        <w:autoSpaceDE w:val="0"/>
        <w:spacing w:line="240" w:lineRule="auto"/>
        <w:ind w:left="426" w:hanging="426"/>
        <w:jc w:val="both"/>
        <w:rPr>
          <w:rFonts w:asciiTheme="minorHAnsi" w:hAnsiTheme="minorHAnsi" w:cstheme="minorHAnsi"/>
          <w:iCs/>
        </w:rPr>
      </w:pPr>
      <w:r w:rsidRPr="00875908">
        <w:rPr>
          <w:rFonts w:asciiTheme="minorHAnsi" w:hAnsiTheme="minorHAnsi" w:cstheme="minorHAnsi"/>
          <w:bCs/>
          <w:lang w:eastAsia="ar-SA"/>
        </w:rPr>
        <w:t xml:space="preserve">Zamawiający stosownie do art. 95 ust. ustawy </w:t>
      </w:r>
      <w:proofErr w:type="spellStart"/>
      <w:r w:rsidRPr="00875908">
        <w:rPr>
          <w:rFonts w:asciiTheme="minorHAnsi" w:hAnsiTheme="minorHAnsi" w:cstheme="minorHAnsi"/>
          <w:bCs/>
          <w:lang w:eastAsia="ar-SA"/>
        </w:rPr>
        <w:t>Pzp</w:t>
      </w:r>
      <w:proofErr w:type="spellEnd"/>
      <w:r w:rsidRPr="00875908">
        <w:rPr>
          <w:rFonts w:asciiTheme="minorHAnsi" w:hAnsiTheme="minorHAnsi" w:cstheme="minorHAnsi"/>
          <w:bCs/>
          <w:lang w:eastAsia="ar-SA"/>
        </w:rPr>
        <w:t xml:space="preserve">, wymaga zatrudnienia przez wykonawcę lub podwykonawcę na podstawie umowy o pracę osób </w:t>
      </w:r>
      <w:r w:rsidRPr="00875908">
        <w:rPr>
          <w:rFonts w:asciiTheme="minorHAnsi" w:hAnsiTheme="minorHAnsi" w:cstheme="minorHAnsi"/>
          <w:b/>
          <w:bCs/>
          <w:lang w:eastAsia="ar-SA"/>
        </w:rPr>
        <w:t>bezpośrednio wykonujących prace remontowo-wykończeniowe</w:t>
      </w:r>
      <w:r w:rsidRPr="00875908">
        <w:rPr>
          <w:rFonts w:asciiTheme="minorHAnsi" w:hAnsiTheme="minorHAnsi" w:cstheme="minorHAnsi"/>
          <w:bCs/>
          <w:lang w:eastAsia="ar-SA"/>
        </w:rPr>
        <w:t>, czyli wykonujące pracę w sposób określony w art.</w:t>
      </w:r>
      <w:r w:rsidRPr="00875908">
        <w:rPr>
          <w:rFonts w:asciiTheme="minorHAnsi" w:hAnsiTheme="minorHAnsi" w:cstheme="minorHAnsi"/>
          <w:lang w:eastAsia="ar-SA"/>
        </w:rPr>
        <w:t> </w:t>
      </w:r>
      <w:r w:rsidRPr="00875908">
        <w:rPr>
          <w:rFonts w:asciiTheme="minorHAnsi" w:hAnsiTheme="minorHAnsi" w:cstheme="minorHAnsi"/>
          <w:bCs/>
          <w:lang w:eastAsia="ar-SA"/>
        </w:rPr>
        <w:t>22 § 1 ustawy z dnia 26 czerwca 1974 r. – Kodeks pracy</w:t>
      </w:r>
      <w:r w:rsidRPr="00875908">
        <w:rPr>
          <w:rFonts w:asciiTheme="minorHAnsi" w:hAnsiTheme="minorHAnsi" w:cstheme="minorHAnsi"/>
          <w:b/>
          <w:bCs/>
          <w:lang w:eastAsia="ar-SA"/>
        </w:rPr>
        <w:t xml:space="preserve"> </w:t>
      </w:r>
      <w:r w:rsidRPr="00875908">
        <w:rPr>
          <w:rFonts w:asciiTheme="minorHAnsi" w:hAnsiTheme="minorHAnsi" w:cstheme="minorHAnsi"/>
          <w:iCs/>
        </w:rPr>
        <w:t>(</w:t>
      </w:r>
      <w:r w:rsidRPr="00875908">
        <w:rPr>
          <w:rFonts w:asciiTheme="minorHAnsi" w:hAnsiTheme="minorHAnsi" w:cstheme="minorHAnsi"/>
        </w:rPr>
        <w:t>Dz. U. z 2020 r. poz. 1320</w:t>
      </w:r>
      <w:r w:rsidRPr="00C97D98">
        <w:rPr>
          <w:rFonts w:asciiTheme="minorHAnsi" w:hAnsiTheme="minorHAnsi" w:cstheme="minorHAnsi"/>
        </w:rPr>
        <w:t xml:space="preserve"> z </w:t>
      </w:r>
      <w:proofErr w:type="spellStart"/>
      <w:r w:rsidRPr="00C97D98">
        <w:rPr>
          <w:rFonts w:asciiTheme="minorHAnsi" w:hAnsiTheme="minorHAnsi" w:cstheme="minorHAnsi"/>
        </w:rPr>
        <w:t>późn</w:t>
      </w:r>
      <w:proofErr w:type="spellEnd"/>
      <w:r w:rsidRPr="00C97D98">
        <w:rPr>
          <w:rFonts w:asciiTheme="minorHAnsi" w:hAnsiTheme="minorHAnsi" w:cstheme="minorHAnsi"/>
        </w:rPr>
        <w:t>. zm.</w:t>
      </w:r>
      <w:r w:rsidRPr="00C97D98">
        <w:rPr>
          <w:rFonts w:asciiTheme="minorHAnsi" w:hAnsiTheme="minorHAnsi" w:cstheme="minorHAnsi"/>
          <w:iCs/>
        </w:rPr>
        <w:t xml:space="preserve">). </w:t>
      </w:r>
      <w:r w:rsidRPr="00C97D98">
        <w:rPr>
          <w:rFonts w:asciiTheme="minorHAnsi" w:hAnsiTheme="minorHAnsi" w:cstheme="minorHAnsi"/>
          <w:lang w:eastAsia="ar-SA"/>
        </w:rPr>
        <w:t>Zgodnie z 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C97D98" w:rsidRPr="00C97D98" w:rsidRDefault="00C97D98" w:rsidP="002E1DFB">
      <w:pPr>
        <w:pStyle w:val="Akapitzlist"/>
        <w:numPr>
          <w:ilvl w:val="2"/>
          <w:numId w:val="45"/>
        </w:numPr>
        <w:tabs>
          <w:tab w:val="clear" w:pos="1440"/>
          <w:tab w:val="num" w:pos="426"/>
        </w:tabs>
        <w:spacing w:after="0" w:line="256" w:lineRule="auto"/>
        <w:ind w:hanging="1440"/>
        <w:contextualSpacing/>
        <w:jc w:val="both"/>
        <w:rPr>
          <w:rFonts w:asciiTheme="minorHAnsi" w:hAnsiTheme="minorHAnsi" w:cstheme="minorHAnsi"/>
          <w:bCs/>
          <w:color w:val="000000"/>
        </w:rPr>
      </w:pPr>
      <w:r w:rsidRPr="00C97D98">
        <w:rPr>
          <w:rFonts w:asciiTheme="minorHAnsi" w:hAnsiTheme="minorHAnsi" w:cstheme="minorHAnsi"/>
          <w:bCs/>
          <w:color w:val="000000"/>
        </w:rPr>
        <w:t xml:space="preserve">Sposób weryfikacji zatrudniania na podstawie umowy o pracę. </w:t>
      </w:r>
    </w:p>
    <w:p w:rsidR="00C97D98" w:rsidRPr="00C97D98" w:rsidRDefault="00C97D98" w:rsidP="002E1DFB">
      <w:pPr>
        <w:widowControl/>
        <w:numPr>
          <w:ilvl w:val="0"/>
          <w:numId w:val="59"/>
        </w:numPr>
        <w:suppressAutoHyphens w:val="0"/>
        <w:autoSpaceDN/>
        <w:spacing w:after="0" w:line="256" w:lineRule="auto"/>
        <w:ind w:left="851" w:hanging="284"/>
        <w:contextualSpacing/>
        <w:jc w:val="both"/>
        <w:textAlignment w:val="auto"/>
        <w:rPr>
          <w:rFonts w:asciiTheme="minorHAnsi" w:hAnsiTheme="minorHAnsi" w:cstheme="minorHAnsi"/>
          <w:bCs/>
          <w:color w:val="000000"/>
        </w:rPr>
      </w:pPr>
      <w:r w:rsidRPr="00C97D98">
        <w:rPr>
          <w:rFonts w:asciiTheme="minorHAnsi" w:hAnsiTheme="minorHAnsi" w:cstheme="minorHAnsi"/>
        </w:rPr>
        <w:t xml:space="preserve">W terminie do 7 dni roboczych licząc od dnia podjęcia czynności określonych w umowie, Wykonawca zobligowany jest przedłożyć Zamawiającemu oświadczenie, że osoby realizujące czynności, o których mowa w pkt </w:t>
      </w:r>
      <w:r>
        <w:rPr>
          <w:rFonts w:asciiTheme="minorHAnsi" w:hAnsiTheme="minorHAnsi" w:cstheme="minorHAnsi"/>
        </w:rPr>
        <w:t>1</w:t>
      </w:r>
      <w:r w:rsidRPr="00C97D98">
        <w:rPr>
          <w:rFonts w:asciiTheme="minorHAnsi" w:hAnsiTheme="minorHAnsi" w:cstheme="minorHAnsi"/>
        </w:rPr>
        <w:t xml:space="preserve"> powyżej, są zatrudniane na podstawie umowy o pracę. Pracodawcą musi być Wykonawca lub jeden z członków konsorcjum, zgłoszony zgodnie </w:t>
      </w:r>
      <w:r w:rsidRPr="00C97D98">
        <w:rPr>
          <w:rFonts w:asciiTheme="minorHAnsi" w:hAnsiTheme="minorHAnsi" w:cstheme="minorHAnsi"/>
        </w:rPr>
        <w:br/>
        <w:t xml:space="preserve">z przepisami ustawy </w:t>
      </w:r>
      <w:proofErr w:type="spellStart"/>
      <w:r w:rsidRPr="00C97D98">
        <w:rPr>
          <w:rFonts w:asciiTheme="minorHAnsi" w:hAnsiTheme="minorHAnsi" w:cstheme="minorHAnsi"/>
        </w:rPr>
        <w:t>Pzp</w:t>
      </w:r>
      <w:proofErr w:type="spellEnd"/>
      <w:r w:rsidRPr="00C97D98">
        <w:rPr>
          <w:rFonts w:asciiTheme="minorHAnsi" w:hAnsiTheme="minorHAnsi" w:cstheme="minorHAnsi"/>
        </w:rPr>
        <w:t xml:space="preserve"> podwykonawca lub dalszy podwykonawca. Bez przedstawienia powyższego dokumentu, osoby które mają wykonywać ww. czynności nie mogą </w:t>
      </w:r>
      <w:r w:rsidR="00EF390A">
        <w:rPr>
          <w:rFonts w:asciiTheme="minorHAnsi" w:hAnsiTheme="minorHAnsi" w:cstheme="minorHAnsi"/>
        </w:rPr>
        <w:t xml:space="preserve">zostać dopuszczone </w:t>
      </w:r>
      <w:r>
        <w:rPr>
          <w:rFonts w:asciiTheme="minorHAnsi" w:hAnsiTheme="minorHAnsi" w:cstheme="minorHAnsi"/>
        </w:rPr>
        <w:t xml:space="preserve">na którym </w:t>
      </w:r>
      <w:r>
        <w:rPr>
          <w:rFonts w:asciiTheme="minorHAnsi" w:hAnsiTheme="minorHAnsi" w:cstheme="minorHAnsi"/>
        </w:rPr>
        <w:lastRenderedPageBreak/>
        <w:t>będą wykonywane prace</w:t>
      </w:r>
      <w:r w:rsidR="00CF3F2A">
        <w:rPr>
          <w:rFonts w:asciiTheme="minorHAnsi" w:hAnsiTheme="minorHAnsi" w:cstheme="minorHAnsi"/>
        </w:rPr>
        <w:t xml:space="preserve"> </w:t>
      </w:r>
      <w:r w:rsidRPr="00C97D98">
        <w:rPr>
          <w:rFonts w:asciiTheme="minorHAnsi" w:hAnsiTheme="minorHAnsi" w:cstheme="minorHAnsi"/>
        </w:rPr>
        <w:t xml:space="preserve">objęte umową, zatem nie będą mogły wykonywać pracy z przyczyn leżących po stronie Wykonawcy. Oświadczenie powinno zawierać elementy określone w </w:t>
      </w:r>
      <w:r w:rsidRPr="00A236B6">
        <w:rPr>
          <w:rFonts w:asciiTheme="minorHAnsi" w:hAnsiTheme="minorHAnsi" w:cstheme="minorHAnsi"/>
        </w:rPr>
        <w:t>pkt 3) lit a) poniżej.</w:t>
      </w:r>
    </w:p>
    <w:p w:rsidR="00C97D98" w:rsidRPr="00C97D98" w:rsidRDefault="00C97D98" w:rsidP="002E1DFB">
      <w:pPr>
        <w:widowControl/>
        <w:numPr>
          <w:ilvl w:val="0"/>
          <w:numId w:val="59"/>
        </w:numPr>
        <w:suppressAutoHyphens w:val="0"/>
        <w:autoSpaceDN/>
        <w:spacing w:after="0" w:line="256" w:lineRule="auto"/>
        <w:ind w:left="851" w:hanging="284"/>
        <w:contextualSpacing/>
        <w:jc w:val="both"/>
        <w:textAlignment w:val="auto"/>
        <w:rPr>
          <w:rFonts w:asciiTheme="minorHAnsi" w:hAnsiTheme="minorHAnsi" w:cstheme="minorHAnsi"/>
          <w:bCs/>
          <w:color w:val="000000"/>
        </w:rPr>
      </w:pPr>
      <w:r w:rsidRPr="00C97D98">
        <w:rPr>
          <w:rFonts w:asciiTheme="minorHAnsi" w:hAnsiTheme="minorHAnsi" w:cstheme="minorHAnsi"/>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pkt </w:t>
      </w:r>
      <w:r w:rsidR="00A236B6">
        <w:rPr>
          <w:rFonts w:asciiTheme="minorHAnsi" w:hAnsiTheme="minorHAnsi" w:cstheme="minorHAnsi"/>
        </w:rPr>
        <w:t>1</w:t>
      </w:r>
      <w:r w:rsidRPr="00C97D98">
        <w:rPr>
          <w:rFonts w:asciiTheme="minorHAnsi" w:hAnsiTheme="minorHAnsi" w:cstheme="minorHAnsi"/>
        </w:rPr>
        <w:t xml:space="preserve"> powyżej. Zamawiający uprawniony jest w szczególności do: </w:t>
      </w:r>
    </w:p>
    <w:p w:rsidR="00C97D98" w:rsidRPr="00C97D98" w:rsidRDefault="00C97D98" w:rsidP="002E1DFB">
      <w:pPr>
        <w:widowControl/>
        <w:numPr>
          <w:ilvl w:val="0"/>
          <w:numId w:val="60"/>
        </w:numPr>
        <w:suppressAutoHyphens w:val="0"/>
        <w:autoSpaceDN/>
        <w:spacing w:after="0" w:line="256" w:lineRule="auto"/>
        <w:ind w:left="1418" w:hanging="567"/>
        <w:contextualSpacing/>
        <w:jc w:val="both"/>
        <w:textAlignment w:val="auto"/>
        <w:rPr>
          <w:rFonts w:asciiTheme="minorHAnsi" w:hAnsiTheme="minorHAnsi" w:cstheme="minorHAnsi"/>
          <w:bCs/>
          <w:color w:val="000000"/>
        </w:rPr>
      </w:pPr>
      <w:r w:rsidRPr="00C97D98">
        <w:rPr>
          <w:rFonts w:asciiTheme="minorHAnsi" w:hAnsiTheme="minorHAnsi" w:cstheme="minorHAnsi"/>
        </w:rPr>
        <w:t xml:space="preserve">żądania oświadczeń i dokumentów w zakresie potwierdzenia spełniania ww. wymogów </w:t>
      </w:r>
      <w:r w:rsidRPr="00C97D98">
        <w:rPr>
          <w:rFonts w:asciiTheme="minorHAnsi" w:hAnsiTheme="minorHAnsi" w:cstheme="minorHAnsi"/>
        </w:rPr>
        <w:br/>
        <w:t>i dokonywania ich oceny,</w:t>
      </w:r>
    </w:p>
    <w:p w:rsidR="00C97D98" w:rsidRPr="00C97D98" w:rsidRDefault="00C97D98" w:rsidP="002E1DFB">
      <w:pPr>
        <w:widowControl/>
        <w:numPr>
          <w:ilvl w:val="0"/>
          <w:numId w:val="60"/>
        </w:numPr>
        <w:suppressAutoHyphens w:val="0"/>
        <w:autoSpaceDN/>
        <w:spacing w:after="0" w:line="256" w:lineRule="auto"/>
        <w:ind w:left="1418" w:hanging="567"/>
        <w:contextualSpacing/>
        <w:jc w:val="both"/>
        <w:textAlignment w:val="auto"/>
        <w:rPr>
          <w:rFonts w:asciiTheme="minorHAnsi" w:hAnsiTheme="minorHAnsi" w:cstheme="minorHAnsi"/>
          <w:bCs/>
          <w:color w:val="000000"/>
        </w:rPr>
      </w:pPr>
      <w:r w:rsidRPr="00C97D98">
        <w:rPr>
          <w:rFonts w:asciiTheme="minorHAnsi" w:hAnsiTheme="minorHAnsi" w:cstheme="minorHAnsi"/>
        </w:rPr>
        <w:t>żądania wyjaśnień w przypadku wątpliwości w zakresie potwierdzenia spełniania ww. wymogów,</w:t>
      </w:r>
    </w:p>
    <w:p w:rsidR="00C97D98" w:rsidRPr="00C97D98" w:rsidRDefault="00C97D98" w:rsidP="002E1DFB">
      <w:pPr>
        <w:widowControl/>
        <w:numPr>
          <w:ilvl w:val="0"/>
          <w:numId w:val="60"/>
        </w:numPr>
        <w:suppressAutoHyphens w:val="0"/>
        <w:autoSpaceDN/>
        <w:spacing w:after="0" w:line="256" w:lineRule="auto"/>
        <w:ind w:left="1418" w:hanging="567"/>
        <w:contextualSpacing/>
        <w:jc w:val="both"/>
        <w:textAlignment w:val="auto"/>
        <w:rPr>
          <w:rFonts w:asciiTheme="minorHAnsi" w:hAnsiTheme="minorHAnsi" w:cstheme="minorHAnsi"/>
          <w:bCs/>
          <w:color w:val="000000"/>
        </w:rPr>
      </w:pPr>
      <w:r w:rsidRPr="00C97D98">
        <w:rPr>
          <w:rFonts w:asciiTheme="minorHAnsi" w:hAnsiTheme="minorHAnsi" w:cstheme="minorHAnsi"/>
        </w:rPr>
        <w:t>przeprowadzania kontroli na miejscu wykonywania świadczenia.</w:t>
      </w:r>
    </w:p>
    <w:p w:rsidR="00C97D98" w:rsidRPr="00C97D98" w:rsidRDefault="00C97D98" w:rsidP="002E1DFB">
      <w:pPr>
        <w:widowControl/>
        <w:numPr>
          <w:ilvl w:val="0"/>
          <w:numId w:val="59"/>
        </w:numPr>
        <w:suppressAutoHyphens w:val="0"/>
        <w:autoSpaceDN/>
        <w:spacing w:after="0" w:line="240" w:lineRule="auto"/>
        <w:ind w:left="851" w:hanging="284"/>
        <w:contextualSpacing/>
        <w:jc w:val="both"/>
        <w:textAlignment w:val="auto"/>
        <w:rPr>
          <w:rFonts w:asciiTheme="minorHAnsi" w:hAnsiTheme="minorHAnsi" w:cstheme="minorHAnsi"/>
        </w:rPr>
      </w:pPr>
      <w:r w:rsidRPr="00C97D98">
        <w:rPr>
          <w:rFonts w:asciiTheme="minorHAnsi" w:hAnsiTheme="minorHAnsi" w:cstheme="minorHAnsi"/>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wskazane w pkt </w:t>
      </w:r>
      <w:r w:rsidR="00A236B6">
        <w:rPr>
          <w:rFonts w:asciiTheme="minorHAnsi" w:hAnsiTheme="minorHAnsi" w:cstheme="minorHAnsi"/>
        </w:rPr>
        <w:t>1</w:t>
      </w:r>
      <w:r w:rsidRPr="00C97D98">
        <w:rPr>
          <w:rFonts w:asciiTheme="minorHAnsi" w:hAnsiTheme="minorHAnsi" w:cstheme="minorHAnsi"/>
        </w:rPr>
        <w:t xml:space="preserve"> powyżej, w trakcie realizacji zamówienia:</w:t>
      </w:r>
    </w:p>
    <w:p w:rsidR="00C97D98" w:rsidRPr="00C97D98" w:rsidRDefault="00C97D98" w:rsidP="002E1DFB">
      <w:pPr>
        <w:widowControl/>
        <w:numPr>
          <w:ilvl w:val="0"/>
          <w:numId w:val="61"/>
        </w:numPr>
        <w:suppressAutoHyphens w:val="0"/>
        <w:autoSpaceDN/>
        <w:spacing w:after="0" w:line="240" w:lineRule="auto"/>
        <w:ind w:left="1418" w:hanging="567"/>
        <w:contextualSpacing/>
        <w:jc w:val="both"/>
        <w:textAlignment w:val="auto"/>
        <w:rPr>
          <w:rFonts w:asciiTheme="minorHAnsi" w:hAnsiTheme="minorHAnsi" w:cstheme="minorHAnsi"/>
        </w:rPr>
      </w:pPr>
      <w:r w:rsidRPr="00C97D98">
        <w:rPr>
          <w:rFonts w:asciiTheme="minorHAnsi" w:hAnsiTheme="minorHAnsi" w:cstheme="minorHAnsi"/>
        </w:rPr>
        <w:t xml:space="preserve">oświadczenie Wykonawcy lub podwykonawcy o zatrudnieniu na podstawie umowy o pracę osób wykonujących czynności, których dotyczy wezwanie Zamawiającego. Oświadczenie to powinno zawierać w szczególności: </w:t>
      </w:r>
    </w:p>
    <w:p w:rsidR="00C97D98" w:rsidRPr="00C97D98" w:rsidRDefault="00C97D98" w:rsidP="002E1DFB">
      <w:pPr>
        <w:widowControl/>
        <w:numPr>
          <w:ilvl w:val="0"/>
          <w:numId w:val="62"/>
        </w:numPr>
        <w:suppressAutoHyphens w:val="0"/>
        <w:autoSpaceDN/>
        <w:spacing w:after="0" w:line="240" w:lineRule="auto"/>
        <w:ind w:left="1843" w:hanging="425"/>
        <w:contextualSpacing/>
        <w:jc w:val="both"/>
        <w:textAlignment w:val="auto"/>
        <w:rPr>
          <w:rFonts w:asciiTheme="minorHAnsi" w:hAnsiTheme="minorHAnsi" w:cstheme="minorHAnsi"/>
        </w:rPr>
      </w:pPr>
      <w:r w:rsidRPr="00C97D98">
        <w:rPr>
          <w:rFonts w:asciiTheme="minorHAnsi" w:hAnsiTheme="minorHAnsi" w:cstheme="minorHAnsi"/>
        </w:rPr>
        <w:t xml:space="preserve">dokładne określenie podmiotu składającego oświadczenie, </w:t>
      </w:r>
    </w:p>
    <w:p w:rsidR="00C97D98" w:rsidRPr="00C97D98" w:rsidRDefault="00C97D98" w:rsidP="002E1DFB">
      <w:pPr>
        <w:widowControl/>
        <w:numPr>
          <w:ilvl w:val="0"/>
          <w:numId w:val="62"/>
        </w:numPr>
        <w:suppressAutoHyphens w:val="0"/>
        <w:autoSpaceDN/>
        <w:spacing w:after="0" w:line="240" w:lineRule="auto"/>
        <w:ind w:left="1843" w:hanging="425"/>
        <w:contextualSpacing/>
        <w:jc w:val="both"/>
        <w:textAlignment w:val="auto"/>
        <w:rPr>
          <w:rFonts w:asciiTheme="minorHAnsi" w:hAnsiTheme="minorHAnsi" w:cstheme="minorHAnsi"/>
        </w:rPr>
      </w:pPr>
      <w:r w:rsidRPr="00C97D98">
        <w:rPr>
          <w:rFonts w:asciiTheme="minorHAnsi" w:hAnsiTheme="minorHAnsi" w:cstheme="minorHAnsi"/>
        </w:rPr>
        <w:t xml:space="preserve">datę złożenia oświadczenia, </w:t>
      </w:r>
    </w:p>
    <w:p w:rsidR="00C97D98" w:rsidRPr="00C97D98" w:rsidRDefault="00C97D98" w:rsidP="002E1DFB">
      <w:pPr>
        <w:widowControl/>
        <w:numPr>
          <w:ilvl w:val="0"/>
          <w:numId w:val="62"/>
        </w:numPr>
        <w:suppressAutoHyphens w:val="0"/>
        <w:autoSpaceDN/>
        <w:spacing w:after="0" w:line="240" w:lineRule="auto"/>
        <w:ind w:left="1843" w:hanging="425"/>
        <w:contextualSpacing/>
        <w:jc w:val="both"/>
        <w:textAlignment w:val="auto"/>
        <w:rPr>
          <w:rFonts w:asciiTheme="minorHAnsi" w:hAnsiTheme="minorHAnsi" w:cstheme="minorHAnsi"/>
        </w:rPr>
      </w:pPr>
      <w:r w:rsidRPr="00C97D98">
        <w:rPr>
          <w:rFonts w:asciiTheme="minorHAnsi" w:hAnsiTheme="minorHAnsi" w:cstheme="minorHAnsi"/>
        </w:rPr>
        <w:t>wskazanie, że objęte wezwaniem czynności wykonują osoby zatrudnione na podstawie umowy o pracę wraz ze wska</w:t>
      </w:r>
      <w:r w:rsidR="00A236B6">
        <w:rPr>
          <w:rFonts w:asciiTheme="minorHAnsi" w:hAnsiTheme="minorHAnsi" w:cstheme="minorHAnsi"/>
        </w:rPr>
        <w:t xml:space="preserve">zaniem liczby tych osób, imion </w:t>
      </w:r>
      <w:r w:rsidRPr="00C97D98">
        <w:rPr>
          <w:rFonts w:asciiTheme="minorHAnsi" w:hAnsiTheme="minorHAnsi" w:cstheme="minorHAnsi"/>
        </w:rPr>
        <w:t>i nazwisk tych osób, rodzaju umowy o pracę i wymiaru etatu,</w:t>
      </w:r>
    </w:p>
    <w:p w:rsidR="00C97D98" w:rsidRPr="00C97D98" w:rsidRDefault="00C97D98" w:rsidP="002E1DFB">
      <w:pPr>
        <w:widowControl/>
        <w:numPr>
          <w:ilvl w:val="0"/>
          <w:numId w:val="62"/>
        </w:numPr>
        <w:suppressAutoHyphens w:val="0"/>
        <w:autoSpaceDN/>
        <w:spacing w:after="0" w:line="240" w:lineRule="auto"/>
        <w:ind w:left="1843" w:hanging="425"/>
        <w:contextualSpacing/>
        <w:jc w:val="both"/>
        <w:textAlignment w:val="auto"/>
        <w:rPr>
          <w:rFonts w:asciiTheme="minorHAnsi" w:hAnsiTheme="minorHAnsi" w:cstheme="minorHAnsi"/>
        </w:rPr>
      </w:pPr>
      <w:r w:rsidRPr="00C97D98">
        <w:rPr>
          <w:rFonts w:asciiTheme="minorHAnsi" w:hAnsiTheme="minorHAnsi" w:cstheme="minorHAnsi"/>
        </w:rPr>
        <w:t>podpis osoby uprawnionej do złożenia oświadczenia w imieniu Wykonawcy lub podwykonawcy;</w:t>
      </w:r>
    </w:p>
    <w:p w:rsidR="00C97D98" w:rsidRPr="00C97D98" w:rsidRDefault="00C97D98" w:rsidP="002E1DFB">
      <w:pPr>
        <w:widowControl/>
        <w:numPr>
          <w:ilvl w:val="0"/>
          <w:numId w:val="61"/>
        </w:numPr>
        <w:suppressAutoHyphens w:val="0"/>
        <w:autoSpaceDN/>
        <w:spacing w:after="0" w:line="240" w:lineRule="auto"/>
        <w:ind w:left="1418" w:hanging="567"/>
        <w:contextualSpacing/>
        <w:jc w:val="both"/>
        <w:textAlignment w:val="auto"/>
        <w:rPr>
          <w:rFonts w:asciiTheme="minorHAnsi" w:hAnsiTheme="minorHAnsi" w:cstheme="minorHAnsi"/>
        </w:rPr>
      </w:pPr>
      <w:r w:rsidRPr="00C97D98">
        <w:rPr>
          <w:rFonts w:asciiTheme="minorHAnsi" w:hAnsiTheme="minorHAnsi" w:cstheme="minorHAnsi"/>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Dz. U. </w:t>
      </w:r>
      <w:r w:rsidR="00A236B6">
        <w:rPr>
          <w:rFonts w:asciiTheme="minorHAnsi" w:hAnsiTheme="minorHAnsi" w:cstheme="minorHAnsi"/>
        </w:rPr>
        <w:br/>
      </w:r>
      <w:r w:rsidRPr="00C97D98">
        <w:rPr>
          <w:rFonts w:asciiTheme="minorHAnsi" w:hAnsiTheme="minorHAnsi" w:cstheme="minorHAnsi"/>
        </w:rPr>
        <w:t xml:space="preserve">z 2019 r. poz. 1781 ze zm.), tj. w szczególności bez adresów, nr PESEL pracowników. Imię </w:t>
      </w:r>
      <w:r w:rsidR="00A236B6">
        <w:rPr>
          <w:rFonts w:asciiTheme="minorHAnsi" w:hAnsiTheme="minorHAnsi" w:cstheme="minorHAnsi"/>
        </w:rPr>
        <w:br/>
      </w:r>
      <w:r w:rsidRPr="00C97D98">
        <w:rPr>
          <w:rFonts w:asciiTheme="minorHAnsi" w:hAnsiTheme="minorHAnsi" w:cstheme="minorHAnsi"/>
        </w:rPr>
        <w:t xml:space="preserve">i nazwisko pracownika nie podlega </w:t>
      </w:r>
      <w:proofErr w:type="spellStart"/>
      <w:r w:rsidRPr="00C97D98">
        <w:rPr>
          <w:rFonts w:asciiTheme="minorHAnsi" w:hAnsiTheme="minorHAnsi" w:cstheme="minorHAnsi"/>
        </w:rPr>
        <w:t>anonimizacji</w:t>
      </w:r>
      <w:proofErr w:type="spellEnd"/>
      <w:r w:rsidRPr="00C97D98">
        <w:rPr>
          <w:rFonts w:asciiTheme="minorHAnsi" w:hAnsiTheme="minorHAnsi" w:cstheme="minorHAnsi"/>
        </w:rPr>
        <w:t>. Informacje takie jak: data zawarcia umowy, rodzaj umowy o pracę i wymiar etatu powinny być możliwe do zidentyfikowania;</w:t>
      </w:r>
    </w:p>
    <w:p w:rsidR="00C97D98" w:rsidRPr="00C97D98" w:rsidRDefault="00C97D98" w:rsidP="002E1DFB">
      <w:pPr>
        <w:widowControl/>
        <w:numPr>
          <w:ilvl w:val="0"/>
          <w:numId w:val="61"/>
        </w:numPr>
        <w:suppressAutoHyphens w:val="0"/>
        <w:autoSpaceDN/>
        <w:spacing w:after="0" w:line="240" w:lineRule="auto"/>
        <w:ind w:left="1418" w:hanging="567"/>
        <w:contextualSpacing/>
        <w:jc w:val="both"/>
        <w:textAlignment w:val="auto"/>
        <w:rPr>
          <w:rFonts w:asciiTheme="minorHAnsi" w:hAnsiTheme="minorHAnsi" w:cstheme="minorHAnsi"/>
        </w:rPr>
      </w:pPr>
      <w:r w:rsidRPr="00C97D98">
        <w:rPr>
          <w:rFonts w:asciiTheme="minorHAnsi" w:hAnsiTheme="minorHAnsi" w:cstheme="minorHAnsi"/>
        </w:rPr>
        <w:t>zaświadczenie właściwego oddziału ZUS, potwierdzające opłacanie przez Wykonawcę lub podwykonawcę składek na ubezpieczenia społeczne i zdrowotne z tytułu zatrudnienia na podstawie umów o pracę za ostatni okres rozliczeniowy;</w:t>
      </w:r>
    </w:p>
    <w:p w:rsidR="00C97D98" w:rsidRPr="00C97D98" w:rsidRDefault="00C97D98" w:rsidP="002E1DFB">
      <w:pPr>
        <w:widowControl/>
        <w:numPr>
          <w:ilvl w:val="0"/>
          <w:numId w:val="61"/>
        </w:numPr>
        <w:suppressAutoHyphens w:val="0"/>
        <w:autoSpaceDN/>
        <w:spacing w:after="0" w:line="240" w:lineRule="auto"/>
        <w:ind w:left="1418" w:hanging="567"/>
        <w:contextualSpacing/>
        <w:jc w:val="both"/>
        <w:textAlignment w:val="auto"/>
        <w:rPr>
          <w:rFonts w:asciiTheme="minorHAnsi" w:hAnsiTheme="minorHAnsi" w:cstheme="minorHAnsi"/>
        </w:rPr>
      </w:pPr>
      <w:r w:rsidRPr="00C97D98">
        <w:rPr>
          <w:rFonts w:asciiTheme="minorHAnsi" w:hAnsiTheme="minorHAnsi" w:cstheme="minorHAns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C97D98">
        <w:rPr>
          <w:rFonts w:asciiTheme="minorHAnsi" w:hAnsiTheme="minorHAnsi" w:cstheme="minorHAnsi"/>
        </w:rPr>
        <w:t>anonimizacji</w:t>
      </w:r>
      <w:proofErr w:type="spellEnd"/>
      <w:r w:rsidRPr="00C97D98">
        <w:rPr>
          <w:rFonts w:asciiTheme="minorHAnsi" w:hAnsiTheme="minorHAnsi" w:cstheme="minorHAnsi"/>
        </w:rPr>
        <w:t>.</w:t>
      </w:r>
    </w:p>
    <w:p w:rsidR="00C97D98" w:rsidRPr="00A236B6" w:rsidRDefault="00C97D98" w:rsidP="002E1DFB">
      <w:pPr>
        <w:pStyle w:val="Akapitzlist"/>
        <w:numPr>
          <w:ilvl w:val="2"/>
          <w:numId w:val="45"/>
        </w:numPr>
        <w:spacing w:after="0" w:line="240" w:lineRule="auto"/>
        <w:ind w:left="426" w:hanging="426"/>
        <w:contextualSpacing/>
        <w:jc w:val="both"/>
        <w:rPr>
          <w:rFonts w:asciiTheme="minorHAnsi" w:hAnsiTheme="minorHAnsi" w:cstheme="minorHAnsi"/>
        </w:rPr>
      </w:pPr>
      <w:r w:rsidRPr="00A236B6">
        <w:rPr>
          <w:rFonts w:asciiTheme="minorHAnsi" w:hAnsiTheme="minorHAnsi" w:cstheme="minorHAnsi"/>
        </w:rPr>
        <w:t>Sankcje z tytułu niespełnienia wymogów dotyczących zatrudnienia na podstawie umowy o pracę.</w:t>
      </w:r>
    </w:p>
    <w:p w:rsidR="00C97D98" w:rsidRPr="00C97D98" w:rsidRDefault="005F78EB" w:rsidP="002E1DFB">
      <w:pPr>
        <w:widowControl/>
        <w:numPr>
          <w:ilvl w:val="0"/>
          <w:numId w:val="63"/>
        </w:numPr>
        <w:suppressAutoHyphens w:val="0"/>
        <w:autoSpaceDN/>
        <w:spacing w:after="0" w:line="240" w:lineRule="auto"/>
        <w:ind w:left="993" w:hanging="426"/>
        <w:contextualSpacing/>
        <w:jc w:val="both"/>
        <w:textAlignment w:val="auto"/>
        <w:rPr>
          <w:rFonts w:asciiTheme="minorHAnsi" w:hAnsiTheme="minorHAnsi" w:cstheme="minorHAnsi"/>
        </w:rPr>
      </w:pPr>
      <w:r>
        <w:rPr>
          <w:rFonts w:asciiTheme="minorHAnsi" w:hAnsiTheme="minorHAnsi" w:cstheme="minorHAnsi"/>
        </w:rPr>
        <w:t>Z</w:t>
      </w:r>
      <w:r w:rsidR="00C97D98" w:rsidRPr="00C97D98">
        <w:rPr>
          <w:rFonts w:asciiTheme="minorHAnsi" w:hAnsiTheme="minorHAnsi" w:cstheme="minorHAnsi"/>
        </w:rPr>
        <w:t xml:space="preserve"> tytułu niespełnienia przez wykonawcę lub podwykonawcę wymogu zatrudnienia na podstawie umowy o pracę osób wykonujących czynności wskazane w pkt </w:t>
      </w:r>
      <w:r>
        <w:rPr>
          <w:rFonts w:asciiTheme="minorHAnsi" w:hAnsiTheme="minorHAnsi" w:cstheme="minorHAnsi"/>
        </w:rPr>
        <w:t>1</w:t>
      </w:r>
      <w:r w:rsidR="00C97D98" w:rsidRPr="00C97D98">
        <w:rPr>
          <w:rFonts w:asciiTheme="minorHAnsi" w:hAnsiTheme="minorHAnsi" w:cstheme="minorHAnsi"/>
        </w:rPr>
        <w:t xml:space="preserve"> powyżej, co zostanie ustalone przez Zamawiającego lub jego przedstawicieli, Zamawiający przewiduje sankcję w postaci obowiązku zapłaty przez Wykonawcę kary umownej w wysokości określonej w projekcie umowy za każdy stwierdzony przypadek. Fakt przebywania takiej osoby na terenie </w:t>
      </w:r>
      <w:r>
        <w:rPr>
          <w:rFonts w:asciiTheme="minorHAnsi" w:hAnsiTheme="minorHAnsi" w:cstheme="minorHAnsi"/>
        </w:rPr>
        <w:t>wykonywania prac</w:t>
      </w:r>
      <w:r w:rsidR="00C97D98" w:rsidRPr="00C97D98">
        <w:rPr>
          <w:rFonts w:asciiTheme="minorHAnsi" w:hAnsiTheme="minorHAnsi" w:cstheme="minorHAnsi"/>
        </w:rPr>
        <w:t xml:space="preserve"> musi </w:t>
      </w:r>
      <w:r w:rsidR="00C97D98" w:rsidRPr="00C97D98">
        <w:rPr>
          <w:rFonts w:asciiTheme="minorHAnsi" w:hAnsiTheme="minorHAnsi" w:cstheme="minorHAnsi"/>
        </w:rPr>
        <w:lastRenderedPageBreak/>
        <w:t xml:space="preserve">zostać potwierdzony pisemną notatką sporządzoną przez przedstawiciela Zamawiającego. Notatka nie musi być podpisana przez Wykonawcę lub jego przedstawicieli. </w:t>
      </w:r>
    </w:p>
    <w:p w:rsidR="00C97D98" w:rsidRPr="00C97D98" w:rsidRDefault="00C97D98" w:rsidP="002E1DFB">
      <w:pPr>
        <w:widowControl/>
        <w:numPr>
          <w:ilvl w:val="0"/>
          <w:numId w:val="63"/>
        </w:numPr>
        <w:suppressAutoHyphens w:val="0"/>
        <w:autoSpaceDN/>
        <w:spacing w:after="0" w:line="240" w:lineRule="auto"/>
        <w:ind w:left="993" w:hanging="426"/>
        <w:contextualSpacing/>
        <w:jc w:val="both"/>
        <w:textAlignment w:val="auto"/>
        <w:rPr>
          <w:rFonts w:asciiTheme="minorHAnsi" w:hAnsiTheme="minorHAnsi" w:cstheme="minorHAnsi"/>
        </w:rPr>
      </w:pPr>
      <w:r w:rsidRPr="00C97D98">
        <w:rPr>
          <w:rFonts w:asciiTheme="minorHAnsi" w:hAnsiTheme="minorHAnsi" w:cstheme="minorHAnsi"/>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pkt </w:t>
      </w:r>
      <w:r w:rsidR="005F78EB">
        <w:rPr>
          <w:rFonts w:asciiTheme="minorHAnsi" w:hAnsiTheme="minorHAnsi" w:cstheme="minorHAnsi"/>
        </w:rPr>
        <w:t>1</w:t>
      </w:r>
      <w:r w:rsidRPr="00C97D98">
        <w:rPr>
          <w:rFonts w:asciiTheme="minorHAnsi" w:hAnsiTheme="minorHAnsi" w:cstheme="minorHAnsi"/>
        </w:rPr>
        <w:t xml:space="preserve"> powyżej.</w:t>
      </w:r>
    </w:p>
    <w:p w:rsidR="00C97D98" w:rsidRPr="005F78EB" w:rsidRDefault="00C97D98" w:rsidP="002E1DFB">
      <w:pPr>
        <w:widowControl/>
        <w:numPr>
          <w:ilvl w:val="0"/>
          <w:numId w:val="63"/>
        </w:numPr>
        <w:suppressAutoHyphens w:val="0"/>
        <w:autoSpaceDN/>
        <w:spacing w:after="0" w:line="240" w:lineRule="auto"/>
        <w:ind w:left="993" w:hanging="426"/>
        <w:contextualSpacing/>
        <w:jc w:val="both"/>
        <w:textAlignment w:val="auto"/>
        <w:rPr>
          <w:rFonts w:asciiTheme="minorHAnsi" w:hAnsiTheme="minorHAnsi" w:cstheme="minorHAnsi"/>
        </w:rPr>
      </w:pPr>
      <w:r w:rsidRPr="005F78EB">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rsidR="004A43A5" w:rsidRPr="00BB3861" w:rsidRDefault="004A43A5" w:rsidP="00BB3861">
      <w:pPr>
        <w:autoSpaceDE w:val="0"/>
        <w:adjustRightInd w:val="0"/>
        <w:spacing w:after="0"/>
        <w:contextualSpacing/>
        <w:jc w:val="both"/>
        <w:rPr>
          <w:rFonts w:asciiTheme="minorHAnsi" w:hAnsiTheme="minorHAnsi" w:cstheme="minorHAnsi"/>
        </w:rPr>
      </w:pPr>
    </w:p>
    <w:p w:rsidR="000B43E3" w:rsidRPr="00BB3861" w:rsidRDefault="000B43E3" w:rsidP="002E1DFB">
      <w:pPr>
        <w:pStyle w:val="Nagwek1"/>
        <w:numPr>
          <w:ilvl w:val="0"/>
          <w:numId w:val="50"/>
        </w:numPr>
        <w:shd w:val="clear" w:color="auto" w:fill="BFBFBF" w:themeFill="background1" w:themeFillShade="BF"/>
        <w:spacing w:before="0" w:after="0" w:line="276" w:lineRule="auto"/>
        <w:jc w:val="center"/>
        <w:rPr>
          <w:rFonts w:asciiTheme="minorHAnsi" w:hAnsiTheme="minorHAnsi" w:cstheme="minorHAnsi"/>
          <w:sz w:val="22"/>
          <w:szCs w:val="22"/>
        </w:rPr>
      </w:pPr>
      <w:r w:rsidRPr="00BB3861">
        <w:rPr>
          <w:rFonts w:asciiTheme="minorHAnsi" w:hAnsiTheme="minorHAnsi" w:cstheme="minorHAnsi"/>
          <w:sz w:val="22"/>
          <w:szCs w:val="22"/>
        </w:rPr>
        <w:t>ROZWIĄZANIA RÓWNOWAŻNE</w:t>
      </w:r>
      <w:bookmarkEnd w:id="5"/>
    </w:p>
    <w:p w:rsidR="00AC5F49" w:rsidRDefault="00AC5F49" w:rsidP="00AC5F49">
      <w:pPr>
        <w:pStyle w:val="Bezodstpw"/>
        <w:spacing w:line="276" w:lineRule="auto"/>
        <w:ind w:left="360"/>
        <w:jc w:val="both"/>
        <w:rPr>
          <w:rFonts w:asciiTheme="minorHAnsi" w:hAnsiTheme="minorHAnsi" w:cstheme="minorHAnsi"/>
          <w:sz w:val="22"/>
          <w:szCs w:val="22"/>
        </w:rPr>
      </w:pPr>
    </w:p>
    <w:p w:rsidR="00890544" w:rsidRPr="00BB3861" w:rsidRDefault="00890544" w:rsidP="002E1DFB">
      <w:pPr>
        <w:pStyle w:val="Bezodstpw"/>
        <w:numPr>
          <w:ilvl w:val="0"/>
          <w:numId w:val="9"/>
        </w:numPr>
        <w:spacing w:line="276" w:lineRule="auto"/>
        <w:jc w:val="both"/>
        <w:rPr>
          <w:rFonts w:asciiTheme="minorHAnsi" w:hAnsiTheme="minorHAnsi" w:cstheme="minorHAnsi"/>
          <w:sz w:val="22"/>
          <w:szCs w:val="22"/>
        </w:rPr>
      </w:pPr>
      <w:r w:rsidRPr="00BB3861">
        <w:rPr>
          <w:rFonts w:asciiTheme="minorHAnsi" w:hAnsiTheme="minorHAnsi" w:cstheme="minorHAnsi"/>
          <w:sz w:val="22"/>
          <w:szCs w:val="22"/>
        </w:rPr>
        <w:t xml:space="preserve">W każdym przypadku użycia w opisie przedmiotu zamówienia norm, ocen technicznych, specyfikacji technicznych i systemów referencji technicznych, o których mowa w art. 101 </w:t>
      </w:r>
      <w:r w:rsidR="008A7572" w:rsidRPr="00BB3861">
        <w:rPr>
          <w:rFonts w:asciiTheme="minorHAnsi" w:hAnsiTheme="minorHAnsi" w:cstheme="minorHAnsi"/>
          <w:sz w:val="22"/>
          <w:szCs w:val="22"/>
        </w:rPr>
        <w:t xml:space="preserve">ust. 1 pkt 2 i ust. 3 </w:t>
      </w:r>
      <w:proofErr w:type="spellStart"/>
      <w:r w:rsidRPr="00BB3861">
        <w:rPr>
          <w:rFonts w:asciiTheme="minorHAnsi" w:hAnsiTheme="minorHAnsi" w:cstheme="minorHAnsi"/>
          <w:sz w:val="22"/>
          <w:szCs w:val="22"/>
        </w:rPr>
        <w:t>Pzp</w:t>
      </w:r>
      <w:proofErr w:type="spellEnd"/>
      <w:r w:rsidRPr="00BB3861">
        <w:rPr>
          <w:rFonts w:asciiTheme="minorHAnsi" w:hAnsiTheme="minorHAnsi" w:cstheme="minorHAnsi"/>
          <w:sz w:val="22"/>
          <w:szCs w:val="22"/>
        </w:rPr>
        <w:t xml:space="preserve"> Wykonawca powinien przyjąć, że odniesieniu takiemu towarzyszą wyrazy „lub równoważne”. </w:t>
      </w:r>
    </w:p>
    <w:p w:rsidR="00890544" w:rsidRDefault="00890544" w:rsidP="002E1DFB">
      <w:pPr>
        <w:pStyle w:val="Bezodstpw"/>
        <w:numPr>
          <w:ilvl w:val="0"/>
          <w:numId w:val="9"/>
        </w:numPr>
        <w:spacing w:line="276" w:lineRule="auto"/>
        <w:ind w:left="426" w:hanging="426"/>
        <w:jc w:val="both"/>
        <w:rPr>
          <w:rFonts w:asciiTheme="minorHAnsi" w:hAnsiTheme="minorHAnsi" w:cstheme="minorHAnsi"/>
          <w:sz w:val="22"/>
          <w:szCs w:val="22"/>
        </w:rPr>
      </w:pPr>
      <w:r w:rsidRPr="00BB3861">
        <w:rPr>
          <w:rFonts w:asciiTheme="minorHAnsi" w:hAnsiTheme="minorHAnsi" w:cstheme="minorHAnsi"/>
          <w:sz w:val="22"/>
          <w:szCs w:val="22"/>
        </w:rPr>
        <w:t xml:space="preserve">W przypadku użycia odniesień do norm, europejskich ocen technicznych, aprobat, specyfikacji </w:t>
      </w:r>
      <w:r w:rsidR="008A7572" w:rsidRPr="00BB3861">
        <w:rPr>
          <w:rFonts w:asciiTheme="minorHAnsi" w:hAnsiTheme="minorHAnsi" w:cstheme="minorHAnsi"/>
          <w:sz w:val="22"/>
          <w:szCs w:val="22"/>
        </w:rPr>
        <w:br/>
      </w:r>
      <w:r w:rsidRPr="00BB3861">
        <w:rPr>
          <w:rFonts w:asciiTheme="minorHAnsi" w:hAnsiTheme="minorHAnsi" w:cstheme="minorHAnsi"/>
          <w:sz w:val="22"/>
          <w:szCs w:val="22"/>
        </w:rPr>
        <w:t xml:space="preserve">i systemów referencji technicznych Zamawiający dopuszcza rozwiązania równoważne opisywanym. Wykonawca powinien założyć, że każdemu odniesieniu użytemu w opisie przedmiotu zamówienia towarzyszy wyraz „lub równoważne". </w:t>
      </w:r>
    </w:p>
    <w:p w:rsidR="00AC5F49" w:rsidRPr="00BB3861" w:rsidRDefault="00AC5F49" w:rsidP="00F611B8">
      <w:pPr>
        <w:pStyle w:val="Bezodstpw"/>
        <w:spacing w:line="276" w:lineRule="auto"/>
        <w:ind w:left="426"/>
        <w:jc w:val="both"/>
        <w:rPr>
          <w:rFonts w:asciiTheme="minorHAnsi" w:hAnsiTheme="minorHAnsi" w:cstheme="minorHAnsi"/>
          <w:sz w:val="22"/>
          <w:szCs w:val="22"/>
        </w:rPr>
      </w:pPr>
    </w:p>
    <w:p w:rsidR="00957018" w:rsidRPr="00BB3861" w:rsidRDefault="000B43E3" w:rsidP="002E1DFB">
      <w:pPr>
        <w:pStyle w:val="Nagwek1"/>
        <w:numPr>
          <w:ilvl w:val="0"/>
          <w:numId w:val="50"/>
        </w:numPr>
        <w:shd w:val="clear" w:color="auto" w:fill="BFBFBF" w:themeFill="background1" w:themeFillShade="BF"/>
        <w:spacing w:before="0" w:after="0" w:line="276" w:lineRule="auto"/>
        <w:jc w:val="center"/>
        <w:rPr>
          <w:rFonts w:asciiTheme="minorHAnsi" w:eastAsiaTheme="majorEastAsia" w:hAnsiTheme="minorHAnsi" w:cstheme="minorHAnsi"/>
          <w:sz w:val="22"/>
          <w:szCs w:val="22"/>
        </w:rPr>
      </w:pPr>
      <w:bookmarkStart w:id="6" w:name="_Toc74042338"/>
      <w:r w:rsidRPr="00BB3861">
        <w:rPr>
          <w:rFonts w:asciiTheme="minorHAnsi" w:eastAsiaTheme="majorEastAsia" w:hAnsiTheme="minorHAnsi" w:cstheme="minorHAnsi"/>
          <w:sz w:val="22"/>
          <w:szCs w:val="22"/>
        </w:rPr>
        <w:t>WIZJA LOKALNA</w:t>
      </w:r>
      <w:bookmarkEnd w:id="6"/>
      <w:r w:rsidR="006D7BAD" w:rsidRPr="00BB3861">
        <w:rPr>
          <w:rFonts w:asciiTheme="minorHAnsi" w:eastAsiaTheme="majorEastAsia" w:hAnsiTheme="minorHAnsi" w:cstheme="minorHAnsi"/>
          <w:sz w:val="22"/>
          <w:szCs w:val="22"/>
        </w:rPr>
        <w:t xml:space="preserve"> I SPRAWDZENIE DOKUMENTÓW</w:t>
      </w:r>
    </w:p>
    <w:p w:rsidR="00AC5F49" w:rsidRDefault="00AC5F49" w:rsidP="00BB3861">
      <w:pPr>
        <w:tabs>
          <w:tab w:val="left" w:pos="426"/>
        </w:tabs>
        <w:autoSpaceDE w:val="0"/>
        <w:adjustRightInd w:val="0"/>
        <w:spacing w:after="0"/>
        <w:contextualSpacing/>
        <w:jc w:val="both"/>
        <w:rPr>
          <w:rFonts w:asciiTheme="minorHAnsi" w:hAnsiTheme="minorHAnsi" w:cstheme="minorHAnsi"/>
          <w:highlight w:val="yellow"/>
        </w:rPr>
      </w:pPr>
      <w:bookmarkStart w:id="7" w:name="_Toc74042339"/>
    </w:p>
    <w:p w:rsidR="006D7BAD" w:rsidRDefault="005F78EB" w:rsidP="00BB3861">
      <w:pPr>
        <w:tabs>
          <w:tab w:val="left" w:pos="426"/>
        </w:tabs>
        <w:autoSpaceDE w:val="0"/>
        <w:adjustRightInd w:val="0"/>
        <w:spacing w:after="0"/>
        <w:contextualSpacing/>
        <w:jc w:val="both"/>
        <w:rPr>
          <w:rFonts w:asciiTheme="minorHAnsi" w:hAnsiTheme="minorHAnsi" w:cstheme="minorHAnsi"/>
        </w:rPr>
      </w:pPr>
      <w:r w:rsidRPr="00875908">
        <w:rPr>
          <w:rFonts w:asciiTheme="minorHAnsi" w:hAnsiTheme="minorHAnsi" w:cstheme="minorHAnsi"/>
        </w:rPr>
        <w:t>Zamawiający nie wprowadza</w:t>
      </w:r>
      <w:r w:rsidRPr="00875908">
        <w:rPr>
          <w:rFonts w:asciiTheme="minorHAnsi" w:hAnsiTheme="minorHAnsi" w:cstheme="minorHAnsi"/>
          <w:b/>
        </w:rPr>
        <w:t xml:space="preserve"> </w:t>
      </w:r>
      <w:r w:rsidRPr="00875908">
        <w:rPr>
          <w:rFonts w:asciiTheme="minorHAnsi" w:hAnsiTheme="minorHAnsi" w:cstheme="minorHAnsi"/>
        </w:rPr>
        <w:t xml:space="preserve">obowiązku przeprowadzenia przez wykonawcę wizji lokalnej, o której mowa </w:t>
      </w:r>
      <w:r w:rsidRPr="00875908">
        <w:rPr>
          <w:rFonts w:asciiTheme="minorHAnsi" w:hAnsiTheme="minorHAnsi" w:cstheme="minorHAnsi"/>
        </w:rPr>
        <w:br/>
        <w:t xml:space="preserve">w art. 131 ust. 2 ustawy </w:t>
      </w:r>
      <w:proofErr w:type="spellStart"/>
      <w:r w:rsidRPr="00875908">
        <w:rPr>
          <w:rFonts w:asciiTheme="minorHAnsi" w:hAnsiTheme="minorHAnsi" w:cstheme="minorHAnsi"/>
        </w:rPr>
        <w:t>Pzp</w:t>
      </w:r>
      <w:proofErr w:type="spellEnd"/>
      <w:r w:rsidRPr="00875908">
        <w:rPr>
          <w:rFonts w:asciiTheme="minorHAnsi" w:hAnsiTheme="minorHAnsi" w:cstheme="minorHAnsi"/>
        </w:rPr>
        <w:t xml:space="preserve"> jako warunku udziału w postępowaniu. </w:t>
      </w:r>
      <w:r w:rsidR="006D7BAD" w:rsidRPr="00875908">
        <w:rPr>
          <w:rFonts w:asciiTheme="minorHAnsi" w:hAnsiTheme="minorHAnsi" w:cstheme="minorHAnsi"/>
        </w:rPr>
        <w:t xml:space="preserve">Zamawiający </w:t>
      </w:r>
      <w:r w:rsidR="006D7BAD" w:rsidRPr="00875908">
        <w:rPr>
          <w:rFonts w:asciiTheme="minorHAnsi" w:hAnsiTheme="minorHAnsi" w:cstheme="minorHAnsi"/>
          <w:b/>
        </w:rPr>
        <w:t xml:space="preserve">przewiduje </w:t>
      </w:r>
      <w:r w:rsidR="003474B3" w:rsidRPr="00875908">
        <w:rPr>
          <w:rFonts w:asciiTheme="minorHAnsi" w:hAnsiTheme="minorHAnsi" w:cstheme="minorHAnsi"/>
          <w:b/>
        </w:rPr>
        <w:t xml:space="preserve">możliwość </w:t>
      </w:r>
      <w:r w:rsidRPr="00875908">
        <w:rPr>
          <w:rFonts w:asciiTheme="minorHAnsi" w:hAnsiTheme="minorHAnsi" w:cstheme="minorHAnsi"/>
          <w:b/>
        </w:rPr>
        <w:br/>
        <w:t>i zaleca</w:t>
      </w:r>
      <w:r w:rsidRPr="00875908">
        <w:rPr>
          <w:rFonts w:asciiTheme="minorHAnsi" w:hAnsiTheme="minorHAnsi" w:cstheme="minorHAnsi"/>
        </w:rPr>
        <w:t xml:space="preserve"> </w:t>
      </w:r>
      <w:r w:rsidR="006D7BAD" w:rsidRPr="00875908">
        <w:rPr>
          <w:rFonts w:asciiTheme="minorHAnsi" w:hAnsiTheme="minorHAnsi" w:cstheme="minorHAnsi"/>
        </w:rPr>
        <w:t>przeprowadzenia przez wykonawcę wizji lokalnej</w:t>
      </w:r>
      <w:r w:rsidRPr="00875908">
        <w:rPr>
          <w:rFonts w:asciiTheme="minorHAnsi" w:hAnsiTheme="minorHAnsi" w:cstheme="minorHAnsi"/>
        </w:rPr>
        <w:t xml:space="preserve"> przed złożeniem o</w:t>
      </w:r>
      <w:r w:rsidR="0006682C" w:rsidRPr="00875908">
        <w:rPr>
          <w:rFonts w:asciiTheme="minorHAnsi" w:hAnsiTheme="minorHAnsi" w:cstheme="minorHAnsi"/>
        </w:rPr>
        <w:t>ferty. Wizja lokalna może być p</w:t>
      </w:r>
      <w:r w:rsidRPr="00875908">
        <w:rPr>
          <w:rFonts w:asciiTheme="minorHAnsi" w:hAnsiTheme="minorHAnsi" w:cstheme="minorHAnsi"/>
        </w:rPr>
        <w:t>r</w:t>
      </w:r>
      <w:r w:rsidR="0006682C" w:rsidRPr="00875908">
        <w:rPr>
          <w:rFonts w:asciiTheme="minorHAnsi" w:hAnsiTheme="minorHAnsi" w:cstheme="minorHAnsi"/>
        </w:rPr>
        <w:t xml:space="preserve">zeprowadzona w dni robocze od poniedziałku do piątku w godz. </w:t>
      </w:r>
      <w:r w:rsidR="00054969">
        <w:rPr>
          <w:rFonts w:asciiTheme="minorHAnsi" w:hAnsiTheme="minorHAnsi" w:cstheme="minorHAnsi"/>
        </w:rPr>
        <w:t>8.00-14.00</w:t>
      </w:r>
      <w:r w:rsidR="0006682C" w:rsidRPr="00875908">
        <w:rPr>
          <w:rFonts w:asciiTheme="minorHAnsi" w:hAnsiTheme="minorHAnsi" w:cstheme="minorHAnsi"/>
        </w:rPr>
        <w:t xml:space="preserve"> po uprzednim zgłoszeniu </w:t>
      </w:r>
      <w:r w:rsidR="0006682C" w:rsidRPr="00875908">
        <w:rPr>
          <w:rFonts w:asciiTheme="minorHAnsi" w:hAnsiTheme="minorHAnsi" w:cstheme="minorHAnsi"/>
        </w:rPr>
        <w:br/>
      </w:r>
      <w:r w:rsidR="00EF390A" w:rsidRPr="00875908">
        <w:rPr>
          <w:rFonts w:asciiTheme="minorHAnsi" w:hAnsiTheme="minorHAnsi" w:cstheme="minorHAnsi"/>
        </w:rPr>
        <w:t>osobom wskazanym w rozdz. XIX</w:t>
      </w:r>
      <w:r w:rsidR="000F0C37" w:rsidRPr="00875908">
        <w:rPr>
          <w:rFonts w:asciiTheme="minorHAnsi" w:hAnsiTheme="minorHAnsi" w:cstheme="minorHAnsi"/>
        </w:rPr>
        <w:t xml:space="preserve"> </w:t>
      </w:r>
      <w:proofErr w:type="spellStart"/>
      <w:r w:rsidR="000F0C37" w:rsidRPr="00875908">
        <w:rPr>
          <w:rFonts w:asciiTheme="minorHAnsi" w:hAnsiTheme="minorHAnsi" w:cstheme="minorHAnsi"/>
        </w:rPr>
        <w:t>pkt</w:t>
      </w:r>
      <w:proofErr w:type="spellEnd"/>
      <w:r w:rsidR="000F0C37" w:rsidRPr="00875908">
        <w:rPr>
          <w:rFonts w:asciiTheme="minorHAnsi" w:hAnsiTheme="minorHAnsi" w:cstheme="minorHAnsi"/>
        </w:rPr>
        <w:t xml:space="preserve"> 1 SWZ</w:t>
      </w:r>
      <w:r w:rsidR="00875908" w:rsidRPr="00875908">
        <w:rPr>
          <w:rFonts w:asciiTheme="minorHAnsi" w:hAnsiTheme="minorHAnsi" w:cstheme="minorHAnsi"/>
        </w:rPr>
        <w:t>.</w:t>
      </w:r>
    </w:p>
    <w:p w:rsidR="00AC5F49" w:rsidRPr="00BB3861" w:rsidRDefault="00AC5F49" w:rsidP="00BB3861">
      <w:pPr>
        <w:tabs>
          <w:tab w:val="left" w:pos="426"/>
        </w:tabs>
        <w:autoSpaceDE w:val="0"/>
        <w:adjustRightInd w:val="0"/>
        <w:spacing w:after="0"/>
        <w:contextualSpacing/>
        <w:jc w:val="both"/>
        <w:rPr>
          <w:rFonts w:asciiTheme="minorHAnsi" w:hAnsiTheme="minorHAnsi" w:cstheme="minorHAnsi"/>
        </w:rPr>
      </w:pPr>
    </w:p>
    <w:p w:rsidR="004E0CC7" w:rsidRPr="00BB3861" w:rsidRDefault="004E0CC7" w:rsidP="002E1DFB">
      <w:pPr>
        <w:pStyle w:val="Nagwek1"/>
        <w:numPr>
          <w:ilvl w:val="0"/>
          <w:numId w:val="50"/>
        </w:numPr>
        <w:shd w:val="clear" w:color="auto" w:fill="BFBFBF" w:themeFill="background1" w:themeFillShade="BF"/>
        <w:spacing w:before="0" w:after="0" w:line="276" w:lineRule="auto"/>
        <w:jc w:val="center"/>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INFORMACJE DODATKOWE</w:t>
      </w:r>
      <w:bookmarkEnd w:id="7"/>
    </w:p>
    <w:p w:rsidR="00AC5F49" w:rsidRPr="00AC5F49" w:rsidRDefault="00AC5F49" w:rsidP="00AC5F49">
      <w:pPr>
        <w:spacing w:after="0"/>
        <w:contextualSpacing/>
        <w:jc w:val="both"/>
        <w:rPr>
          <w:rFonts w:asciiTheme="minorHAnsi" w:eastAsiaTheme="majorEastAsia" w:hAnsiTheme="minorHAnsi" w:cstheme="minorHAnsi"/>
        </w:rPr>
      </w:pPr>
    </w:p>
    <w:p w:rsidR="00BD5EBC" w:rsidRPr="00AC5F49" w:rsidRDefault="006D7BAD" w:rsidP="002E1DFB">
      <w:pPr>
        <w:pStyle w:val="Akapitzlist"/>
        <w:numPr>
          <w:ilvl w:val="0"/>
          <w:numId w:val="5"/>
        </w:numPr>
        <w:spacing w:after="0"/>
        <w:ind w:left="426" w:hanging="426"/>
        <w:contextualSpacing/>
        <w:jc w:val="both"/>
        <w:rPr>
          <w:rFonts w:asciiTheme="minorHAnsi" w:eastAsiaTheme="majorEastAsia" w:hAnsiTheme="minorHAnsi" w:cstheme="minorHAnsi"/>
        </w:rPr>
      </w:pPr>
      <w:r w:rsidRPr="00AC5F49">
        <w:rPr>
          <w:rFonts w:asciiTheme="minorHAnsi" w:eastAsia="TTE17FFBD0t00" w:hAnsiTheme="minorHAnsi" w:cstheme="minorHAnsi"/>
        </w:rPr>
        <w:t>Zamawiający</w:t>
      </w:r>
      <w:r w:rsidR="003474B3" w:rsidRPr="00AC5F49">
        <w:rPr>
          <w:rFonts w:asciiTheme="minorHAnsi" w:eastAsia="TTE17FFBD0t00" w:hAnsiTheme="minorHAnsi" w:cstheme="minorHAnsi"/>
        </w:rPr>
        <w:t xml:space="preserve"> nie</w:t>
      </w:r>
      <w:r w:rsidR="00BD5EBC" w:rsidRPr="00AC5F49">
        <w:rPr>
          <w:rFonts w:asciiTheme="minorHAnsi" w:eastAsiaTheme="majorEastAsia" w:hAnsiTheme="minorHAnsi" w:cstheme="minorHAnsi"/>
        </w:rPr>
        <w:t xml:space="preserve"> </w:t>
      </w:r>
      <w:r w:rsidR="00BD5EBC" w:rsidRPr="00AC5F49">
        <w:rPr>
          <w:rFonts w:asciiTheme="minorHAnsi" w:eastAsiaTheme="majorEastAsia" w:hAnsiTheme="minorHAnsi" w:cstheme="minorHAnsi"/>
          <w:b/>
          <w:u w:val="single"/>
        </w:rPr>
        <w:t>dopuszcza składani</w:t>
      </w:r>
      <w:r w:rsidR="003125A0" w:rsidRPr="00AC5F49">
        <w:rPr>
          <w:rFonts w:asciiTheme="minorHAnsi" w:eastAsiaTheme="majorEastAsia" w:hAnsiTheme="minorHAnsi" w:cstheme="minorHAnsi"/>
          <w:b/>
          <w:u w:val="single"/>
        </w:rPr>
        <w:t>e</w:t>
      </w:r>
      <w:r w:rsidR="00BD5EBC" w:rsidRPr="00AC5F49">
        <w:rPr>
          <w:rFonts w:asciiTheme="minorHAnsi" w:eastAsiaTheme="majorEastAsia" w:hAnsiTheme="minorHAnsi" w:cstheme="minorHAnsi"/>
          <w:b/>
          <w:u w:val="single"/>
        </w:rPr>
        <w:t xml:space="preserve"> ofert </w:t>
      </w:r>
      <w:r w:rsidR="00261143" w:rsidRPr="00AC5F49">
        <w:rPr>
          <w:rFonts w:asciiTheme="minorHAnsi" w:eastAsiaTheme="majorEastAsia" w:hAnsiTheme="minorHAnsi" w:cstheme="minorHAnsi"/>
          <w:b/>
          <w:u w:val="single"/>
        </w:rPr>
        <w:t>częściowych,</w:t>
      </w:r>
    </w:p>
    <w:p w:rsidR="00BD5EBC" w:rsidRPr="00BB3861" w:rsidRDefault="00314CE6" w:rsidP="002E1DFB">
      <w:pPr>
        <w:pStyle w:val="Akapitzlist"/>
        <w:numPr>
          <w:ilvl w:val="0"/>
          <w:numId w:val="5"/>
        </w:numPr>
        <w:spacing w:after="0"/>
        <w:ind w:left="426" w:hanging="426"/>
        <w:contextualSpacing/>
        <w:jc w:val="both"/>
        <w:rPr>
          <w:rFonts w:asciiTheme="minorHAnsi" w:eastAsiaTheme="majorEastAsia" w:hAnsiTheme="minorHAnsi" w:cstheme="minorHAnsi"/>
        </w:rPr>
      </w:pPr>
      <w:r w:rsidRPr="00BB3861">
        <w:rPr>
          <w:rFonts w:asciiTheme="minorHAnsi" w:eastAsia="TTE17FFBD0t00" w:hAnsiTheme="minorHAnsi" w:cstheme="minorHAnsi"/>
        </w:rPr>
        <w:t xml:space="preserve">Zamawiający </w:t>
      </w:r>
      <w:r w:rsidRPr="00BB3861">
        <w:rPr>
          <w:rFonts w:asciiTheme="minorHAnsi" w:eastAsia="TTE17FFBD0t00" w:hAnsiTheme="minorHAnsi" w:cstheme="minorHAnsi"/>
          <w:b/>
          <w:u w:val="single"/>
        </w:rPr>
        <w:t>nie dopuszcza</w:t>
      </w:r>
      <w:r w:rsidRPr="00BB3861">
        <w:rPr>
          <w:rFonts w:asciiTheme="minorHAnsi" w:eastAsia="TTE17FFBD0t00" w:hAnsiTheme="minorHAnsi" w:cstheme="minorHAnsi"/>
        </w:rPr>
        <w:t xml:space="preserve"> składania ofert wariantowych. </w:t>
      </w:r>
    </w:p>
    <w:p w:rsidR="00911A2C" w:rsidRPr="00BB3861" w:rsidRDefault="00911A2C" w:rsidP="002E1DFB">
      <w:pPr>
        <w:pStyle w:val="Akapitzlist"/>
        <w:numPr>
          <w:ilvl w:val="0"/>
          <w:numId w:val="5"/>
        </w:numPr>
        <w:spacing w:after="0"/>
        <w:ind w:left="426" w:hanging="426"/>
        <w:contextualSpacing/>
        <w:jc w:val="both"/>
        <w:rPr>
          <w:rFonts w:asciiTheme="minorHAnsi" w:hAnsiTheme="minorHAnsi" w:cstheme="minorHAnsi"/>
          <w:bCs/>
        </w:rPr>
      </w:pPr>
      <w:r w:rsidRPr="00BB3861">
        <w:rPr>
          <w:rFonts w:asciiTheme="minorHAnsi" w:hAnsiTheme="minorHAnsi" w:cstheme="minorHAnsi"/>
        </w:rPr>
        <w:t xml:space="preserve">Zamawiający </w:t>
      </w:r>
      <w:r w:rsidRPr="00BB3861">
        <w:rPr>
          <w:rFonts w:asciiTheme="minorHAnsi" w:hAnsiTheme="minorHAnsi" w:cstheme="minorHAnsi"/>
          <w:b/>
          <w:u w:val="single"/>
        </w:rPr>
        <w:t>nie przewiduje</w:t>
      </w:r>
      <w:r w:rsidRPr="00BB3861">
        <w:rPr>
          <w:rFonts w:asciiTheme="minorHAnsi" w:hAnsiTheme="minorHAnsi" w:cstheme="minorHAnsi"/>
        </w:rPr>
        <w:t xml:space="preserve"> złożenia oferty w postaci katalogów elektronicznych ani dołączenia katalogów elektronicznych do oferty.</w:t>
      </w:r>
    </w:p>
    <w:p w:rsidR="00911A2C" w:rsidRPr="00BB3861" w:rsidRDefault="00911A2C" w:rsidP="002E1DFB">
      <w:pPr>
        <w:pStyle w:val="Akapitzlist"/>
        <w:numPr>
          <w:ilvl w:val="0"/>
          <w:numId w:val="5"/>
        </w:numPr>
        <w:tabs>
          <w:tab w:val="left" w:pos="426"/>
        </w:tabs>
        <w:autoSpaceDE w:val="0"/>
        <w:autoSpaceDN w:val="0"/>
        <w:adjustRightInd w:val="0"/>
        <w:spacing w:after="0"/>
        <w:ind w:left="426" w:hanging="426"/>
        <w:contextualSpacing/>
        <w:jc w:val="both"/>
        <w:rPr>
          <w:rFonts w:asciiTheme="minorHAnsi" w:hAnsiTheme="minorHAnsi" w:cstheme="minorHAnsi"/>
        </w:rPr>
      </w:pPr>
      <w:r w:rsidRPr="00BB3861">
        <w:rPr>
          <w:rFonts w:asciiTheme="minorHAnsi" w:hAnsiTheme="minorHAnsi" w:cstheme="minorHAnsi"/>
        </w:rPr>
        <w:t xml:space="preserve">Zamawiający </w:t>
      </w:r>
      <w:r w:rsidRPr="00BB3861">
        <w:rPr>
          <w:rFonts w:asciiTheme="minorHAnsi" w:hAnsiTheme="minorHAnsi" w:cstheme="minorHAnsi"/>
          <w:b/>
          <w:u w:val="single"/>
        </w:rPr>
        <w:t>nie przewiduje</w:t>
      </w:r>
      <w:r w:rsidRPr="00BB3861">
        <w:rPr>
          <w:rFonts w:asciiTheme="minorHAnsi" w:hAnsiTheme="minorHAnsi" w:cstheme="minorHAnsi"/>
        </w:rPr>
        <w:t xml:space="preserve"> zwrotu kosztów udziału w postępowaniu.</w:t>
      </w:r>
    </w:p>
    <w:p w:rsidR="00911A2C" w:rsidRPr="00BB3861" w:rsidRDefault="00911A2C" w:rsidP="002E1DFB">
      <w:pPr>
        <w:pStyle w:val="Akapitzlist"/>
        <w:numPr>
          <w:ilvl w:val="0"/>
          <w:numId w:val="5"/>
        </w:numPr>
        <w:autoSpaceDE w:val="0"/>
        <w:autoSpaceDN w:val="0"/>
        <w:adjustRightInd w:val="0"/>
        <w:spacing w:after="0"/>
        <w:ind w:left="426" w:hanging="426"/>
        <w:contextualSpacing/>
        <w:jc w:val="both"/>
        <w:rPr>
          <w:rFonts w:asciiTheme="minorHAnsi" w:hAnsiTheme="minorHAnsi" w:cstheme="minorHAnsi"/>
        </w:rPr>
      </w:pPr>
      <w:r w:rsidRPr="00BB3861">
        <w:rPr>
          <w:rFonts w:asciiTheme="minorHAnsi" w:hAnsiTheme="minorHAnsi" w:cstheme="minorHAnsi"/>
        </w:rPr>
        <w:t xml:space="preserve">Zamawiający </w:t>
      </w:r>
      <w:r w:rsidRPr="00BB3861">
        <w:rPr>
          <w:rFonts w:asciiTheme="minorHAnsi" w:hAnsiTheme="minorHAnsi" w:cstheme="minorHAnsi"/>
          <w:b/>
          <w:u w:val="single"/>
        </w:rPr>
        <w:t>nie wymaga</w:t>
      </w:r>
      <w:r w:rsidRPr="00BB3861">
        <w:rPr>
          <w:rFonts w:asciiTheme="minorHAnsi" w:hAnsiTheme="minorHAnsi" w:cstheme="minorHAnsi"/>
        </w:rPr>
        <w:t xml:space="preserve"> realizacji zamówienia przez zakłady pracy chronionej, spółdzielnie socjalne lub innych wykonawców, o któr</w:t>
      </w:r>
      <w:r w:rsidR="00FC2A69" w:rsidRPr="00BB3861">
        <w:rPr>
          <w:rFonts w:asciiTheme="minorHAnsi" w:hAnsiTheme="minorHAnsi" w:cstheme="minorHAnsi"/>
        </w:rPr>
        <w:t>ych mowa w art. 94 ust. 1</w:t>
      </w:r>
      <w:r w:rsidRPr="00BB3861">
        <w:rPr>
          <w:rFonts w:asciiTheme="minorHAnsi" w:hAnsiTheme="minorHAnsi" w:cstheme="minorHAnsi"/>
        </w:rPr>
        <w:t xml:space="preserve"> </w:t>
      </w:r>
      <w:proofErr w:type="spellStart"/>
      <w:r w:rsidRPr="00BB3861">
        <w:rPr>
          <w:rFonts w:asciiTheme="minorHAnsi" w:hAnsiTheme="minorHAnsi" w:cstheme="minorHAnsi"/>
        </w:rPr>
        <w:t>Pzp</w:t>
      </w:r>
      <w:proofErr w:type="spellEnd"/>
      <w:r w:rsidRPr="00BB3861">
        <w:rPr>
          <w:rFonts w:asciiTheme="minorHAnsi" w:hAnsiTheme="minorHAnsi" w:cstheme="minorHAnsi"/>
        </w:rPr>
        <w:t>.</w:t>
      </w:r>
    </w:p>
    <w:p w:rsidR="00911A2C" w:rsidRPr="00BB3861" w:rsidRDefault="00911A2C" w:rsidP="002E1DFB">
      <w:pPr>
        <w:pStyle w:val="Akapitzlist"/>
        <w:numPr>
          <w:ilvl w:val="0"/>
          <w:numId w:val="5"/>
        </w:numPr>
        <w:autoSpaceDE w:val="0"/>
        <w:autoSpaceDN w:val="0"/>
        <w:adjustRightInd w:val="0"/>
        <w:spacing w:after="0"/>
        <w:ind w:left="426" w:hanging="426"/>
        <w:contextualSpacing/>
        <w:jc w:val="both"/>
        <w:rPr>
          <w:rFonts w:asciiTheme="minorHAnsi" w:hAnsiTheme="minorHAnsi" w:cstheme="minorHAnsi"/>
        </w:rPr>
      </w:pPr>
      <w:r w:rsidRPr="00BB3861">
        <w:rPr>
          <w:rFonts w:asciiTheme="minorHAnsi" w:hAnsiTheme="minorHAnsi" w:cstheme="minorHAnsi"/>
        </w:rPr>
        <w:t xml:space="preserve">Zamawiający </w:t>
      </w:r>
      <w:r w:rsidRPr="00BB3861">
        <w:rPr>
          <w:rFonts w:asciiTheme="minorHAnsi" w:hAnsiTheme="minorHAnsi" w:cstheme="minorHAnsi"/>
          <w:b/>
          <w:u w:val="single"/>
        </w:rPr>
        <w:t>nie przewiduje</w:t>
      </w:r>
      <w:r w:rsidRPr="00BB3861">
        <w:rPr>
          <w:rFonts w:asciiTheme="minorHAnsi" w:hAnsiTheme="minorHAnsi" w:cstheme="minorHAnsi"/>
        </w:rPr>
        <w:t xml:space="preserve"> wyma</w:t>
      </w:r>
      <w:r w:rsidR="00550B38" w:rsidRPr="00BB3861">
        <w:rPr>
          <w:rFonts w:asciiTheme="minorHAnsi" w:hAnsiTheme="minorHAnsi" w:cstheme="minorHAnsi"/>
        </w:rPr>
        <w:t xml:space="preserve">gań, o których mowa w art. </w:t>
      </w:r>
      <w:r w:rsidR="00FC2A69" w:rsidRPr="00BB3861">
        <w:rPr>
          <w:rFonts w:asciiTheme="minorHAnsi" w:hAnsiTheme="minorHAnsi" w:cstheme="minorHAnsi"/>
        </w:rPr>
        <w:t xml:space="preserve">96 </w:t>
      </w:r>
      <w:proofErr w:type="spellStart"/>
      <w:r w:rsidRPr="00BB3861">
        <w:rPr>
          <w:rFonts w:asciiTheme="minorHAnsi" w:hAnsiTheme="minorHAnsi" w:cstheme="minorHAnsi"/>
        </w:rPr>
        <w:t>Pzp</w:t>
      </w:r>
      <w:proofErr w:type="spellEnd"/>
      <w:r w:rsidR="006D7BAD" w:rsidRPr="00BB3861">
        <w:rPr>
          <w:rFonts w:asciiTheme="minorHAnsi" w:hAnsiTheme="minorHAnsi" w:cstheme="minorHAnsi"/>
        </w:rPr>
        <w:t>.</w:t>
      </w:r>
    </w:p>
    <w:p w:rsidR="006D7BAD" w:rsidRPr="00BB3861" w:rsidRDefault="006D7BAD" w:rsidP="002E1DFB">
      <w:pPr>
        <w:pStyle w:val="Akapitzlist"/>
        <w:numPr>
          <w:ilvl w:val="0"/>
          <w:numId w:val="5"/>
        </w:numPr>
        <w:spacing w:after="0"/>
        <w:ind w:left="426" w:hanging="426"/>
        <w:contextualSpacing/>
        <w:jc w:val="both"/>
        <w:rPr>
          <w:rFonts w:asciiTheme="minorHAnsi" w:eastAsiaTheme="majorEastAsia" w:hAnsiTheme="minorHAnsi" w:cstheme="minorHAnsi"/>
        </w:rPr>
      </w:pPr>
      <w:r w:rsidRPr="00BB3861">
        <w:rPr>
          <w:rFonts w:asciiTheme="minorHAnsi" w:eastAsia="TTE17FFBD0t00" w:hAnsiTheme="minorHAnsi" w:cstheme="minorHAnsi"/>
        </w:rPr>
        <w:t xml:space="preserve">Rozliczenia z Wykonawcą dokonywane będą w walucie polskiej. </w:t>
      </w:r>
    </w:p>
    <w:p w:rsidR="00F34A87" w:rsidRPr="00AC5F49" w:rsidRDefault="006D7BAD" w:rsidP="002E1DFB">
      <w:pPr>
        <w:pStyle w:val="Akapitzlist"/>
        <w:numPr>
          <w:ilvl w:val="0"/>
          <w:numId w:val="5"/>
        </w:numPr>
        <w:spacing w:after="0"/>
        <w:ind w:left="426" w:hanging="426"/>
        <w:contextualSpacing/>
        <w:jc w:val="both"/>
        <w:rPr>
          <w:rFonts w:asciiTheme="minorHAnsi" w:eastAsiaTheme="majorEastAsia" w:hAnsiTheme="minorHAnsi" w:cstheme="minorHAnsi"/>
        </w:rPr>
      </w:pPr>
      <w:r w:rsidRPr="00BB3861">
        <w:rPr>
          <w:rFonts w:asciiTheme="minorHAnsi" w:eastAsia="TTE17FFBD0t00" w:hAnsiTheme="minorHAnsi" w:cstheme="minorHAnsi"/>
        </w:rPr>
        <w:t xml:space="preserve">Zamawiający </w:t>
      </w:r>
      <w:r w:rsidRPr="00BB3861">
        <w:rPr>
          <w:rFonts w:asciiTheme="minorHAnsi" w:eastAsia="TTE17FFBD0t00" w:hAnsiTheme="minorHAnsi" w:cstheme="minorHAnsi"/>
          <w:b/>
          <w:u w:val="single"/>
        </w:rPr>
        <w:t>nie przewiduje</w:t>
      </w:r>
      <w:r w:rsidRPr="00BB3861">
        <w:rPr>
          <w:rFonts w:asciiTheme="minorHAnsi" w:eastAsia="TTE17FFBD0t00" w:hAnsiTheme="minorHAnsi" w:cstheme="minorHAnsi"/>
        </w:rPr>
        <w:t xml:space="preserve"> udzielania zaliczek na poczet wykonania zamówienia. </w:t>
      </w:r>
    </w:p>
    <w:p w:rsidR="00AC5F49" w:rsidRPr="00BB3861" w:rsidRDefault="00AC5F49" w:rsidP="00AC5F49">
      <w:pPr>
        <w:pStyle w:val="Akapitzlist"/>
        <w:spacing w:after="0"/>
        <w:ind w:left="426"/>
        <w:contextualSpacing/>
        <w:jc w:val="both"/>
        <w:rPr>
          <w:rFonts w:asciiTheme="minorHAnsi" w:eastAsiaTheme="majorEastAsia" w:hAnsiTheme="minorHAnsi" w:cstheme="minorHAnsi"/>
        </w:rPr>
      </w:pPr>
    </w:p>
    <w:p w:rsidR="00773386" w:rsidRPr="00BB3861" w:rsidRDefault="00773386" w:rsidP="002E1DFB">
      <w:pPr>
        <w:pStyle w:val="Nagwek1"/>
        <w:numPr>
          <w:ilvl w:val="0"/>
          <w:numId w:val="50"/>
        </w:numPr>
        <w:shd w:val="clear" w:color="auto" w:fill="BFBFBF" w:themeFill="background1" w:themeFillShade="BF"/>
        <w:spacing w:before="0" w:after="0" w:line="276" w:lineRule="auto"/>
        <w:jc w:val="center"/>
        <w:rPr>
          <w:rFonts w:asciiTheme="minorHAnsi" w:hAnsiTheme="minorHAnsi" w:cstheme="minorHAnsi"/>
          <w:b w:val="0"/>
          <w:bCs w:val="0"/>
          <w:spacing w:val="0"/>
          <w:sz w:val="22"/>
          <w:szCs w:val="22"/>
          <w:lang w:eastAsia="ar-SA"/>
        </w:rPr>
      </w:pPr>
      <w:bookmarkStart w:id="8" w:name="_Toc74042340"/>
      <w:r w:rsidRPr="00BB3861">
        <w:rPr>
          <w:rFonts w:asciiTheme="minorHAnsi" w:eastAsia="TTE17FFBD0t00" w:hAnsiTheme="minorHAnsi" w:cstheme="minorHAnsi"/>
          <w:sz w:val="22"/>
          <w:szCs w:val="22"/>
        </w:rPr>
        <w:t>TERMIN WYKONANIA ZAMÓWIENIA</w:t>
      </w:r>
      <w:bookmarkEnd w:id="8"/>
    </w:p>
    <w:p w:rsidR="00AC5F49" w:rsidRDefault="00AC5F49" w:rsidP="00BB3861">
      <w:pPr>
        <w:pStyle w:val="Bezodstpw"/>
        <w:spacing w:line="276" w:lineRule="auto"/>
        <w:jc w:val="both"/>
        <w:rPr>
          <w:rFonts w:asciiTheme="minorHAnsi" w:hAnsiTheme="minorHAnsi" w:cstheme="minorHAnsi"/>
          <w:sz w:val="22"/>
          <w:szCs w:val="22"/>
        </w:rPr>
      </w:pPr>
    </w:p>
    <w:p w:rsidR="00AC5F49" w:rsidRDefault="00773386" w:rsidP="00BB3861">
      <w:pPr>
        <w:pStyle w:val="Bezodstpw"/>
        <w:spacing w:line="276" w:lineRule="auto"/>
        <w:jc w:val="both"/>
        <w:rPr>
          <w:rFonts w:asciiTheme="minorHAnsi" w:hAnsiTheme="minorHAnsi" w:cstheme="minorHAnsi"/>
          <w:sz w:val="22"/>
          <w:szCs w:val="22"/>
        </w:rPr>
      </w:pPr>
      <w:r w:rsidRPr="00BB3861">
        <w:rPr>
          <w:rFonts w:asciiTheme="minorHAnsi" w:hAnsiTheme="minorHAnsi" w:cstheme="minorHAnsi"/>
          <w:sz w:val="22"/>
          <w:szCs w:val="22"/>
        </w:rPr>
        <w:t>Term</w:t>
      </w:r>
      <w:r w:rsidR="00EF390A">
        <w:rPr>
          <w:rFonts w:asciiTheme="minorHAnsi" w:hAnsiTheme="minorHAnsi" w:cstheme="minorHAnsi"/>
          <w:sz w:val="22"/>
          <w:szCs w:val="22"/>
        </w:rPr>
        <w:t>in realizacji zamówienia</w:t>
      </w:r>
      <w:r w:rsidR="00EF390A" w:rsidRPr="00EF390A">
        <w:rPr>
          <w:rFonts w:asciiTheme="minorHAnsi" w:hAnsiTheme="minorHAnsi" w:cstheme="minorHAnsi"/>
          <w:sz w:val="22"/>
          <w:szCs w:val="22"/>
        </w:rPr>
        <w:t>:</w:t>
      </w:r>
      <w:r w:rsidR="00EF390A">
        <w:rPr>
          <w:rFonts w:asciiTheme="minorHAnsi" w:hAnsiTheme="minorHAnsi" w:cstheme="minorHAnsi"/>
          <w:sz w:val="22"/>
          <w:szCs w:val="22"/>
        </w:rPr>
        <w:t xml:space="preserve"> </w:t>
      </w:r>
      <w:r w:rsidR="000F0C37">
        <w:rPr>
          <w:rFonts w:asciiTheme="minorHAnsi" w:hAnsiTheme="minorHAnsi" w:cstheme="minorHAnsi"/>
          <w:b/>
          <w:sz w:val="22"/>
          <w:szCs w:val="22"/>
        </w:rPr>
        <w:t>do dnia</w:t>
      </w:r>
      <w:r w:rsidR="00054969">
        <w:rPr>
          <w:rFonts w:asciiTheme="minorHAnsi" w:hAnsiTheme="minorHAnsi" w:cstheme="minorHAnsi"/>
          <w:b/>
          <w:sz w:val="22"/>
          <w:szCs w:val="22"/>
        </w:rPr>
        <w:t xml:space="preserve"> 22</w:t>
      </w:r>
      <w:r w:rsidR="000F0C37" w:rsidRPr="00875908">
        <w:rPr>
          <w:rFonts w:asciiTheme="minorHAnsi" w:hAnsiTheme="minorHAnsi" w:cstheme="minorHAnsi"/>
          <w:b/>
          <w:sz w:val="22"/>
          <w:szCs w:val="22"/>
        </w:rPr>
        <w:t>.0</w:t>
      </w:r>
      <w:r w:rsidR="00054969">
        <w:rPr>
          <w:rFonts w:asciiTheme="minorHAnsi" w:hAnsiTheme="minorHAnsi" w:cstheme="minorHAnsi"/>
          <w:b/>
          <w:sz w:val="22"/>
          <w:szCs w:val="22"/>
        </w:rPr>
        <w:t>9</w:t>
      </w:r>
      <w:r w:rsidR="000F0C37" w:rsidRPr="00875908">
        <w:rPr>
          <w:rFonts w:asciiTheme="minorHAnsi" w:hAnsiTheme="minorHAnsi" w:cstheme="minorHAnsi"/>
          <w:b/>
          <w:sz w:val="22"/>
          <w:szCs w:val="22"/>
        </w:rPr>
        <w:t>.2022 r</w:t>
      </w:r>
      <w:r w:rsidR="00AC5F49" w:rsidRPr="00875908">
        <w:rPr>
          <w:rFonts w:asciiTheme="minorHAnsi" w:hAnsiTheme="minorHAnsi" w:cstheme="minorHAnsi"/>
          <w:sz w:val="22"/>
          <w:szCs w:val="22"/>
        </w:rPr>
        <w:t>.</w:t>
      </w:r>
    </w:p>
    <w:p w:rsidR="00AC5F49" w:rsidRPr="00BB3861" w:rsidRDefault="00AC5F49" w:rsidP="00BB3861">
      <w:pPr>
        <w:pStyle w:val="Bezodstpw"/>
        <w:spacing w:line="276" w:lineRule="auto"/>
        <w:jc w:val="both"/>
        <w:rPr>
          <w:rFonts w:asciiTheme="minorHAnsi" w:hAnsiTheme="minorHAnsi" w:cstheme="minorHAnsi"/>
          <w:sz w:val="22"/>
          <w:szCs w:val="22"/>
        </w:rPr>
      </w:pPr>
    </w:p>
    <w:p w:rsidR="007927C1" w:rsidRPr="00BB3861" w:rsidRDefault="00DB0FAA" w:rsidP="002E1DFB">
      <w:pPr>
        <w:pStyle w:val="Nagwek1"/>
        <w:numPr>
          <w:ilvl w:val="0"/>
          <w:numId w:val="50"/>
        </w:numPr>
        <w:shd w:val="clear" w:color="auto" w:fill="BFBFBF" w:themeFill="background1" w:themeFillShade="BF"/>
        <w:spacing w:before="0" w:after="0" w:line="276" w:lineRule="auto"/>
        <w:jc w:val="center"/>
        <w:rPr>
          <w:rFonts w:asciiTheme="minorHAnsi" w:eastAsia="TTE17FFBD0t00" w:hAnsiTheme="minorHAnsi" w:cstheme="minorHAnsi"/>
          <w:sz w:val="22"/>
          <w:szCs w:val="22"/>
        </w:rPr>
      </w:pPr>
      <w:bookmarkStart w:id="9" w:name="_Toc74042341"/>
      <w:r w:rsidRPr="00BB3861">
        <w:rPr>
          <w:rFonts w:asciiTheme="minorHAnsi" w:eastAsia="TTE17FFBD0t00" w:hAnsiTheme="minorHAnsi" w:cstheme="minorHAnsi"/>
          <w:sz w:val="22"/>
          <w:szCs w:val="22"/>
        </w:rPr>
        <w:lastRenderedPageBreak/>
        <w:t>PODWYKONAWCY</w:t>
      </w:r>
      <w:bookmarkEnd w:id="9"/>
    </w:p>
    <w:p w:rsidR="00AC5F49" w:rsidRDefault="00AC5F49" w:rsidP="00AC5F49">
      <w:pPr>
        <w:pStyle w:val="Bezodstpw"/>
        <w:spacing w:line="276" w:lineRule="auto"/>
        <w:ind w:left="426"/>
        <w:jc w:val="both"/>
        <w:rPr>
          <w:rFonts w:asciiTheme="minorHAnsi" w:hAnsiTheme="minorHAnsi" w:cstheme="minorHAnsi"/>
          <w:sz w:val="22"/>
          <w:szCs w:val="22"/>
        </w:rPr>
      </w:pPr>
    </w:p>
    <w:p w:rsidR="00184122" w:rsidRPr="00BB3861" w:rsidRDefault="00184122" w:rsidP="002E1DFB">
      <w:pPr>
        <w:pStyle w:val="Bezodstpw"/>
        <w:numPr>
          <w:ilvl w:val="0"/>
          <w:numId w:val="6"/>
        </w:numPr>
        <w:spacing w:line="276" w:lineRule="auto"/>
        <w:ind w:left="426" w:hanging="426"/>
        <w:jc w:val="both"/>
        <w:rPr>
          <w:rFonts w:asciiTheme="minorHAnsi" w:hAnsiTheme="minorHAnsi" w:cstheme="minorHAnsi"/>
          <w:sz w:val="22"/>
          <w:szCs w:val="22"/>
        </w:rPr>
      </w:pPr>
      <w:r w:rsidRPr="00BB3861">
        <w:rPr>
          <w:rFonts w:asciiTheme="minorHAnsi" w:hAnsiTheme="minorHAnsi" w:cstheme="minorHAnsi"/>
          <w:sz w:val="22"/>
          <w:szCs w:val="22"/>
        </w:rPr>
        <w:t xml:space="preserve">Wykonawca może powierzyć wykonanie części zamówienia podwykonawcy (podwykonawcom). </w:t>
      </w:r>
    </w:p>
    <w:p w:rsidR="00184122" w:rsidRPr="00BB3861" w:rsidRDefault="00184122" w:rsidP="002E1DFB">
      <w:pPr>
        <w:pStyle w:val="Bezodstpw"/>
        <w:numPr>
          <w:ilvl w:val="0"/>
          <w:numId w:val="6"/>
        </w:numPr>
        <w:spacing w:line="276" w:lineRule="auto"/>
        <w:ind w:left="426" w:hanging="426"/>
        <w:jc w:val="both"/>
        <w:rPr>
          <w:rFonts w:asciiTheme="minorHAnsi" w:hAnsiTheme="minorHAnsi" w:cstheme="minorHAnsi"/>
          <w:sz w:val="22"/>
          <w:szCs w:val="22"/>
        </w:rPr>
      </w:pPr>
      <w:r w:rsidRPr="00BB3861">
        <w:rPr>
          <w:rFonts w:asciiTheme="minorHAnsi" w:hAnsiTheme="minorHAnsi" w:cstheme="minorHAnsi"/>
          <w:sz w:val="22"/>
          <w:szCs w:val="22"/>
        </w:rPr>
        <w:t>Zamawiający nie zastrzega obowiązku osobistego wykonania przez Wykonawcę kluczowych części zamówienia.</w:t>
      </w:r>
    </w:p>
    <w:p w:rsidR="00833FE9" w:rsidRDefault="00184122" w:rsidP="002E1DFB">
      <w:pPr>
        <w:pStyle w:val="Bezodstpw"/>
        <w:numPr>
          <w:ilvl w:val="0"/>
          <w:numId w:val="6"/>
        </w:numPr>
        <w:spacing w:line="276" w:lineRule="auto"/>
        <w:ind w:left="426" w:hanging="426"/>
        <w:jc w:val="both"/>
        <w:rPr>
          <w:rFonts w:asciiTheme="minorHAnsi" w:hAnsiTheme="minorHAnsi" w:cstheme="minorHAnsi"/>
          <w:sz w:val="22"/>
          <w:szCs w:val="22"/>
        </w:rPr>
      </w:pPr>
      <w:r w:rsidRPr="00BB3861">
        <w:rPr>
          <w:rFonts w:asciiTheme="minorHAnsi" w:hAnsiTheme="minorHAnsi" w:cstheme="minorHAnsi"/>
          <w:sz w:val="22"/>
          <w:szCs w:val="22"/>
        </w:rPr>
        <w:t xml:space="preserve">Zamawiający wymaga, aby w przypadku powierzenia części zamówienia podwykonawcom, Wykonawca </w:t>
      </w:r>
      <w:r w:rsidRPr="00BB3861">
        <w:rPr>
          <w:rFonts w:asciiTheme="minorHAnsi" w:hAnsiTheme="minorHAnsi" w:cstheme="minorHAnsi"/>
          <w:b/>
          <w:sz w:val="22"/>
          <w:szCs w:val="22"/>
          <w:u w:val="single"/>
        </w:rPr>
        <w:t>wskazał w ofercie</w:t>
      </w:r>
      <w:r w:rsidRPr="00BB3861">
        <w:rPr>
          <w:rFonts w:asciiTheme="minorHAnsi" w:hAnsiTheme="minorHAnsi" w:cstheme="minorHAnsi"/>
          <w:sz w:val="22"/>
          <w:szCs w:val="22"/>
        </w:rPr>
        <w:t xml:space="preserve"> części zamówienia, których wykonanie zamierza powierzyć podwykonawcom oraz podał (o ile są mu wiadome na tym etapie) nazwy (firmy) tych podwykonawców.</w:t>
      </w:r>
    </w:p>
    <w:p w:rsidR="00AC5F49" w:rsidRPr="00BB3861" w:rsidRDefault="00AC5F49" w:rsidP="00AC5F49">
      <w:pPr>
        <w:pStyle w:val="Bezodstpw"/>
        <w:spacing w:line="276" w:lineRule="auto"/>
        <w:ind w:left="426"/>
        <w:jc w:val="both"/>
        <w:rPr>
          <w:rFonts w:asciiTheme="minorHAnsi" w:hAnsiTheme="minorHAnsi" w:cstheme="minorHAnsi"/>
          <w:sz w:val="22"/>
          <w:szCs w:val="22"/>
        </w:rPr>
      </w:pPr>
    </w:p>
    <w:p w:rsidR="00961CD6" w:rsidRPr="00BB3861" w:rsidRDefault="00961CD6" w:rsidP="002E1DFB">
      <w:pPr>
        <w:pStyle w:val="Nagwek1"/>
        <w:numPr>
          <w:ilvl w:val="0"/>
          <w:numId w:val="50"/>
        </w:numPr>
        <w:shd w:val="clear" w:color="auto" w:fill="BFBFBF" w:themeFill="background1" w:themeFillShade="BF"/>
        <w:spacing w:before="0" w:after="0" w:line="276" w:lineRule="auto"/>
        <w:jc w:val="center"/>
        <w:rPr>
          <w:rFonts w:asciiTheme="minorHAnsi" w:hAnsiTheme="minorHAnsi" w:cstheme="minorHAnsi"/>
          <w:sz w:val="22"/>
          <w:szCs w:val="22"/>
        </w:rPr>
      </w:pPr>
      <w:bookmarkStart w:id="10" w:name="_Toc74042345"/>
      <w:r w:rsidRPr="00BB3861">
        <w:rPr>
          <w:rFonts w:asciiTheme="minorHAnsi" w:hAnsiTheme="minorHAnsi" w:cstheme="minorHAnsi"/>
          <w:sz w:val="22"/>
          <w:szCs w:val="22"/>
        </w:rPr>
        <w:t>PODSTAWY WYKLUCZENIA Z POSTĘPOWANIA</w:t>
      </w:r>
      <w:bookmarkEnd w:id="10"/>
    </w:p>
    <w:p w:rsidR="00AC5F49" w:rsidRDefault="00AC5F49" w:rsidP="00AC5F49">
      <w:pPr>
        <w:pStyle w:val="Akapitzlist"/>
        <w:spacing w:after="0"/>
        <w:ind w:left="426"/>
        <w:contextualSpacing/>
        <w:jc w:val="both"/>
        <w:rPr>
          <w:rFonts w:asciiTheme="minorHAnsi" w:hAnsiTheme="minorHAnsi" w:cstheme="minorHAnsi"/>
          <w:bCs/>
        </w:rPr>
      </w:pPr>
    </w:p>
    <w:p w:rsidR="00961CD6" w:rsidRPr="00BB3861" w:rsidRDefault="00961CD6" w:rsidP="002E1DFB">
      <w:pPr>
        <w:pStyle w:val="Akapitzlist"/>
        <w:numPr>
          <w:ilvl w:val="0"/>
          <w:numId w:val="16"/>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Z postępowania o udzielenie zamówienia publicznego wyklucza się Wykonawcę, w stosunku do którego zachodzi którakolwiek z okoliczności, o której mowa w: </w:t>
      </w:r>
    </w:p>
    <w:p w:rsidR="00961CD6" w:rsidRPr="00AC5F49" w:rsidRDefault="00961CD6" w:rsidP="002E1DFB">
      <w:pPr>
        <w:pStyle w:val="Akapitzlist"/>
        <w:numPr>
          <w:ilvl w:val="0"/>
          <w:numId w:val="18"/>
        </w:numPr>
        <w:spacing w:after="0"/>
        <w:ind w:left="851" w:hanging="284"/>
        <w:contextualSpacing/>
        <w:jc w:val="both"/>
        <w:rPr>
          <w:rFonts w:asciiTheme="minorHAnsi" w:hAnsiTheme="minorHAnsi" w:cstheme="minorHAnsi"/>
          <w:bCs/>
        </w:rPr>
      </w:pPr>
      <w:r w:rsidRPr="00AC5F49">
        <w:rPr>
          <w:rFonts w:asciiTheme="minorHAnsi" w:hAnsiTheme="minorHAnsi" w:cstheme="minorHAnsi"/>
          <w:bCs/>
        </w:rPr>
        <w:t xml:space="preserve">art. 108 ust. 1 </w:t>
      </w:r>
      <w:proofErr w:type="spellStart"/>
      <w:r w:rsidRPr="00AC5F49">
        <w:rPr>
          <w:rFonts w:asciiTheme="minorHAnsi" w:hAnsiTheme="minorHAnsi" w:cstheme="minorHAnsi"/>
          <w:bCs/>
        </w:rPr>
        <w:t>Pzp</w:t>
      </w:r>
      <w:proofErr w:type="spellEnd"/>
      <w:r w:rsidR="00BB2D8E" w:rsidRPr="00AC5F49">
        <w:rPr>
          <w:rFonts w:asciiTheme="minorHAnsi" w:hAnsiTheme="minorHAnsi" w:cstheme="minorHAnsi"/>
          <w:bCs/>
        </w:rPr>
        <w:t xml:space="preserve"> (przesłanki obligatoryjne)</w:t>
      </w:r>
      <w:r w:rsidR="00AC5F49">
        <w:rPr>
          <w:rFonts w:asciiTheme="minorHAnsi" w:hAnsiTheme="minorHAnsi" w:cstheme="minorHAnsi"/>
          <w:bCs/>
        </w:rPr>
        <w:t>,</w:t>
      </w:r>
    </w:p>
    <w:p w:rsidR="00961CD6" w:rsidRDefault="00961CD6" w:rsidP="002E1DFB">
      <w:pPr>
        <w:pStyle w:val="Akapitzlist"/>
        <w:numPr>
          <w:ilvl w:val="0"/>
          <w:numId w:val="18"/>
        </w:numPr>
        <w:spacing w:after="0"/>
        <w:ind w:left="851" w:hanging="284"/>
        <w:contextualSpacing/>
        <w:jc w:val="both"/>
        <w:rPr>
          <w:rFonts w:asciiTheme="minorHAnsi" w:hAnsiTheme="minorHAnsi" w:cstheme="minorHAnsi"/>
          <w:bCs/>
        </w:rPr>
      </w:pPr>
      <w:r w:rsidRPr="00BB3861">
        <w:rPr>
          <w:rFonts w:asciiTheme="minorHAnsi" w:hAnsiTheme="minorHAnsi" w:cstheme="minorHAnsi"/>
          <w:bCs/>
        </w:rPr>
        <w:t xml:space="preserve">art. 109 ust. 1 </w:t>
      </w:r>
      <w:proofErr w:type="spellStart"/>
      <w:r w:rsidRPr="00BB3861">
        <w:rPr>
          <w:rFonts w:asciiTheme="minorHAnsi" w:hAnsiTheme="minorHAnsi" w:cstheme="minorHAnsi"/>
          <w:bCs/>
        </w:rPr>
        <w:t>pkt</w:t>
      </w:r>
      <w:proofErr w:type="spellEnd"/>
      <w:r w:rsidRPr="00BB3861">
        <w:rPr>
          <w:rFonts w:asciiTheme="minorHAnsi" w:hAnsiTheme="minorHAnsi" w:cstheme="minorHAnsi"/>
          <w:bCs/>
        </w:rPr>
        <w:t xml:space="preserve"> 4 </w:t>
      </w:r>
      <w:proofErr w:type="spellStart"/>
      <w:r w:rsidRPr="00BB3861">
        <w:rPr>
          <w:rFonts w:asciiTheme="minorHAnsi" w:hAnsiTheme="minorHAnsi" w:cstheme="minorHAnsi"/>
          <w:bCs/>
        </w:rPr>
        <w:t>Pzp</w:t>
      </w:r>
      <w:proofErr w:type="spellEnd"/>
      <w:r w:rsidR="00BB2D8E" w:rsidRPr="00BB3861">
        <w:rPr>
          <w:rFonts w:asciiTheme="minorHAnsi" w:hAnsiTheme="minorHAnsi" w:cstheme="minorHAnsi"/>
          <w:bCs/>
        </w:rPr>
        <w:t xml:space="preserve"> (przesłanki fakultatywne)</w:t>
      </w:r>
      <w:r w:rsidRPr="00BB3861">
        <w:rPr>
          <w:rFonts w:asciiTheme="minorHAnsi" w:hAnsiTheme="minorHAnsi" w:cstheme="minorHAnsi"/>
          <w:bCs/>
        </w:rPr>
        <w:t xml:space="preserve">.  </w:t>
      </w:r>
    </w:p>
    <w:p w:rsidR="006C50E1" w:rsidRPr="006C50E1" w:rsidRDefault="006C50E1" w:rsidP="002E1DFB">
      <w:pPr>
        <w:pStyle w:val="Akapitzlist"/>
        <w:numPr>
          <w:ilvl w:val="0"/>
          <w:numId w:val="18"/>
        </w:numPr>
        <w:spacing w:after="40"/>
        <w:contextualSpacing/>
        <w:jc w:val="both"/>
        <w:rPr>
          <w:rFonts w:cstheme="minorHAnsi"/>
          <w:bCs/>
        </w:rPr>
      </w:pPr>
      <w:r w:rsidRPr="006C50E1">
        <w:rPr>
          <w:rFonts w:cstheme="minorHAnsi"/>
          <w:bCs/>
        </w:rPr>
        <w:t xml:space="preserve">art. 5k rozporządzenia Rady (UE) nr 833/2014 w brzmieniu nadanym rozporządzeniem Rady (UE) nr 2022/576 oraz art. 7 ustawy z dnia 13 kwietnia 2022 r. o szczególnych rozwiązaniach w zakresie przeciwdziałania wspieraniu agresji na Ukrainę oraz służących ochronie bezpieczeństwa narodowego (Dz. U. z 2022 r. poz. 835) (przesłanki </w:t>
      </w:r>
      <w:proofErr w:type="spellStart"/>
      <w:r w:rsidRPr="006C50E1">
        <w:rPr>
          <w:rFonts w:cstheme="minorHAnsi"/>
          <w:bCs/>
        </w:rPr>
        <w:t>sankcyjne</w:t>
      </w:r>
      <w:proofErr w:type="spellEnd"/>
      <w:r w:rsidRPr="006C50E1">
        <w:rPr>
          <w:rFonts w:cstheme="minorHAnsi"/>
          <w:bCs/>
        </w:rPr>
        <w:t>).;</w:t>
      </w:r>
    </w:p>
    <w:p w:rsidR="00961CD6" w:rsidRPr="00BB3861" w:rsidRDefault="00961CD6" w:rsidP="002E1DFB">
      <w:pPr>
        <w:pStyle w:val="Akapitzlist"/>
        <w:numPr>
          <w:ilvl w:val="0"/>
          <w:numId w:val="16"/>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Zgodnie z art. 108 ust. 1 </w:t>
      </w:r>
      <w:proofErr w:type="spellStart"/>
      <w:r w:rsidRPr="00BB3861">
        <w:rPr>
          <w:rFonts w:asciiTheme="minorHAnsi" w:hAnsiTheme="minorHAnsi" w:cstheme="minorHAnsi"/>
          <w:bCs/>
        </w:rPr>
        <w:t>Pzp</w:t>
      </w:r>
      <w:proofErr w:type="spellEnd"/>
      <w:r w:rsidRPr="00BB3861">
        <w:rPr>
          <w:rFonts w:asciiTheme="minorHAnsi" w:hAnsiTheme="minorHAnsi" w:cstheme="minorHAnsi"/>
          <w:bCs/>
        </w:rPr>
        <w:t xml:space="preserve"> z postępowania o udzielenie zamówienia wyklucza się Wykonawcę:  </w:t>
      </w:r>
    </w:p>
    <w:p w:rsidR="00961CD6" w:rsidRPr="00AC5F49" w:rsidRDefault="00961CD6" w:rsidP="002E1DFB">
      <w:pPr>
        <w:pStyle w:val="Akapitzlist"/>
        <w:numPr>
          <w:ilvl w:val="0"/>
          <w:numId w:val="17"/>
        </w:numPr>
        <w:spacing w:after="0"/>
        <w:ind w:left="851" w:hanging="284"/>
        <w:contextualSpacing/>
        <w:jc w:val="both"/>
        <w:rPr>
          <w:rFonts w:asciiTheme="minorHAnsi" w:hAnsiTheme="minorHAnsi" w:cstheme="minorHAnsi"/>
          <w:bCs/>
        </w:rPr>
      </w:pPr>
      <w:r w:rsidRPr="00AC5F49">
        <w:rPr>
          <w:rFonts w:asciiTheme="minorHAnsi" w:hAnsiTheme="minorHAnsi" w:cstheme="minorHAnsi"/>
          <w:bCs/>
        </w:rPr>
        <w:t>będącego osobą fizyczną, którego prawomocnie skazano za przestępstwo:</w:t>
      </w:r>
    </w:p>
    <w:p w:rsidR="00961CD6" w:rsidRPr="00BB3861" w:rsidRDefault="00961CD6" w:rsidP="002E1DFB">
      <w:pPr>
        <w:pStyle w:val="Akapitzlist"/>
        <w:numPr>
          <w:ilvl w:val="0"/>
          <w:numId w:val="53"/>
        </w:numPr>
        <w:spacing w:after="0"/>
        <w:contextualSpacing/>
        <w:jc w:val="both"/>
        <w:rPr>
          <w:rFonts w:asciiTheme="minorHAnsi" w:hAnsiTheme="minorHAnsi" w:cstheme="minorHAnsi"/>
          <w:bCs/>
        </w:rPr>
      </w:pPr>
      <w:r w:rsidRPr="00BB3861">
        <w:rPr>
          <w:rFonts w:asciiTheme="minorHAnsi" w:hAnsiTheme="minorHAnsi" w:cstheme="minorHAnsi"/>
          <w:bCs/>
        </w:rPr>
        <w:t>udziału w zorganizowanej grupie przestępczej albo związku mającym na celu popełnienie przestępstwa lub przestępstwa skarbowego, o którym mowa w art. 258 Kodeksu karnego,</w:t>
      </w:r>
    </w:p>
    <w:p w:rsidR="00961CD6" w:rsidRPr="00BB3861" w:rsidRDefault="00961CD6" w:rsidP="002E1DFB">
      <w:pPr>
        <w:pStyle w:val="Akapitzlist"/>
        <w:numPr>
          <w:ilvl w:val="0"/>
          <w:numId w:val="53"/>
        </w:numPr>
        <w:spacing w:after="0"/>
        <w:contextualSpacing/>
        <w:jc w:val="both"/>
        <w:rPr>
          <w:rFonts w:asciiTheme="minorHAnsi" w:hAnsiTheme="minorHAnsi" w:cstheme="minorHAnsi"/>
          <w:bCs/>
        </w:rPr>
      </w:pPr>
      <w:r w:rsidRPr="00BB3861">
        <w:rPr>
          <w:rFonts w:asciiTheme="minorHAnsi" w:hAnsiTheme="minorHAnsi" w:cstheme="minorHAnsi"/>
          <w:bCs/>
        </w:rPr>
        <w:t xml:space="preserve">handlu ludźmi, o którym mowa w art. 189a Kodeksu karnego, </w:t>
      </w:r>
    </w:p>
    <w:p w:rsidR="00961CD6" w:rsidRPr="00BB3861" w:rsidRDefault="00961CD6" w:rsidP="002E1DFB">
      <w:pPr>
        <w:pStyle w:val="Akapitzlist"/>
        <w:numPr>
          <w:ilvl w:val="0"/>
          <w:numId w:val="53"/>
        </w:numPr>
        <w:spacing w:after="0"/>
        <w:contextualSpacing/>
        <w:jc w:val="both"/>
        <w:rPr>
          <w:rFonts w:asciiTheme="minorHAnsi" w:hAnsiTheme="minorHAnsi" w:cstheme="minorHAnsi"/>
          <w:bCs/>
        </w:rPr>
      </w:pPr>
      <w:r w:rsidRPr="00BB3861">
        <w:rPr>
          <w:rFonts w:asciiTheme="minorHAnsi" w:hAnsiTheme="minorHAnsi" w:cstheme="minorHAnsi"/>
          <w:bCs/>
        </w:rPr>
        <w:t xml:space="preserve">o którym mowa w art. 228-230a, art. 250a Kodeksu karnego lub w art. 46 lub art. 48 ustawy </w:t>
      </w:r>
      <w:r w:rsidR="00BB2D8E" w:rsidRPr="00BB3861">
        <w:rPr>
          <w:rFonts w:asciiTheme="minorHAnsi" w:hAnsiTheme="minorHAnsi" w:cstheme="minorHAnsi"/>
          <w:bCs/>
        </w:rPr>
        <w:br/>
      </w:r>
      <w:r w:rsidRPr="00BB3861">
        <w:rPr>
          <w:rFonts w:asciiTheme="minorHAnsi" w:hAnsiTheme="minorHAnsi" w:cstheme="minorHAnsi"/>
          <w:bCs/>
        </w:rPr>
        <w:t>z dnia 25 czerwca 2010 r. o sporcie</w:t>
      </w:r>
      <w:r w:rsidR="00BB2D8E" w:rsidRPr="00BB3861">
        <w:rPr>
          <w:rFonts w:asciiTheme="minorHAnsi" w:hAnsiTheme="minorHAnsi" w:cstheme="minorHAnsi"/>
          <w:bCs/>
        </w:rPr>
        <w:t xml:space="preserve"> </w:t>
      </w:r>
      <w:r w:rsidR="00BB2D8E" w:rsidRPr="00BB3861">
        <w:rPr>
          <w:rFonts w:asciiTheme="minorHAnsi" w:hAnsiTheme="minorHAnsi" w:cstheme="minorHAnsi"/>
        </w:rPr>
        <w:t xml:space="preserve">lub w </w:t>
      </w:r>
      <w:hyperlink r:id="rId13" w:history="1">
        <w:r w:rsidR="00BB2D8E" w:rsidRPr="00BB3861">
          <w:rPr>
            <w:rStyle w:val="Hipercze"/>
            <w:rFonts w:asciiTheme="minorHAnsi" w:hAnsiTheme="minorHAnsi" w:cstheme="minorHAnsi"/>
            <w:color w:val="000000" w:themeColor="text1"/>
            <w:u w:val="none"/>
          </w:rPr>
          <w:t>art. 54 ust. 1-4</w:t>
        </w:r>
      </w:hyperlink>
      <w:r w:rsidR="00BB2D8E" w:rsidRPr="00BB3861">
        <w:rPr>
          <w:rFonts w:asciiTheme="minorHAnsi" w:hAnsiTheme="minorHAnsi" w:cstheme="minorHAnsi"/>
        </w:rPr>
        <w:t xml:space="preserve"> ustawy z dnia 12 maja 2011 r. </w:t>
      </w:r>
      <w:r w:rsidR="00BB2D8E" w:rsidRPr="00BB3861">
        <w:rPr>
          <w:rFonts w:asciiTheme="minorHAnsi" w:hAnsiTheme="minorHAnsi" w:cstheme="minorHAnsi"/>
        </w:rPr>
        <w:br/>
        <w:t>o refundacji leków, środków spożywczych specjalnego przeznaczenia żywieniowego oraz wyrobów medycznych</w:t>
      </w:r>
      <w:r w:rsidRPr="00BB3861">
        <w:rPr>
          <w:rFonts w:asciiTheme="minorHAnsi" w:hAnsiTheme="minorHAnsi" w:cstheme="minorHAnsi"/>
          <w:bCs/>
        </w:rPr>
        <w:t>,</w:t>
      </w:r>
    </w:p>
    <w:p w:rsidR="00961CD6" w:rsidRPr="00BB3861" w:rsidRDefault="00961CD6" w:rsidP="002E1DFB">
      <w:pPr>
        <w:pStyle w:val="Akapitzlist"/>
        <w:numPr>
          <w:ilvl w:val="0"/>
          <w:numId w:val="53"/>
        </w:numPr>
        <w:spacing w:after="0"/>
        <w:contextualSpacing/>
        <w:jc w:val="both"/>
        <w:rPr>
          <w:rFonts w:asciiTheme="minorHAnsi" w:hAnsiTheme="minorHAnsi" w:cstheme="minorHAnsi"/>
          <w:bCs/>
        </w:rPr>
      </w:pPr>
      <w:r w:rsidRPr="00BB3861">
        <w:rPr>
          <w:rFonts w:asciiTheme="minorHAnsi" w:hAnsiTheme="minorHAnsi" w:cstheme="minorHAnsi"/>
          <w:bC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961CD6" w:rsidRPr="00BB3861" w:rsidRDefault="00961CD6" w:rsidP="002E1DFB">
      <w:pPr>
        <w:pStyle w:val="Akapitzlist"/>
        <w:numPr>
          <w:ilvl w:val="0"/>
          <w:numId w:val="53"/>
        </w:numPr>
        <w:spacing w:after="0"/>
        <w:contextualSpacing/>
        <w:jc w:val="both"/>
        <w:rPr>
          <w:rFonts w:asciiTheme="minorHAnsi" w:hAnsiTheme="minorHAnsi" w:cstheme="minorHAnsi"/>
          <w:bCs/>
        </w:rPr>
      </w:pPr>
      <w:r w:rsidRPr="00BB3861">
        <w:rPr>
          <w:rFonts w:asciiTheme="minorHAnsi" w:hAnsiTheme="minorHAnsi" w:cstheme="minorHAnsi"/>
          <w:bCs/>
        </w:rPr>
        <w:t>o charakterze terrorystycznym, o którym mowa w art. 115 § 20 Kodeksu karnego, lub mające na celu popełnienie tego przestępstwa,</w:t>
      </w:r>
    </w:p>
    <w:p w:rsidR="00961CD6" w:rsidRPr="00BB3861" w:rsidRDefault="00961CD6" w:rsidP="002E1DFB">
      <w:pPr>
        <w:pStyle w:val="Akapitzlist"/>
        <w:numPr>
          <w:ilvl w:val="0"/>
          <w:numId w:val="53"/>
        </w:numPr>
        <w:spacing w:after="0"/>
        <w:contextualSpacing/>
        <w:jc w:val="both"/>
        <w:rPr>
          <w:rFonts w:asciiTheme="minorHAnsi" w:hAnsiTheme="minorHAnsi" w:cstheme="minorHAnsi"/>
          <w:bCs/>
        </w:rPr>
      </w:pPr>
      <w:r w:rsidRPr="00BB3861">
        <w:rPr>
          <w:rFonts w:asciiTheme="minorHAnsi" w:hAnsiTheme="minorHAnsi" w:cstheme="minorHAnsi"/>
          <w:bCs/>
        </w:rPr>
        <w:t>powierzenia wykonywania pracy małoletniemu cudzoziemcowi, o którym mowa w art. 9 ust. 2 ustawy z dnia 15 czerwca 2012 r. o skutkach powierzania wykonywania pracy cudzoziemcom przebywającym wbrew przepisom na terytorium Rzeczypospolitej Polskiej,</w:t>
      </w:r>
    </w:p>
    <w:p w:rsidR="00961CD6" w:rsidRPr="00BB3861" w:rsidRDefault="00961CD6" w:rsidP="002E1DFB">
      <w:pPr>
        <w:pStyle w:val="Akapitzlist"/>
        <w:numPr>
          <w:ilvl w:val="0"/>
          <w:numId w:val="53"/>
        </w:numPr>
        <w:spacing w:after="0"/>
        <w:contextualSpacing/>
        <w:jc w:val="both"/>
        <w:rPr>
          <w:rFonts w:asciiTheme="minorHAnsi" w:hAnsiTheme="minorHAnsi" w:cstheme="minorHAnsi"/>
          <w:bCs/>
        </w:rPr>
      </w:pPr>
      <w:r w:rsidRPr="00BB3861">
        <w:rPr>
          <w:rFonts w:asciiTheme="minorHAnsi" w:hAnsiTheme="minorHAnsi" w:cstheme="minorHAnsi"/>
          <w:bC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961CD6" w:rsidRPr="00AC5F49" w:rsidRDefault="00961CD6" w:rsidP="002E1DFB">
      <w:pPr>
        <w:pStyle w:val="Akapitzlist"/>
        <w:numPr>
          <w:ilvl w:val="0"/>
          <w:numId w:val="53"/>
        </w:numPr>
        <w:spacing w:after="0"/>
        <w:contextualSpacing/>
        <w:jc w:val="both"/>
        <w:rPr>
          <w:rFonts w:asciiTheme="minorHAnsi" w:hAnsiTheme="minorHAnsi" w:cstheme="minorHAnsi"/>
          <w:bCs/>
        </w:rPr>
      </w:pPr>
      <w:r w:rsidRPr="00BB3861">
        <w:rPr>
          <w:rFonts w:asciiTheme="minorHAnsi" w:hAnsiTheme="minorHAnsi" w:cstheme="minorHAnsi"/>
          <w:bCs/>
        </w:rPr>
        <w:t>o którym mowa w art. 9 ust. 1 i 3 lub art. 10 us</w:t>
      </w:r>
      <w:r w:rsidR="000423FF" w:rsidRPr="00BB3861">
        <w:rPr>
          <w:rFonts w:asciiTheme="minorHAnsi" w:hAnsiTheme="minorHAnsi" w:cstheme="minorHAnsi"/>
          <w:bCs/>
        </w:rPr>
        <w:t xml:space="preserve">tawy z dnia 15 czerwca 2012 r. </w:t>
      </w:r>
      <w:r w:rsidRPr="00BB3861">
        <w:rPr>
          <w:rFonts w:asciiTheme="minorHAnsi" w:hAnsiTheme="minorHAnsi" w:cstheme="minorHAnsi"/>
          <w:bCs/>
        </w:rPr>
        <w:t xml:space="preserve">o skutkach powierzania wykonywania pracy cudzoziemcom przebywającym wbrew przepisom na terytorium Rzeczypospolitej Polskiej </w:t>
      </w:r>
      <w:r w:rsidRPr="00AC5F49">
        <w:rPr>
          <w:rFonts w:asciiTheme="minorHAnsi" w:hAnsiTheme="minorHAnsi" w:cstheme="minorHAnsi"/>
          <w:bCs/>
        </w:rPr>
        <w:t xml:space="preserve">lub za odpowiedni czyn zabroniony określony </w:t>
      </w:r>
      <w:r w:rsidR="000F0C37">
        <w:rPr>
          <w:rFonts w:asciiTheme="minorHAnsi" w:hAnsiTheme="minorHAnsi" w:cstheme="minorHAnsi"/>
          <w:bCs/>
        </w:rPr>
        <w:br/>
      </w:r>
      <w:r w:rsidRPr="00AC5F49">
        <w:rPr>
          <w:rFonts w:asciiTheme="minorHAnsi" w:hAnsiTheme="minorHAnsi" w:cstheme="minorHAnsi"/>
          <w:bCs/>
        </w:rPr>
        <w:t xml:space="preserve">w przepisach prawa obcego; </w:t>
      </w:r>
    </w:p>
    <w:p w:rsidR="00961CD6" w:rsidRPr="00AC5F49" w:rsidRDefault="00961CD6" w:rsidP="002E1DFB">
      <w:pPr>
        <w:pStyle w:val="Akapitzlist"/>
        <w:numPr>
          <w:ilvl w:val="0"/>
          <w:numId w:val="17"/>
        </w:numPr>
        <w:spacing w:after="0"/>
        <w:ind w:left="851" w:hanging="284"/>
        <w:contextualSpacing/>
        <w:jc w:val="both"/>
        <w:rPr>
          <w:rFonts w:asciiTheme="minorHAnsi" w:hAnsiTheme="minorHAnsi" w:cstheme="minorHAnsi"/>
          <w:bCs/>
        </w:rPr>
      </w:pPr>
      <w:r w:rsidRPr="00AC5F49">
        <w:rPr>
          <w:rFonts w:asciiTheme="minorHAnsi" w:hAnsiTheme="minorHAnsi" w:cstheme="minorHAnsi"/>
          <w:bCs/>
        </w:rPr>
        <w:lastRenderedPageBreak/>
        <w:t xml:space="preserve">jeżeli urzędującego członka jego organu zarządzającego lub nadzorczego, wspólnika spółki </w:t>
      </w:r>
      <w:r w:rsidRPr="00AC5F49">
        <w:rPr>
          <w:rFonts w:asciiTheme="minorHAnsi" w:hAnsiTheme="minorHAnsi" w:cstheme="minorHAnsi"/>
          <w:bCs/>
        </w:rPr>
        <w:br/>
        <w:t xml:space="preserve">w spółce jawnej lub partnerskiej albo komplementariusza w spółce komandytowej lub komandytowo-akcyjnej lub prokurenta prawomocnie skazano za przestępstwo, o którym mowa </w:t>
      </w:r>
      <w:r w:rsidR="00BB2D8E" w:rsidRPr="00AC5F49">
        <w:rPr>
          <w:rFonts w:asciiTheme="minorHAnsi" w:hAnsiTheme="minorHAnsi" w:cstheme="minorHAnsi"/>
          <w:bCs/>
        </w:rPr>
        <w:br/>
      </w:r>
      <w:r w:rsidRPr="00AC5F49">
        <w:rPr>
          <w:rFonts w:asciiTheme="minorHAnsi" w:hAnsiTheme="minorHAnsi" w:cstheme="minorHAnsi"/>
          <w:bCs/>
        </w:rPr>
        <w:t xml:space="preserve">w </w:t>
      </w:r>
      <w:proofErr w:type="spellStart"/>
      <w:r w:rsidR="000F0C37" w:rsidRPr="00875908">
        <w:rPr>
          <w:rFonts w:asciiTheme="minorHAnsi" w:hAnsiTheme="minorHAnsi" w:cstheme="minorHAnsi"/>
          <w:bCs/>
        </w:rPr>
        <w:t>p</w:t>
      </w:r>
      <w:r w:rsidRPr="00875908">
        <w:rPr>
          <w:rFonts w:asciiTheme="minorHAnsi" w:hAnsiTheme="minorHAnsi" w:cstheme="minorHAnsi"/>
          <w:bCs/>
        </w:rPr>
        <w:t>pkt</w:t>
      </w:r>
      <w:proofErr w:type="spellEnd"/>
      <w:r w:rsidRPr="00875908">
        <w:rPr>
          <w:rFonts w:asciiTheme="minorHAnsi" w:hAnsiTheme="minorHAnsi" w:cstheme="minorHAnsi"/>
          <w:bCs/>
        </w:rPr>
        <w:t xml:space="preserve"> </w:t>
      </w:r>
      <w:r w:rsidR="000F0C37" w:rsidRPr="00875908">
        <w:rPr>
          <w:rFonts w:asciiTheme="minorHAnsi" w:hAnsiTheme="minorHAnsi" w:cstheme="minorHAnsi"/>
          <w:bCs/>
        </w:rPr>
        <w:t>a</w:t>
      </w:r>
      <w:r w:rsidR="00BB2D8E" w:rsidRPr="00875908">
        <w:rPr>
          <w:rFonts w:asciiTheme="minorHAnsi" w:hAnsiTheme="minorHAnsi" w:cstheme="minorHAnsi"/>
          <w:bCs/>
        </w:rPr>
        <w:t>)</w:t>
      </w:r>
      <w:r w:rsidR="00BB2D8E" w:rsidRPr="00AC5F49">
        <w:rPr>
          <w:rFonts w:asciiTheme="minorHAnsi" w:hAnsiTheme="minorHAnsi" w:cstheme="minorHAnsi"/>
          <w:bCs/>
        </w:rPr>
        <w:t xml:space="preserve"> powyżej</w:t>
      </w:r>
      <w:r w:rsidRPr="00AC5F49">
        <w:rPr>
          <w:rFonts w:asciiTheme="minorHAnsi" w:hAnsiTheme="minorHAnsi" w:cstheme="minorHAnsi"/>
          <w:bCs/>
        </w:rPr>
        <w:t xml:space="preserve">; </w:t>
      </w:r>
    </w:p>
    <w:p w:rsidR="00961CD6" w:rsidRPr="00BB3861" w:rsidRDefault="00961CD6" w:rsidP="002E1DFB">
      <w:pPr>
        <w:pStyle w:val="Akapitzlist"/>
        <w:numPr>
          <w:ilvl w:val="0"/>
          <w:numId w:val="17"/>
        </w:numPr>
        <w:spacing w:after="0"/>
        <w:ind w:left="851" w:hanging="284"/>
        <w:contextualSpacing/>
        <w:jc w:val="both"/>
        <w:rPr>
          <w:rFonts w:asciiTheme="minorHAnsi" w:hAnsiTheme="minorHAnsi" w:cstheme="minorHAnsi"/>
          <w:bCs/>
        </w:rPr>
      </w:pPr>
      <w:r w:rsidRPr="00BB3861">
        <w:rPr>
          <w:rFonts w:asciiTheme="minorHAnsi" w:hAnsiTheme="minorHAnsi" w:cstheme="minorHAnsi"/>
          <w:bCs/>
        </w:rPr>
        <w:t xml:space="preserve">wobec którego wydano prawomocny wyrok sądu lub ostateczną decyzję administracyjną </w:t>
      </w:r>
      <w:r w:rsidRPr="00BB3861">
        <w:rPr>
          <w:rFonts w:asciiTheme="minorHAnsi" w:hAnsiTheme="minorHAnsi" w:cstheme="minorHAnsi"/>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BB2D8E" w:rsidRPr="00BB3861">
        <w:rPr>
          <w:rFonts w:asciiTheme="minorHAnsi" w:hAnsiTheme="minorHAnsi" w:cstheme="minorHAnsi"/>
          <w:bCs/>
        </w:rPr>
        <w:br/>
      </w:r>
      <w:r w:rsidRPr="00BB3861">
        <w:rPr>
          <w:rFonts w:asciiTheme="minorHAnsi" w:hAnsiTheme="minorHAnsi" w:cstheme="minorHAnsi"/>
          <w:bCs/>
        </w:rPr>
        <w:t xml:space="preserve">z odsetkami lub grzywnami lub zawarł wiążące porozumienie w </w:t>
      </w:r>
      <w:r w:rsidR="00AC5F49">
        <w:rPr>
          <w:rFonts w:asciiTheme="minorHAnsi" w:hAnsiTheme="minorHAnsi" w:cstheme="minorHAnsi"/>
          <w:bCs/>
        </w:rPr>
        <w:t>sprawie spłaty tych należności,</w:t>
      </w:r>
    </w:p>
    <w:p w:rsidR="00961CD6" w:rsidRPr="00BB3861" w:rsidRDefault="00961CD6" w:rsidP="002E1DFB">
      <w:pPr>
        <w:pStyle w:val="Akapitzlist"/>
        <w:numPr>
          <w:ilvl w:val="0"/>
          <w:numId w:val="17"/>
        </w:numPr>
        <w:spacing w:after="0"/>
        <w:ind w:left="851" w:hanging="284"/>
        <w:contextualSpacing/>
        <w:jc w:val="both"/>
        <w:rPr>
          <w:rFonts w:asciiTheme="minorHAnsi" w:hAnsiTheme="minorHAnsi" w:cstheme="minorHAnsi"/>
          <w:bCs/>
        </w:rPr>
      </w:pPr>
      <w:r w:rsidRPr="00BB3861">
        <w:rPr>
          <w:rFonts w:asciiTheme="minorHAnsi" w:hAnsiTheme="minorHAnsi" w:cstheme="minorHAnsi"/>
          <w:bCs/>
        </w:rPr>
        <w:t>wobec którego prawomocnie orzeczono zakaz ubiegania się o zamówienia publiczne</w:t>
      </w:r>
      <w:r w:rsidR="00AC5F49">
        <w:rPr>
          <w:rFonts w:asciiTheme="minorHAnsi" w:hAnsiTheme="minorHAnsi" w:cstheme="minorHAnsi"/>
          <w:bCs/>
        </w:rPr>
        <w:t>,</w:t>
      </w:r>
      <w:r w:rsidRPr="00BB3861">
        <w:rPr>
          <w:rFonts w:asciiTheme="minorHAnsi" w:hAnsiTheme="minorHAnsi" w:cstheme="minorHAnsi"/>
          <w:bCs/>
        </w:rPr>
        <w:t xml:space="preserve"> </w:t>
      </w:r>
    </w:p>
    <w:p w:rsidR="00961CD6" w:rsidRPr="00BB3861" w:rsidRDefault="00961CD6" w:rsidP="002E1DFB">
      <w:pPr>
        <w:pStyle w:val="Akapitzlist"/>
        <w:numPr>
          <w:ilvl w:val="0"/>
          <w:numId w:val="17"/>
        </w:numPr>
        <w:spacing w:after="0"/>
        <w:ind w:left="851" w:hanging="284"/>
        <w:contextualSpacing/>
        <w:jc w:val="both"/>
        <w:rPr>
          <w:rFonts w:asciiTheme="minorHAnsi" w:hAnsiTheme="minorHAnsi" w:cstheme="minorHAnsi"/>
          <w:bCs/>
        </w:rPr>
      </w:pPr>
      <w:r w:rsidRPr="00BB3861">
        <w:rPr>
          <w:rFonts w:asciiTheme="minorHAnsi" w:hAnsiTheme="minorHAnsi" w:cstheme="minorHAnsi"/>
          <w:bC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AC5F49">
        <w:rPr>
          <w:rFonts w:asciiTheme="minorHAnsi" w:hAnsiTheme="minorHAnsi" w:cstheme="minorHAnsi"/>
          <w:bCs/>
        </w:rPr>
        <w:t>,</w:t>
      </w:r>
    </w:p>
    <w:p w:rsidR="00961CD6" w:rsidRPr="00BB3861" w:rsidRDefault="00961CD6" w:rsidP="002E1DFB">
      <w:pPr>
        <w:pStyle w:val="Akapitzlist"/>
        <w:numPr>
          <w:ilvl w:val="0"/>
          <w:numId w:val="17"/>
        </w:numPr>
        <w:spacing w:after="0"/>
        <w:ind w:left="851" w:hanging="284"/>
        <w:contextualSpacing/>
        <w:jc w:val="both"/>
        <w:rPr>
          <w:rFonts w:asciiTheme="minorHAnsi" w:hAnsiTheme="minorHAnsi" w:cstheme="minorHAnsi"/>
          <w:bCs/>
        </w:rPr>
      </w:pPr>
      <w:r w:rsidRPr="00BB3861">
        <w:rPr>
          <w:rFonts w:asciiTheme="minorHAnsi" w:hAnsiTheme="minorHAnsi" w:cstheme="minorHAnsi"/>
          <w:bCs/>
        </w:rPr>
        <w:t xml:space="preserve">jeżeli, w przypadkach, o których mowa w art. 85 ust. 1, doszło do zakłócenia konkurencji wynikającego z wcześniejszego zaangażowania tego wykonawcy lub podmiotu, który należy </w:t>
      </w:r>
      <w:r w:rsidR="00BB2D8E" w:rsidRPr="00BB3861">
        <w:rPr>
          <w:rFonts w:asciiTheme="minorHAnsi" w:hAnsiTheme="minorHAnsi" w:cstheme="minorHAnsi"/>
          <w:bCs/>
        </w:rPr>
        <w:br/>
      </w:r>
      <w:r w:rsidRPr="00BB3861">
        <w:rPr>
          <w:rFonts w:asciiTheme="minorHAnsi" w:hAnsiTheme="minorHAnsi" w:cstheme="minorHAnsi"/>
          <w:bCs/>
        </w:rPr>
        <w:t xml:space="preserve">z wykonawcą do tej samej grupy kapitałowej w rozumieniu ustawy z dnia 16 lutego 2007 r. </w:t>
      </w:r>
      <w:r w:rsidRPr="00BB3861">
        <w:rPr>
          <w:rFonts w:asciiTheme="minorHAnsi" w:hAnsiTheme="minorHAnsi" w:cstheme="minorHAnsi"/>
          <w:bCs/>
        </w:rPr>
        <w:br/>
        <w:t xml:space="preserve">o ochronie konkurencji i konsumentów, chyba że spowodowane tym zakłócenie konkurencji może być wyeliminowane w inny sposób niż przez wykluczenie wykonawcy z udziału w postępowaniu </w:t>
      </w:r>
      <w:r w:rsidR="00BB2D8E" w:rsidRPr="00BB3861">
        <w:rPr>
          <w:rFonts w:asciiTheme="minorHAnsi" w:hAnsiTheme="minorHAnsi" w:cstheme="minorHAnsi"/>
          <w:bCs/>
        </w:rPr>
        <w:br/>
      </w:r>
      <w:r w:rsidRPr="00BB3861">
        <w:rPr>
          <w:rFonts w:asciiTheme="minorHAnsi" w:hAnsiTheme="minorHAnsi" w:cstheme="minorHAnsi"/>
          <w:bCs/>
        </w:rPr>
        <w:t>o udzielenie zamówienia.</w:t>
      </w:r>
    </w:p>
    <w:p w:rsidR="00961CD6" w:rsidRPr="00BB3861" w:rsidRDefault="00961CD6" w:rsidP="002E1DFB">
      <w:pPr>
        <w:pStyle w:val="Akapitzlist"/>
        <w:numPr>
          <w:ilvl w:val="0"/>
          <w:numId w:val="16"/>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Zgodnie z </w:t>
      </w:r>
      <w:r w:rsidR="00BB2D8E" w:rsidRPr="00BB3861">
        <w:rPr>
          <w:rFonts w:asciiTheme="minorHAnsi" w:hAnsiTheme="minorHAnsi" w:cstheme="minorHAnsi"/>
          <w:bCs/>
        </w:rPr>
        <w:t xml:space="preserve">art. 109 ust. 1 </w:t>
      </w:r>
      <w:proofErr w:type="spellStart"/>
      <w:r w:rsidR="00BB2D8E" w:rsidRPr="00BB3861">
        <w:rPr>
          <w:rFonts w:asciiTheme="minorHAnsi" w:hAnsiTheme="minorHAnsi" w:cstheme="minorHAnsi"/>
          <w:bCs/>
        </w:rPr>
        <w:t>pk</w:t>
      </w:r>
      <w:proofErr w:type="spellEnd"/>
      <w:r w:rsidR="00BB2D8E" w:rsidRPr="00BB3861">
        <w:rPr>
          <w:rFonts w:asciiTheme="minorHAnsi" w:hAnsiTheme="minorHAnsi" w:cstheme="minorHAnsi"/>
          <w:bCs/>
        </w:rPr>
        <w:t xml:space="preserve">. 4) </w:t>
      </w:r>
      <w:proofErr w:type="spellStart"/>
      <w:r w:rsidRPr="00BB3861">
        <w:rPr>
          <w:rFonts w:asciiTheme="minorHAnsi" w:hAnsiTheme="minorHAnsi" w:cstheme="minorHAnsi"/>
          <w:bCs/>
        </w:rPr>
        <w:t>Pzp</w:t>
      </w:r>
      <w:proofErr w:type="spellEnd"/>
      <w:r w:rsidRPr="00BB3861">
        <w:rPr>
          <w:rFonts w:asciiTheme="minorHAnsi" w:hAnsiTheme="minorHAnsi" w:cstheme="minorHAnsi"/>
          <w:bCs/>
        </w:rPr>
        <w:t xml:space="preserve"> z postępowania o udzielenie zamówienia Zamawiający </w:t>
      </w:r>
      <w:r w:rsidR="00BB2D8E" w:rsidRPr="00BB3861">
        <w:rPr>
          <w:rFonts w:asciiTheme="minorHAnsi" w:hAnsiTheme="minorHAnsi" w:cstheme="minorHAnsi"/>
          <w:bCs/>
        </w:rPr>
        <w:t>może wykluczyć</w:t>
      </w:r>
      <w:r w:rsidRPr="00BB3861">
        <w:rPr>
          <w:rFonts w:asciiTheme="minorHAnsi" w:hAnsiTheme="minorHAnsi" w:cstheme="minorHAnsi"/>
          <w:bCs/>
        </w:rPr>
        <w:t xml:space="preserve"> W</w:t>
      </w:r>
      <w:r w:rsidR="00BB2D8E" w:rsidRPr="00BB3861">
        <w:rPr>
          <w:rFonts w:asciiTheme="minorHAnsi" w:hAnsiTheme="minorHAnsi" w:cstheme="minorHAnsi"/>
          <w:bCs/>
        </w:rPr>
        <w:t xml:space="preserve">ykonawcę </w:t>
      </w:r>
      <w:r w:rsidRPr="00BB3861">
        <w:rPr>
          <w:rFonts w:asciiTheme="minorHAnsi" w:hAnsiTheme="minorHAnsi" w:cstheme="minorHAnsi"/>
          <w:bCs/>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961CD6" w:rsidRPr="00BB3861" w:rsidRDefault="00961CD6" w:rsidP="002E1DFB">
      <w:pPr>
        <w:pStyle w:val="Akapitzlist"/>
        <w:numPr>
          <w:ilvl w:val="0"/>
          <w:numId w:val="16"/>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W prz</w:t>
      </w:r>
      <w:r w:rsidR="00BB2D8E" w:rsidRPr="00BB3861">
        <w:rPr>
          <w:rFonts w:asciiTheme="minorHAnsi" w:hAnsiTheme="minorHAnsi" w:cstheme="minorHAnsi"/>
          <w:bCs/>
        </w:rPr>
        <w:t xml:space="preserve">ypadku, o których mowa w pkt. </w:t>
      </w:r>
      <w:r w:rsidRPr="00BB3861">
        <w:rPr>
          <w:rFonts w:asciiTheme="minorHAnsi" w:hAnsiTheme="minorHAnsi" w:cstheme="minorHAnsi"/>
          <w:bCs/>
        </w:rPr>
        <w:t>3</w:t>
      </w:r>
      <w:r w:rsidR="00BB2D8E" w:rsidRPr="00BB3861">
        <w:rPr>
          <w:rFonts w:asciiTheme="minorHAnsi" w:hAnsiTheme="minorHAnsi" w:cstheme="minorHAnsi"/>
          <w:bCs/>
        </w:rPr>
        <w:t>) powyżej</w:t>
      </w:r>
      <w:r w:rsidRPr="00BB3861">
        <w:rPr>
          <w:rFonts w:asciiTheme="minorHAnsi" w:hAnsiTheme="minorHAnsi" w:cstheme="minorHAnsi"/>
          <w:bCs/>
        </w:rPr>
        <w:t xml:space="preserve">, Zamawiający może nie wykluczać Wykonawcy, jeżeli wykluczenie byłoby w sposób oczywisty nieproporcjonalne, w szczególności gdy sytuacja ekonomiczna </w:t>
      </w:r>
      <w:r w:rsidRPr="00BB3861">
        <w:rPr>
          <w:rFonts w:asciiTheme="minorHAnsi" w:hAnsiTheme="minorHAnsi" w:cstheme="minorHAnsi"/>
          <w:bCs/>
        </w:rPr>
        <w:br/>
        <w:t xml:space="preserve">lub finansowa Wykonawcy, jest wystarczająca do wykonania zamówienia. </w:t>
      </w:r>
    </w:p>
    <w:p w:rsidR="00961CD6" w:rsidRPr="00BB3861" w:rsidRDefault="00961CD6" w:rsidP="002E1DFB">
      <w:pPr>
        <w:pStyle w:val="Akapitzlist"/>
        <w:numPr>
          <w:ilvl w:val="0"/>
          <w:numId w:val="16"/>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Z postępowania o udzielenie zamówienia publicznego Zamawiający wykluczy Wykonawcę, wobec którego zachodzą przesłanki określone w </w:t>
      </w:r>
      <w:r w:rsidR="00FF2395" w:rsidRPr="00BB3861">
        <w:rPr>
          <w:rFonts w:asciiTheme="minorHAnsi" w:hAnsiTheme="minorHAnsi" w:cstheme="minorHAnsi"/>
          <w:bCs/>
        </w:rPr>
        <w:t>pkt 2 i 3) powyżej</w:t>
      </w:r>
      <w:r w:rsidRPr="00BB3861">
        <w:rPr>
          <w:rFonts w:asciiTheme="minorHAnsi" w:hAnsiTheme="minorHAnsi" w:cstheme="minorHAnsi"/>
          <w:bCs/>
        </w:rPr>
        <w:t xml:space="preserve">, z zastrzeżeniem art. 110 ust. 2 oraz ust. 3 </w:t>
      </w:r>
      <w:proofErr w:type="spellStart"/>
      <w:r w:rsidRPr="00BB3861">
        <w:rPr>
          <w:rFonts w:asciiTheme="minorHAnsi" w:hAnsiTheme="minorHAnsi" w:cstheme="minorHAnsi"/>
          <w:bCs/>
        </w:rPr>
        <w:t>Pzp</w:t>
      </w:r>
      <w:proofErr w:type="spellEnd"/>
      <w:r w:rsidRPr="00BB3861">
        <w:rPr>
          <w:rFonts w:asciiTheme="minorHAnsi" w:hAnsiTheme="minorHAnsi" w:cstheme="minorHAnsi"/>
          <w:bCs/>
        </w:rPr>
        <w:t xml:space="preserve">. </w:t>
      </w:r>
    </w:p>
    <w:p w:rsidR="00961CD6" w:rsidRPr="00BB3861" w:rsidRDefault="00961CD6" w:rsidP="002E1DFB">
      <w:pPr>
        <w:pStyle w:val="Akapitzlist"/>
        <w:numPr>
          <w:ilvl w:val="0"/>
          <w:numId w:val="16"/>
        </w:numPr>
        <w:spacing w:after="0"/>
        <w:ind w:left="425" w:hanging="425"/>
        <w:contextualSpacing/>
        <w:jc w:val="both"/>
        <w:rPr>
          <w:rFonts w:asciiTheme="minorHAnsi" w:hAnsiTheme="minorHAnsi" w:cstheme="minorHAnsi"/>
          <w:bCs/>
        </w:rPr>
      </w:pPr>
      <w:r w:rsidRPr="00BB3861">
        <w:rPr>
          <w:rFonts w:asciiTheme="minorHAnsi" w:hAnsiTheme="minorHAnsi" w:cstheme="minorHAnsi"/>
          <w:bCs/>
        </w:rPr>
        <w:t xml:space="preserve">Wykonawca nie podlega wykluczeniu w okolicznościach określonych w art. 108 ust. 1 pkt 1, 2, 5 </w:t>
      </w:r>
      <w:proofErr w:type="spellStart"/>
      <w:r w:rsidRPr="00BB3861">
        <w:rPr>
          <w:rFonts w:asciiTheme="minorHAnsi" w:hAnsiTheme="minorHAnsi" w:cstheme="minorHAnsi"/>
          <w:bCs/>
        </w:rPr>
        <w:t>Pzp</w:t>
      </w:r>
      <w:proofErr w:type="spellEnd"/>
      <w:r w:rsidRPr="00BB3861">
        <w:rPr>
          <w:rFonts w:asciiTheme="minorHAnsi" w:hAnsiTheme="minorHAnsi" w:cstheme="minorHAnsi"/>
          <w:bCs/>
        </w:rPr>
        <w:t xml:space="preserve"> (tj. </w:t>
      </w:r>
      <w:proofErr w:type="spellStart"/>
      <w:r w:rsidR="00FF2395" w:rsidRPr="00BB3861">
        <w:rPr>
          <w:rFonts w:asciiTheme="minorHAnsi" w:hAnsiTheme="minorHAnsi" w:cstheme="minorHAnsi"/>
          <w:bCs/>
        </w:rPr>
        <w:t>pkt</w:t>
      </w:r>
      <w:proofErr w:type="spellEnd"/>
      <w:r w:rsidRPr="00BB3861">
        <w:rPr>
          <w:rFonts w:asciiTheme="minorHAnsi" w:hAnsiTheme="minorHAnsi" w:cstheme="minorHAnsi"/>
          <w:bCs/>
        </w:rPr>
        <w:t xml:space="preserve"> 2 </w:t>
      </w:r>
      <w:proofErr w:type="spellStart"/>
      <w:r w:rsidR="00FF2395" w:rsidRPr="00875908">
        <w:rPr>
          <w:rFonts w:asciiTheme="minorHAnsi" w:hAnsiTheme="minorHAnsi" w:cstheme="minorHAnsi"/>
          <w:bCs/>
        </w:rPr>
        <w:t>p</w:t>
      </w:r>
      <w:r w:rsidRPr="00875908">
        <w:rPr>
          <w:rFonts w:asciiTheme="minorHAnsi" w:hAnsiTheme="minorHAnsi" w:cstheme="minorHAnsi"/>
          <w:bCs/>
        </w:rPr>
        <w:t>pkt</w:t>
      </w:r>
      <w:proofErr w:type="spellEnd"/>
      <w:r w:rsidRPr="00875908">
        <w:rPr>
          <w:rFonts w:asciiTheme="minorHAnsi" w:hAnsiTheme="minorHAnsi" w:cstheme="minorHAnsi"/>
          <w:bCs/>
        </w:rPr>
        <w:t xml:space="preserve">. </w:t>
      </w:r>
      <w:r w:rsidR="000F0C37" w:rsidRPr="00875908">
        <w:rPr>
          <w:rFonts w:asciiTheme="minorHAnsi" w:hAnsiTheme="minorHAnsi" w:cstheme="minorHAnsi"/>
          <w:bCs/>
        </w:rPr>
        <w:t>a), b)</w:t>
      </w:r>
      <w:r w:rsidR="00FF396A" w:rsidRPr="00875908">
        <w:rPr>
          <w:rFonts w:asciiTheme="minorHAnsi" w:hAnsiTheme="minorHAnsi" w:cstheme="minorHAnsi"/>
          <w:bCs/>
        </w:rPr>
        <w:t xml:space="preserve"> i</w:t>
      </w:r>
      <w:r w:rsidR="000F0C37" w:rsidRPr="00875908">
        <w:rPr>
          <w:rFonts w:asciiTheme="minorHAnsi" w:hAnsiTheme="minorHAnsi" w:cstheme="minorHAnsi"/>
          <w:bCs/>
        </w:rPr>
        <w:t xml:space="preserve"> e</w:t>
      </w:r>
      <w:r w:rsidR="00FF396A" w:rsidRPr="00875908">
        <w:rPr>
          <w:rFonts w:asciiTheme="minorHAnsi" w:hAnsiTheme="minorHAnsi" w:cstheme="minorHAnsi"/>
          <w:bCs/>
        </w:rPr>
        <w:t>)</w:t>
      </w:r>
      <w:r w:rsidR="00FF2395" w:rsidRPr="00BB3861">
        <w:rPr>
          <w:rFonts w:asciiTheme="minorHAnsi" w:hAnsiTheme="minorHAnsi" w:cstheme="minorHAnsi"/>
          <w:bCs/>
        </w:rPr>
        <w:t xml:space="preserve"> powyżej</w:t>
      </w:r>
      <w:r w:rsidRPr="00BB3861">
        <w:rPr>
          <w:rFonts w:asciiTheme="minorHAnsi" w:hAnsiTheme="minorHAnsi" w:cstheme="minorHAnsi"/>
          <w:bCs/>
        </w:rPr>
        <w:t>)</w:t>
      </w:r>
      <w:r w:rsidR="00FF2395" w:rsidRPr="00BB3861">
        <w:rPr>
          <w:rFonts w:asciiTheme="minorHAnsi" w:hAnsiTheme="minorHAnsi" w:cstheme="minorHAnsi"/>
          <w:bCs/>
        </w:rPr>
        <w:t xml:space="preserve"> lub art. 109 ust. 1 </w:t>
      </w:r>
      <w:proofErr w:type="spellStart"/>
      <w:r w:rsidR="00FF2395" w:rsidRPr="00BB3861">
        <w:rPr>
          <w:rFonts w:asciiTheme="minorHAnsi" w:hAnsiTheme="minorHAnsi" w:cstheme="minorHAnsi"/>
          <w:bCs/>
        </w:rPr>
        <w:t>pkt</w:t>
      </w:r>
      <w:proofErr w:type="spellEnd"/>
      <w:r w:rsidR="00FF2395" w:rsidRPr="00BB3861">
        <w:rPr>
          <w:rFonts w:asciiTheme="minorHAnsi" w:hAnsiTheme="minorHAnsi" w:cstheme="minorHAnsi"/>
          <w:bCs/>
        </w:rPr>
        <w:t xml:space="preserve"> 4)</w:t>
      </w:r>
      <w:r w:rsidRPr="00BB3861">
        <w:rPr>
          <w:rFonts w:asciiTheme="minorHAnsi" w:hAnsiTheme="minorHAnsi" w:cstheme="minorHAnsi"/>
          <w:bCs/>
        </w:rPr>
        <w:t xml:space="preserve"> </w:t>
      </w:r>
      <w:proofErr w:type="spellStart"/>
      <w:r w:rsidRPr="00BB3861">
        <w:rPr>
          <w:rFonts w:asciiTheme="minorHAnsi" w:hAnsiTheme="minorHAnsi" w:cstheme="minorHAnsi"/>
          <w:bCs/>
        </w:rPr>
        <w:t>Pzp</w:t>
      </w:r>
      <w:proofErr w:type="spellEnd"/>
      <w:r w:rsidRPr="00BB3861">
        <w:rPr>
          <w:rFonts w:asciiTheme="minorHAnsi" w:hAnsiTheme="minorHAnsi" w:cstheme="minorHAnsi"/>
          <w:bCs/>
        </w:rPr>
        <w:t xml:space="preserve"> (tj. </w:t>
      </w:r>
      <w:r w:rsidR="00FF2395" w:rsidRPr="00BB3861">
        <w:rPr>
          <w:rFonts w:asciiTheme="minorHAnsi" w:hAnsiTheme="minorHAnsi" w:cstheme="minorHAnsi"/>
          <w:bCs/>
        </w:rPr>
        <w:t>pkt 3) powyżej</w:t>
      </w:r>
      <w:r w:rsidRPr="00BB3861">
        <w:rPr>
          <w:rFonts w:asciiTheme="minorHAnsi" w:hAnsiTheme="minorHAnsi" w:cstheme="minorHAnsi"/>
          <w:bCs/>
        </w:rPr>
        <w:t xml:space="preserve">), jeżeli udowodni Zamawiającemu, że spełnił łącznie przesłanki wskazane w art. 110 ust. 2 </w:t>
      </w:r>
      <w:proofErr w:type="spellStart"/>
      <w:r w:rsidRPr="00BB3861">
        <w:rPr>
          <w:rFonts w:asciiTheme="minorHAnsi" w:hAnsiTheme="minorHAnsi" w:cstheme="minorHAnsi"/>
          <w:bCs/>
        </w:rPr>
        <w:t>Pzp</w:t>
      </w:r>
      <w:proofErr w:type="spellEnd"/>
      <w:r w:rsidRPr="00BB3861">
        <w:rPr>
          <w:rFonts w:asciiTheme="minorHAnsi" w:hAnsiTheme="minorHAnsi" w:cstheme="minorHAnsi"/>
          <w:bCs/>
        </w:rPr>
        <w:t>.</w:t>
      </w:r>
    </w:p>
    <w:p w:rsidR="00961CD6" w:rsidRPr="00BB3861" w:rsidRDefault="00961CD6" w:rsidP="002E1DFB">
      <w:pPr>
        <w:pStyle w:val="Akapitzlist"/>
        <w:numPr>
          <w:ilvl w:val="0"/>
          <w:numId w:val="16"/>
        </w:numPr>
        <w:spacing w:after="0"/>
        <w:ind w:left="425" w:hanging="425"/>
        <w:contextualSpacing/>
        <w:jc w:val="both"/>
        <w:rPr>
          <w:rFonts w:asciiTheme="minorHAnsi" w:hAnsiTheme="minorHAnsi" w:cstheme="minorHAnsi"/>
          <w:bCs/>
        </w:rPr>
      </w:pPr>
      <w:r w:rsidRPr="00BB3861">
        <w:rPr>
          <w:rFonts w:asciiTheme="minorHAnsi" w:hAnsiTheme="minorHAnsi" w:cstheme="minorHAnsi"/>
          <w:bCs/>
        </w:rPr>
        <w:t>Zamawiający oceni, czy podjęte przez wykonawcę czynności, o których mowa w art. 110 ust.</w:t>
      </w:r>
      <w:r w:rsidR="00FF2395" w:rsidRPr="00BB3861">
        <w:rPr>
          <w:rFonts w:asciiTheme="minorHAnsi" w:hAnsiTheme="minorHAnsi" w:cstheme="minorHAnsi"/>
          <w:bCs/>
        </w:rPr>
        <w:t xml:space="preserve"> </w:t>
      </w:r>
      <w:r w:rsidRPr="00BB3861">
        <w:rPr>
          <w:rFonts w:asciiTheme="minorHAnsi" w:hAnsiTheme="minorHAnsi" w:cstheme="minorHAnsi"/>
          <w:bCs/>
        </w:rPr>
        <w:t xml:space="preserve">2 </w:t>
      </w:r>
      <w:proofErr w:type="spellStart"/>
      <w:r w:rsidRPr="00BB3861">
        <w:rPr>
          <w:rFonts w:asciiTheme="minorHAnsi" w:hAnsiTheme="minorHAnsi" w:cstheme="minorHAnsi"/>
          <w:bCs/>
        </w:rPr>
        <w:t>Pzp</w:t>
      </w:r>
      <w:proofErr w:type="spellEnd"/>
      <w:r w:rsidR="00FF2395" w:rsidRPr="00BB3861">
        <w:rPr>
          <w:rFonts w:asciiTheme="minorHAnsi" w:hAnsiTheme="minorHAnsi" w:cstheme="minorHAnsi"/>
          <w:bCs/>
        </w:rPr>
        <w:t xml:space="preserve">, są wystarczające do wykazania jego rzetelności, uwzględniając wagę </w:t>
      </w:r>
      <w:r w:rsidRPr="00BB3861">
        <w:rPr>
          <w:rFonts w:asciiTheme="minorHAnsi" w:hAnsiTheme="minorHAnsi" w:cstheme="minorHAnsi"/>
          <w:bCs/>
        </w:rPr>
        <w:t>i szczególne okoliczności czynu wykonawcy. Jeżeli podjęte przez Wykonawcę czynności nie są wystarczające do wykazania jego rzetelności, Zamawiający wyklucza Wykonawcę.</w:t>
      </w:r>
    </w:p>
    <w:p w:rsidR="00961CD6" w:rsidRDefault="00961CD6" w:rsidP="002E1DFB">
      <w:pPr>
        <w:pStyle w:val="Akapitzlist"/>
        <w:numPr>
          <w:ilvl w:val="0"/>
          <w:numId w:val="16"/>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Zamawiający może wykluczyć Wykonawcę na każdym etapie postępowania o udzielenia zamówienia publicznego. </w:t>
      </w:r>
    </w:p>
    <w:p w:rsidR="00AC5F49" w:rsidRPr="00BB3861" w:rsidRDefault="00AC5F49" w:rsidP="00AC5F49">
      <w:pPr>
        <w:pStyle w:val="Akapitzlist"/>
        <w:spacing w:after="0"/>
        <w:ind w:left="426"/>
        <w:contextualSpacing/>
        <w:jc w:val="both"/>
        <w:rPr>
          <w:rFonts w:asciiTheme="minorHAnsi" w:hAnsiTheme="minorHAnsi" w:cstheme="minorHAnsi"/>
          <w:bCs/>
        </w:rPr>
      </w:pPr>
    </w:p>
    <w:p w:rsidR="00FF396A" w:rsidRPr="00BB3861" w:rsidRDefault="00FF396A" w:rsidP="002E1DFB">
      <w:pPr>
        <w:pStyle w:val="Nagwek1"/>
        <w:numPr>
          <w:ilvl w:val="0"/>
          <w:numId w:val="50"/>
        </w:numPr>
        <w:shd w:val="clear" w:color="auto" w:fill="BFBFBF" w:themeFill="background1" w:themeFillShade="BF"/>
        <w:spacing w:before="0" w:after="0" w:line="276" w:lineRule="auto"/>
        <w:jc w:val="center"/>
        <w:rPr>
          <w:rFonts w:asciiTheme="minorHAnsi" w:eastAsia="TTE17FFBD0t00" w:hAnsiTheme="minorHAnsi" w:cstheme="minorHAnsi"/>
          <w:sz w:val="22"/>
          <w:szCs w:val="22"/>
        </w:rPr>
      </w:pPr>
      <w:r w:rsidRPr="00BB3861">
        <w:rPr>
          <w:rFonts w:asciiTheme="minorHAnsi" w:hAnsiTheme="minorHAnsi" w:cstheme="minorHAnsi"/>
          <w:sz w:val="22"/>
          <w:szCs w:val="22"/>
        </w:rPr>
        <w:t>WARUNKI UDZIAŁU W POSTĘPOWANIU</w:t>
      </w:r>
    </w:p>
    <w:p w:rsidR="00AC5F49" w:rsidRPr="00AC5F49" w:rsidRDefault="00AC5F49" w:rsidP="00AC5F49">
      <w:pPr>
        <w:pStyle w:val="Akapitzlist"/>
        <w:spacing w:after="0"/>
        <w:ind w:left="426"/>
        <w:contextualSpacing/>
        <w:jc w:val="both"/>
        <w:rPr>
          <w:rFonts w:asciiTheme="minorHAnsi" w:hAnsiTheme="minorHAnsi" w:cstheme="minorHAnsi"/>
          <w:bCs/>
        </w:rPr>
      </w:pPr>
    </w:p>
    <w:p w:rsidR="00FF396A" w:rsidRPr="00BB3861" w:rsidRDefault="00FF396A" w:rsidP="002E1DFB">
      <w:pPr>
        <w:pStyle w:val="Akapitzlist"/>
        <w:numPr>
          <w:ilvl w:val="0"/>
          <w:numId w:val="19"/>
        </w:numPr>
        <w:spacing w:after="0"/>
        <w:ind w:left="426" w:hanging="426"/>
        <w:contextualSpacing/>
        <w:jc w:val="both"/>
        <w:rPr>
          <w:rFonts w:asciiTheme="minorHAnsi" w:hAnsiTheme="minorHAnsi" w:cstheme="minorHAnsi"/>
          <w:bCs/>
        </w:rPr>
      </w:pPr>
      <w:r w:rsidRPr="00BB3861">
        <w:rPr>
          <w:rFonts w:asciiTheme="minorHAnsi" w:eastAsia="Calibri" w:hAnsiTheme="minorHAnsi" w:cstheme="minorHAnsi"/>
        </w:rPr>
        <w:t xml:space="preserve">Zdolność do występowania w obrocie gospodarczym – </w:t>
      </w:r>
      <w:r w:rsidRPr="00BB3861">
        <w:rPr>
          <w:rFonts w:asciiTheme="minorHAnsi" w:eastAsia="Calibri" w:hAnsiTheme="minorHAnsi" w:cstheme="minorHAnsi"/>
          <w:b/>
        </w:rPr>
        <w:t>Zamawiający nie wyznacza warunku w tym zakresie</w:t>
      </w:r>
      <w:r w:rsidRPr="00BB3861">
        <w:rPr>
          <w:rFonts w:asciiTheme="minorHAnsi" w:eastAsia="Calibri" w:hAnsiTheme="minorHAnsi" w:cstheme="minorHAnsi"/>
        </w:rPr>
        <w:t>.</w:t>
      </w:r>
    </w:p>
    <w:p w:rsidR="00C30595" w:rsidRPr="000F0C37" w:rsidRDefault="00FF396A" w:rsidP="002E1DFB">
      <w:pPr>
        <w:pStyle w:val="Akapitzlist"/>
        <w:numPr>
          <w:ilvl w:val="0"/>
          <w:numId w:val="19"/>
        </w:numPr>
        <w:spacing w:after="0"/>
        <w:ind w:left="426" w:hanging="426"/>
        <w:contextualSpacing/>
        <w:jc w:val="both"/>
        <w:rPr>
          <w:rFonts w:asciiTheme="minorHAnsi" w:hAnsiTheme="minorHAnsi" w:cstheme="minorHAnsi"/>
          <w:bCs/>
        </w:rPr>
      </w:pPr>
      <w:r w:rsidRPr="00BB3861">
        <w:rPr>
          <w:rFonts w:asciiTheme="minorHAnsi" w:eastAsia="Calibri" w:hAnsiTheme="minorHAnsi" w:cstheme="minorHAnsi"/>
        </w:rPr>
        <w:t xml:space="preserve">Uprawnienia do </w:t>
      </w:r>
      <w:r w:rsidRPr="00875908">
        <w:rPr>
          <w:rFonts w:asciiTheme="minorHAnsi" w:eastAsia="Calibri" w:hAnsiTheme="minorHAnsi" w:cstheme="minorHAnsi"/>
        </w:rPr>
        <w:t xml:space="preserve">prowadzenia określonej działalności gospodarczej lub zawodowej, o ile wynika to </w:t>
      </w:r>
      <w:r w:rsidRPr="00875908">
        <w:rPr>
          <w:rFonts w:asciiTheme="minorHAnsi" w:eastAsia="Calibri" w:hAnsiTheme="minorHAnsi" w:cstheme="minorHAnsi"/>
        </w:rPr>
        <w:br/>
        <w:t>z odrębnych przepisów</w:t>
      </w:r>
      <w:r w:rsidRPr="00875908" w:rsidDel="00F61608">
        <w:rPr>
          <w:rFonts w:asciiTheme="minorHAnsi" w:eastAsia="Calibri" w:hAnsiTheme="minorHAnsi" w:cstheme="minorHAnsi"/>
        </w:rPr>
        <w:t xml:space="preserve"> </w:t>
      </w:r>
      <w:r w:rsidR="00C30595" w:rsidRPr="00875908">
        <w:rPr>
          <w:rFonts w:asciiTheme="minorHAnsi" w:eastAsia="Calibri" w:hAnsiTheme="minorHAnsi" w:cstheme="minorHAnsi"/>
        </w:rPr>
        <w:t xml:space="preserve"> </w:t>
      </w:r>
      <w:r w:rsidR="000F0C37" w:rsidRPr="00875908">
        <w:rPr>
          <w:rFonts w:asciiTheme="minorHAnsi" w:eastAsia="Calibri" w:hAnsiTheme="minorHAnsi" w:cstheme="minorHAnsi"/>
        </w:rPr>
        <w:t xml:space="preserve">– </w:t>
      </w:r>
      <w:r w:rsidR="000F0C37" w:rsidRPr="00875908">
        <w:rPr>
          <w:rFonts w:asciiTheme="minorHAnsi" w:eastAsia="Calibri" w:hAnsiTheme="minorHAnsi" w:cstheme="minorHAnsi"/>
          <w:b/>
        </w:rPr>
        <w:t>Zamawiający nie wyznacza warunku w tym zakresie</w:t>
      </w:r>
      <w:r w:rsidR="000F0C37" w:rsidRPr="00875908">
        <w:rPr>
          <w:rFonts w:asciiTheme="minorHAnsi" w:eastAsia="Calibri" w:hAnsiTheme="minorHAnsi" w:cstheme="minorHAnsi"/>
        </w:rPr>
        <w:t>.</w:t>
      </w:r>
    </w:p>
    <w:p w:rsidR="00C30595" w:rsidRPr="00BB3861" w:rsidRDefault="00FF396A" w:rsidP="002E1DFB">
      <w:pPr>
        <w:pStyle w:val="Akapitzlist"/>
        <w:numPr>
          <w:ilvl w:val="0"/>
          <w:numId w:val="19"/>
        </w:numPr>
        <w:spacing w:after="0"/>
        <w:contextualSpacing/>
        <w:jc w:val="both"/>
        <w:rPr>
          <w:rFonts w:asciiTheme="minorHAnsi" w:hAnsiTheme="minorHAnsi" w:cstheme="minorHAnsi"/>
          <w:bCs/>
        </w:rPr>
      </w:pPr>
      <w:r w:rsidRPr="00BB3861">
        <w:rPr>
          <w:rFonts w:asciiTheme="minorHAnsi" w:eastAsia="Calibri" w:hAnsiTheme="minorHAnsi" w:cstheme="minorHAnsi"/>
        </w:rPr>
        <w:t xml:space="preserve">Sytuacja ekonomiczna lub finansowa - </w:t>
      </w:r>
      <w:r w:rsidR="00C30595" w:rsidRPr="00BB3861">
        <w:rPr>
          <w:rFonts w:asciiTheme="minorHAnsi" w:hAnsiTheme="minorHAnsi" w:cstheme="minorHAnsi"/>
          <w:color w:val="000000"/>
        </w:rPr>
        <w:t xml:space="preserve">Zamawiający uzna, że wykonawca spełnia warunek w zakresie sytuacji ekonomicznej lub finansowej, jeżeli - </w:t>
      </w:r>
      <w:r w:rsidR="00C30595" w:rsidRPr="00BB3861">
        <w:rPr>
          <w:rFonts w:asciiTheme="minorHAnsi" w:hAnsiTheme="minorHAnsi" w:cstheme="minorHAnsi"/>
        </w:rPr>
        <w:t>Wykonawca jest</w:t>
      </w:r>
      <w:r w:rsidR="00C30595" w:rsidRPr="00BB3861">
        <w:rPr>
          <w:rFonts w:asciiTheme="minorHAnsi" w:hAnsiTheme="minorHAnsi" w:cstheme="minorHAnsi"/>
          <w:b/>
          <w:bCs/>
        </w:rPr>
        <w:t xml:space="preserve"> ubezpieczony od odpowiedzialności cywilnej w zakresie prowadzonej działalności, związanej z przedmiotem zamówienia na sumę gwarancyjną w wysokości co najmniej 200.000,00 zł (słownie: dwieście tysięcy złotych)</w:t>
      </w:r>
      <w:r w:rsidR="00E7079B">
        <w:rPr>
          <w:rFonts w:asciiTheme="minorHAnsi" w:hAnsiTheme="minorHAnsi" w:cstheme="minorHAnsi"/>
          <w:b/>
          <w:bCs/>
        </w:rPr>
        <w:t>.</w:t>
      </w:r>
    </w:p>
    <w:p w:rsidR="00C30595" w:rsidRPr="00875908" w:rsidRDefault="00FF396A" w:rsidP="002E1DFB">
      <w:pPr>
        <w:pStyle w:val="Akapitzlist"/>
        <w:numPr>
          <w:ilvl w:val="0"/>
          <w:numId w:val="19"/>
        </w:numPr>
        <w:autoSpaceDE w:val="0"/>
        <w:adjustRightInd w:val="0"/>
        <w:spacing w:after="0"/>
        <w:jc w:val="both"/>
        <w:rPr>
          <w:rFonts w:asciiTheme="minorHAnsi" w:hAnsiTheme="minorHAnsi" w:cstheme="minorHAnsi"/>
        </w:rPr>
      </w:pPr>
      <w:r w:rsidRPr="00875908">
        <w:rPr>
          <w:rFonts w:asciiTheme="minorHAnsi" w:eastAsia="Calibri" w:hAnsiTheme="minorHAnsi" w:cstheme="minorHAnsi"/>
        </w:rPr>
        <w:t>Z</w:t>
      </w:r>
      <w:r w:rsidRPr="00875908">
        <w:rPr>
          <w:rFonts w:asciiTheme="minorHAnsi" w:hAnsiTheme="minorHAnsi" w:cstheme="minorHAnsi"/>
        </w:rPr>
        <w:t xml:space="preserve">dolność techniczna lub zawodowa </w:t>
      </w:r>
      <w:r w:rsidR="00C30595" w:rsidRPr="00875908">
        <w:rPr>
          <w:rFonts w:asciiTheme="minorHAnsi" w:hAnsiTheme="minorHAnsi" w:cstheme="minorHAnsi"/>
          <w:color w:val="000000"/>
        </w:rPr>
        <w:t xml:space="preserve">Zamawiający uzna, że </w:t>
      </w:r>
      <w:r w:rsidR="00C30595" w:rsidRPr="00875908">
        <w:rPr>
          <w:rFonts w:asciiTheme="minorHAnsi" w:hAnsiTheme="minorHAnsi" w:cstheme="minorHAnsi"/>
        </w:rPr>
        <w:t xml:space="preserve">wykonawca spełnia warunek w zakresie sytuacji technicznej lub zawodowej, jeżeli: </w:t>
      </w:r>
    </w:p>
    <w:p w:rsidR="00C30595" w:rsidRPr="00875908" w:rsidRDefault="00C30595" w:rsidP="002E1DFB">
      <w:pPr>
        <w:pStyle w:val="Akapitzlist"/>
        <w:numPr>
          <w:ilvl w:val="0"/>
          <w:numId w:val="49"/>
        </w:numPr>
        <w:autoSpaceDE w:val="0"/>
        <w:adjustRightInd w:val="0"/>
        <w:spacing w:after="0"/>
        <w:contextualSpacing/>
        <w:jc w:val="both"/>
        <w:rPr>
          <w:rFonts w:asciiTheme="minorHAnsi" w:hAnsiTheme="minorHAnsi" w:cstheme="minorHAnsi"/>
          <w:b/>
          <w:bCs/>
        </w:rPr>
      </w:pPr>
      <w:r w:rsidRPr="00875908">
        <w:rPr>
          <w:rFonts w:asciiTheme="minorHAnsi" w:hAnsiTheme="minorHAnsi" w:cstheme="minorHAnsi"/>
        </w:rPr>
        <w:t>Wykonawca wykonał</w:t>
      </w:r>
      <w:r w:rsidRPr="00875908">
        <w:rPr>
          <w:rFonts w:asciiTheme="minorHAnsi" w:hAnsiTheme="minorHAnsi" w:cstheme="minorHAnsi"/>
          <w:b/>
          <w:bCs/>
        </w:rPr>
        <w:t xml:space="preserve"> należycie nie wcześniej niż w okresie ostatnich 5 lat</w:t>
      </w:r>
      <w:r w:rsidR="00E02467" w:rsidRPr="00875908">
        <w:rPr>
          <w:rFonts w:asciiTheme="minorHAnsi" w:hAnsiTheme="minorHAnsi" w:cstheme="minorHAnsi"/>
          <w:b/>
          <w:bCs/>
        </w:rPr>
        <w:t xml:space="preserve"> (przed terminem składania ofert)</w:t>
      </w:r>
      <w:r w:rsidRPr="00875908">
        <w:rPr>
          <w:rFonts w:asciiTheme="minorHAnsi" w:hAnsiTheme="minorHAnsi" w:cstheme="minorHAnsi"/>
          <w:b/>
          <w:bCs/>
        </w:rPr>
        <w:t>, a jeżeli okres prowadzenia działalności jest krótszy - w tym okresie:</w:t>
      </w:r>
      <w:r w:rsidR="00CF0FEF" w:rsidRPr="00875908">
        <w:rPr>
          <w:rFonts w:asciiTheme="minorHAnsi" w:hAnsiTheme="minorHAnsi" w:cstheme="minorHAnsi"/>
          <w:b/>
          <w:bCs/>
        </w:rPr>
        <w:t xml:space="preserve"> </w:t>
      </w:r>
      <w:r w:rsidRPr="00875908">
        <w:rPr>
          <w:rFonts w:asciiTheme="minorHAnsi" w:hAnsiTheme="minorHAnsi" w:cstheme="minorHAnsi"/>
          <w:b/>
          <w:bCs/>
        </w:rPr>
        <w:t xml:space="preserve">co najmniej dwa </w:t>
      </w:r>
      <w:r w:rsidR="00EF390A" w:rsidRPr="00875908">
        <w:rPr>
          <w:rFonts w:asciiTheme="minorHAnsi" w:hAnsiTheme="minorHAnsi" w:cstheme="minorHAnsi"/>
          <w:b/>
          <w:bCs/>
        </w:rPr>
        <w:t xml:space="preserve">(2) </w:t>
      </w:r>
      <w:r w:rsidRPr="00875908">
        <w:rPr>
          <w:rFonts w:asciiTheme="minorHAnsi" w:hAnsiTheme="minorHAnsi" w:cstheme="minorHAnsi"/>
          <w:b/>
          <w:bCs/>
        </w:rPr>
        <w:t xml:space="preserve">zamówienia, które swym </w:t>
      </w:r>
      <w:r w:rsidR="004D1646" w:rsidRPr="00875908">
        <w:rPr>
          <w:rFonts w:asciiTheme="minorHAnsi" w:hAnsiTheme="minorHAnsi" w:cstheme="minorHAnsi"/>
          <w:b/>
          <w:bCs/>
        </w:rPr>
        <w:t>zakresem</w:t>
      </w:r>
      <w:r w:rsidRPr="00875908">
        <w:rPr>
          <w:rFonts w:asciiTheme="minorHAnsi" w:hAnsiTheme="minorHAnsi" w:cstheme="minorHAnsi"/>
          <w:b/>
          <w:bCs/>
        </w:rPr>
        <w:t xml:space="preserve"> obejmowały wykonanie prac konserwatorskich przy </w:t>
      </w:r>
      <w:r w:rsidR="00E02467" w:rsidRPr="00875908">
        <w:rPr>
          <w:rFonts w:asciiTheme="minorHAnsi" w:hAnsiTheme="minorHAnsi" w:cstheme="minorHAnsi"/>
          <w:b/>
          <w:bCs/>
        </w:rPr>
        <w:t>zabytkach nieruchomych</w:t>
      </w:r>
      <w:r w:rsidRPr="00875908">
        <w:rPr>
          <w:rFonts w:asciiTheme="minorHAnsi" w:hAnsiTheme="minorHAnsi" w:cstheme="minorHAnsi"/>
          <w:b/>
          <w:bCs/>
        </w:rPr>
        <w:t xml:space="preserve"> o wartości nie mniejszej niż 100.000,00 zł każd</w:t>
      </w:r>
      <w:r w:rsidR="00EF390A" w:rsidRPr="00875908">
        <w:rPr>
          <w:rFonts w:asciiTheme="minorHAnsi" w:hAnsiTheme="minorHAnsi" w:cstheme="minorHAnsi"/>
          <w:b/>
          <w:bCs/>
        </w:rPr>
        <w:t>e</w:t>
      </w:r>
      <w:r w:rsidR="00EF390A" w:rsidRPr="00875908">
        <w:rPr>
          <w:rFonts w:asciiTheme="minorHAnsi" w:hAnsiTheme="minorHAnsi" w:cstheme="minorHAnsi"/>
          <w:bCs/>
        </w:rPr>
        <w:t>,</w:t>
      </w:r>
      <w:r w:rsidR="003A1044" w:rsidRPr="00875908">
        <w:rPr>
          <w:rFonts w:asciiTheme="minorHAnsi" w:hAnsiTheme="minorHAnsi" w:cstheme="minorHAnsi"/>
          <w:b/>
          <w:bCs/>
        </w:rPr>
        <w:t xml:space="preserve"> </w:t>
      </w:r>
    </w:p>
    <w:p w:rsidR="00C30595" w:rsidRPr="00875908" w:rsidRDefault="00E02467" w:rsidP="002E1DFB">
      <w:pPr>
        <w:pStyle w:val="Akapitzlist"/>
        <w:numPr>
          <w:ilvl w:val="0"/>
          <w:numId w:val="49"/>
        </w:numPr>
        <w:autoSpaceDE w:val="0"/>
        <w:adjustRightInd w:val="0"/>
        <w:spacing w:after="0"/>
        <w:contextualSpacing/>
        <w:jc w:val="both"/>
        <w:rPr>
          <w:rFonts w:asciiTheme="minorHAnsi" w:hAnsiTheme="minorHAnsi" w:cstheme="minorHAnsi"/>
        </w:rPr>
      </w:pPr>
      <w:r w:rsidRPr="00875908">
        <w:rPr>
          <w:rFonts w:asciiTheme="minorHAnsi" w:hAnsiTheme="minorHAnsi" w:cstheme="minorHAnsi"/>
        </w:rPr>
        <w:t xml:space="preserve">Wykonawca </w:t>
      </w:r>
      <w:r w:rsidRPr="00875908">
        <w:rPr>
          <w:rFonts w:asciiTheme="minorHAnsi" w:hAnsiTheme="minorHAnsi" w:cstheme="minorHAnsi"/>
          <w:b/>
        </w:rPr>
        <w:t>dysponuje osobą przewidzianą do pełnienia funkcji</w:t>
      </w:r>
      <w:r w:rsidRPr="00875908">
        <w:rPr>
          <w:rFonts w:asciiTheme="minorHAnsi" w:hAnsiTheme="minorHAnsi" w:cstheme="minorHAnsi"/>
        </w:rPr>
        <w:t xml:space="preserve"> </w:t>
      </w:r>
      <w:r w:rsidR="00C30595" w:rsidRPr="00875908">
        <w:rPr>
          <w:rFonts w:asciiTheme="minorHAnsi" w:hAnsiTheme="minorHAnsi" w:cstheme="minorHAnsi"/>
          <w:b/>
          <w:bCs/>
        </w:rPr>
        <w:t>Kierownik</w:t>
      </w:r>
      <w:r w:rsidRPr="00875908">
        <w:rPr>
          <w:rFonts w:asciiTheme="minorHAnsi" w:hAnsiTheme="minorHAnsi" w:cstheme="minorHAnsi"/>
          <w:b/>
          <w:bCs/>
        </w:rPr>
        <w:t>a prac konserwatorskich</w:t>
      </w:r>
      <w:r w:rsidRPr="00875908">
        <w:rPr>
          <w:rFonts w:asciiTheme="minorHAnsi" w:hAnsiTheme="minorHAnsi" w:cstheme="minorHAnsi"/>
          <w:bCs/>
        </w:rPr>
        <w:t>, która:</w:t>
      </w:r>
    </w:p>
    <w:p w:rsidR="00C30595" w:rsidRPr="00875908" w:rsidRDefault="00E02467" w:rsidP="002E1DFB">
      <w:pPr>
        <w:pStyle w:val="Akapitzlist"/>
        <w:numPr>
          <w:ilvl w:val="0"/>
          <w:numId w:val="48"/>
        </w:numPr>
        <w:autoSpaceDE w:val="0"/>
        <w:autoSpaceDN w:val="0"/>
        <w:adjustRightInd w:val="0"/>
        <w:spacing w:after="0"/>
        <w:ind w:left="1134" w:hanging="283"/>
        <w:contextualSpacing/>
        <w:jc w:val="both"/>
        <w:rPr>
          <w:rFonts w:asciiTheme="minorHAnsi" w:hAnsiTheme="minorHAnsi" w:cstheme="minorHAnsi"/>
          <w:b/>
        </w:rPr>
      </w:pPr>
      <w:r w:rsidRPr="00875908">
        <w:rPr>
          <w:rFonts w:asciiTheme="minorHAnsi" w:hAnsiTheme="minorHAnsi" w:cstheme="minorHAnsi"/>
          <w:b/>
        </w:rPr>
        <w:t>posiada</w:t>
      </w:r>
      <w:r w:rsidR="00C30595" w:rsidRPr="00875908">
        <w:rPr>
          <w:rFonts w:asciiTheme="minorHAnsi" w:hAnsiTheme="minorHAnsi" w:cstheme="minorHAnsi"/>
          <w:b/>
        </w:rPr>
        <w:t xml:space="preserve"> ukończone studia wyższe na kierunku Konserwacja i Restauracja Dzieł Sztuki </w:t>
      </w:r>
      <w:r w:rsidR="00133C35" w:rsidRPr="00875908">
        <w:rPr>
          <w:rFonts w:asciiTheme="minorHAnsi" w:hAnsiTheme="minorHAnsi" w:cstheme="minorHAnsi"/>
          <w:b/>
        </w:rPr>
        <w:br/>
      </w:r>
      <w:r w:rsidR="00C30595" w:rsidRPr="00875908">
        <w:rPr>
          <w:rFonts w:asciiTheme="minorHAnsi" w:hAnsiTheme="minorHAnsi" w:cstheme="minorHAnsi"/>
          <w:b/>
        </w:rPr>
        <w:t xml:space="preserve">w zakresie konserwacji i restauracji elementów architektonicznych lub </w:t>
      </w:r>
      <w:r w:rsidRPr="00875908">
        <w:rPr>
          <w:rFonts w:asciiTheme="minorHAnsi" w:hAnsiTheme="minorHAnsi" w:cstheme="minorHAnsi"/>
          <w:b/>
        </w:rPr>
        <w:t>równoważne</w:t>
      </w:r>
      <w:r w:rsidR="00C30595" w:rsidRPr="00875908">
        <w:rPr>
          <w:rFonts w:asciiTheme="minorHAnsi" w:hAnsiTheme="minorHAnsi" w:cstheme="minorHAnsi"/>
          <w:b/>
        </w:rPr>
        <w:t xml:space="preserve">, </w:t>
      </w:r>
    </w:p>
    <w:p w:rsidR="00C30595" w:rsidRPr="00875908" w:rsidRDefault="00E02467" w:rsidP="002E1DFB">
      <w:pPr>
        <w:pStyle w:val="Akapitzlist"/>
        <w:numPr>
          <w:ilvl w:val="0"/>
          <w:numId w:val="48"/>
        </w:numPr>
        <w:autoSpaceDE w:val="0"/>
        <w:autoSpaceDN w:val="0"/>
        <w:adjustRightInd w:val="0"/>
        <w:spacing w:after="0"/>
        <w:ind w:left="1134" w:hanging="283"/>
        <w:contextualSpacing/>
        <w:jc w:val="both"/>
        <w:rPr>
          <w:rFonts w:asciiTheme="minorHAnsi" w:hAnsiTheme="minorHAnsi" w:cstheme="minorHAnsi"/>
          <w:b/>
        </w:rPr>
      </w:pPr>
      <w:r w:rsidRPr="00875908">
        <w:rPr>
          <w:rFonts w:asciiTheme="minorHAnsi" w:hAnsiTheme="minorHAnsi" w:cstheme="minorHAnsi"/>
          <w:b/>
        </w:rPr>
        <w:t>posiada</w:t>
      </w:r>
      <w:r w:rsidR="00C30595" w:rsidRPr="00875908">
        <w:rPr>
          <w:rFonts w:asciiTheme="minorHAnsi" w:hAnsiTheme="minorHAnsi" w:cstheme="minorHAnsi"/>
          <w:b/>
        </w:rPr>
        <w:t xml:space="preserve"> udokumentowaną</w:t>
      </w:r>
      <w:r w:rsidRPr="00875908">
        <w:rPr>
          <w:rFonts w:asciiTheme="minorHAnsi" w:hAnsiTheme="minorHAnsi" w:cstheme="minorHAnsi"/>
          <w:b/>
        </w:rPr>
        <w:t xml:space="preserve"> co najmniej </w:t>
      </w:r>
      <w:r w:rsidR="00C30595" w:rsidRPr="00875908">
        <w:rPr>
          <w:rFonts w:asciiTheme="minorHAnsi" w:hAnsiTheme="minorHAnsi" w:cstheme="minorHAnsi"/>
          <w:b/>
        </w:rPr>
        <w:t xml:space="preserve"> 9 miesięczną praktykę zawodową</w:t>
      </w:r>
      <w:r w:rsidR="00397503" w:rsidRPr="00875908">
        <w:rPr>
          <w:rFonts w:asciiTheme="minorHAnsi" w:hAnsiTheme="minorHAnsi" w:cstheme="minorHAnsi"/>
          <w:b/>
        </w:rPr>
        <w:t>,</w:t>
      </w:r>
    </w:p>
    <w:p w:rsidR="00C30595" w:rsidRPr="00133C35" w:rsidRDefault="00E02467" w:rsidP="002E1DFB">
      <w:pPr>
        <w:pStyle w:val="Akapitzlist"/>
        <w:numPr>
          <w:ilvl w:val="0"/>
          <w:numId w:val="48"/>
        </w:numPr>
        <w:autoSpaceDE w:val="0"/>
        <w:autoSpaceDN w:val="0"/>
        <w:adjustRightInd w:val="0"/>
        <w:spacing w:after="0"/>
        <w:ind w:left="1134" w:hanging="283"/>
        <w:contextualSpacing/>
        <w:jc w:val="both"/>
        <w:rPr>
          <w:rFonts w:asciiTheme="minorHAnsi" w:hAnsiTheme="minorHAnsi" w:cstheme="minorHAnsi"/>
          <w:b/>
        </w:rPr>
      </w:pPr>
      <w:r w:rsidRPr="00875908">
        <w:rPr>
          <w:rFonts w:asciiTheme="minorHAnsi" w:hAnsiTheme="minorHAnsi" w:cstheme="minorHAnsi"/>
          <w:b/>
        </w:rPr>
        <w:t>posiada</w:t>
      </w:r>
      <w:r w:rsidR="00C30595" w:rsidRPr="00875908">
        <w:rPr>
          <w:rFonts w:asciiTheme="minorHAnsi" w:hAnsiTheme="minorHAnsi" w:cstheme="minorHAnsi"/>
          <w:b/>
        </w:rPr>
        <w:t xml:space="preserve"> </w:t>
      </w:r>
      <w:r w:rsidRPr="00875908">
        <w:rPr>
          <w:rFonts w:asciiTheme="minorHAnsi" w:hAnsiTheme="minorHAnsi" w:cstheme="minorHAnsi"/>
          <w:b/>
        </w:rPr>
        <w:t xml:space="preserve">odpowiednie </w:t>
      </w:r>
      <w:r w:rsidR="00C30595" w:rsidRPr="00875908">
        <w:rPr>
          <w:rFonts w:asciiTheme="minorHAnsi" w:hAnsiTheme="minorHAnsi" w:cstheme="minorHAnsi"/>
          <w:b/>
        </w:rPr>
        <w:t xml:space="preserve">doświadczenie </w:t>
      </w:r>
      <w:r w:rsidRPr="00875908">
        <w:rPr>
          <w:rFonts w:asciiTheme="minorHAnsi" w:hAnsiTheme="minorHAnsi" w:cstheme="minorHAnsi"/>
          <w:b/>
        </w:rPr>
        <w:t>w pełnieniu</w:t>
      </w:r>
      <w:r w:rsidR="00C30595" w:rsidRPr="00875908">
        <w:rPr>
          <w:rFonts w:asciiTheme="minorHAnsi" w:hAnsiTheme="minorHAnsi" w:cstheme="minorHAnsi"/>
          <w:b/>
        </w:rPr>
        <w:t xml:space="preserve"> funkcji kierownika prac konserwatorskich przy zabytkach nieruchomych </w:t>
      </w:r>
      <w:r w:rsidRPr="00875908">
        <w:rPr>
          <w:rFonts w:asciiTheme="minorHAnsi" w:hAnsiTheme="minorHAnsi" w:cstheme="minorHAnsi"/>
          <w:b/>
        </w:rPr>
        <w:t>przez co należy rozumieć kierowanie</w:t>
      </w:r>
      <w:r w:rsidR="00C30595" w:rsidRPr="00875908">
        <w:rPr>
          <w:rFonts w:asciiTheme="minorHAnsi" w:hAnsiTheme="minorHAnsi" w:cstheme="minorHAnsi"/>
          <w:b/>
        </w:rPr>
        <w:t xml:space="preserve"> </w:t>
      </w:r>
      <w:r w:rsidRPr="00875908">
        <w:rPr>
          <w:rFonts w:asciiTheme="minorHAnsi" w:hAnsiTheme="minorHAnsi" w:cstheme="minorHAnsi"/>
          <w:b/>
        </w:rPr>
        <w:t xml:space="preserve">w okresie ostatnich 3 lat </w:t>
      </w:r>
      <w:r w:rsidRPr="00875908">
        <w:rPr>
          <w:rFonts w:asciiTheme="minorHAnsi" w:hAnsiTheme="minorHAnsi" w:cstheme="minorHAnsi"/>
          <w:b/>
          <w:bCs/>
        </w:rPr>
        <w:t xml:space="preserve">(przed terminem składania ofert), </w:t>
      </w:r>
      <w:r w:rsidR="00C30595" w:rsidRPr="00875908">
        <w:rPr>
          <w:rFonts w:asciiTheme="minorHAnsi" w:hAnsiTheme="minorHAnsi" w:cstheme="minorHAnsi"/>
          <w:b/>
        </w:rPr>
        <w:t>prac</w:t>
      </w:r>
      <w:r w:rsidRPr="00875908">
        <w:rPr>
          <w:rFonts w:asciiTheme="minorHAnsi" w:hAnsiTheme="minorHAnsi" w:cstheme="minorHAnsi"/>
          <w:b/>
        </w:rPr>
        <w:t>ami konserwatorskimi</w:t>
      </w:r>
      <w:r w:rsidR="00C30595" w:rsidRPr="00875908">
        <w:rPr>
          <w:rFonts w:asciiTheme="minorHAnsi" w:hAnsiTheme="minorHAnsi" w:cstheme="minorHAnsi"/>
          <w:b/>
        </w:rPr>
        <w:t xml:space="preserve"> przy </w:t>
      </w:r>
      <w:r w:rsidRPr="00875908">
        <w:rPr>
          <w:rFonts w:asciiTheme="minorHAnsi" w:hAnsiTheme="minorHAnsi" w:cstheme="minorHAnsi"/>
          <w:b/>
        </w:rPr>
        <w:t xml:space="preserve">realizacji </w:t>
      </w:r>
      <w:r w:rsidR="00C30595" w:rsidRPr="00875908">
        <w:rPr>
          <w:rFonts w:asciiTheme="minorHAnsi" w:hAnsiTheme="minorHAnsi" w:cstheme="minorHAnsi"/>
          <w:b/>
        </w:rPr>
        <w:t xml:space="preserve">co najmniej 2 </w:t>
      </w:r>
      <w:r w:rsidRPr="00875908">
        <w:rPr>
          <w:rFonts w:asciiTheme="minorHAnsi" w:hAnsiTheme="minorHAnsi" w:cstheme="minorHAnsi"/>
          <w:b/>
        </w:rPr>
        <w:t xml:space="preserve">prac konserwatorskich </w:t>
      </w:r>
      <w:r w:rsidR="00C30595" w:rsidRPr="00875908">
        <w:rPr>
          <w:rFonts w:asciiTheme="minorHAnsi" w:hAnsiTheme="minorHAnsi" w:cstheme="minorHAnsi"/>
          <w:b/>
        </w:rPr>
        <w:t>prowadzonych na</w:t>
      </w:r>
      <w:r w:rsidR="00C30595" w:rsidRPr="00133C35">
        <w:rPr>
          <w:rFonts w:asciiTheme="minorHAnsi" w:hAnsiTheme="minorHAnsi" w:cstheme="minorHAnsi"/>
          <w:b/>
        </w:rPr>
        <w:t xml:space="preserve"> obiektach wpisanych do rejestru zabytków nieruchomych, których zakres obejmował ko</w:t>
      </w:r>
      <w:r w:rsidR="00133C35" w:rsidRPr="00133C35">
        <w:rPr>
          <w:rFonts w:asciiTheme="minorHAnsi" w:hAnsiTheme="minorHAnsi" w:cstheme="minorHAnsi"/>
          <w:b/>
        </w:rPr>
        <w:t>nserwację elementów drewnianych.</w:t>
      </w:r>
    </w:p>
    <w:p w:rsidR="00FF396A" w:rsidRPr="00EF390A" w:rsidRDefault="00FF396A" w:rsidP="00EF390A">
      <w:pPr>
        <w:spacing w:after="0"/>
        <w:ind w:left="708"/>
        <w:rPr>
          <w:rFonts w:asciiTheme="minorHAnsi" w:hAnsiTheme="minorHAnsi" w:cstheme="minorHAnsi"/>
          <w:strike/>
        </w:rPr>
      </w:pPr>
    </w:p>
    <w:p w:rsidR="004B3BAA" w:rsidRPr="00875908" w:rsidRDefault="00FF396A" w:rsidP="002E1DFB">
      <w:pPr>
        <w:pStyle w:val="Akapitzlist"/>
        <w:numPr>
          <w:ilvl w:val="0"/>
          <w:numId w:val="19"/>
        </w:numPr>
        <w:spacing w:after="0"/>
        <w:contextualSpacing/>
        <w:jc w:val="both"/>
        <w:rPr>
          <w:rFonts w:asciiTheme="minorHAnsi" w:eastAsia="Calibri" w:hAnsiTheme="minorHAnsi" w:cstheme="minorHAnsi"/>
        </w:rPr>
      </w:pPr>
      <w:r w:rsidRPr="00E7079B">
        <w:rPr>
          <w:rFonts w:asciiTheme="minorHAnsi" w:eastAsia="Calibri" w:hAnsiTheme="minorHAnsi" w:cstheme="minorHAnsi"/>
        </w:rPr>
        <w:t xml:space="preserve">Wykonawca może w celu potwierdzenia spełniania warunków udziału w postępowaniu, o których mowa w </w:t>
      </w:r>
      <w:r w:rsidR="00E0094F" w:rsidRPr="00E7079B">
        <w:rPr>
          <w:rFonts w:asciiTheme="minorHAnsi" w:eastAsia="Calibri" w:hAnsiTheme="minorHAnsi" w:cstheme="minorHAnsi"/>
        </w:rPr>
        <w:t>pkt</w:t>
      </w:r>
      <w:r w:rsidRPr="00E7079B">
        <w:rPr>
          <w:rFonts w:asciiTheme="minorHAnsi" w:eastAsia="Calibri" w:hAnsiTheme="minorHAnsi" w:cstheme="minorHAnsi"/>
        </w:rPr>
        <w:t xml:space="preserve"> 4</w:t>
      </w:r>
      <w:r w:rsidR="00E0094F" w:rsidRPr="00E7079B">
        <w:rPr>
          <w:rFonts w:asciiTheme="minorHAnsi" w:eastAsia="Calibri" w:hAnsiTheme="minorHAnsi" w:cstheme="minorHAnsi"/>
        </w:rPr>
        <w:t>) powyżej</w:t>
      </w:r>
      <w:r w:rsidRPr="00E7079B">
        <w:rPr>
          <w:rFonts w:asciiTheme="minorHAnsi" w:eastAsia="Calibri" w:hAnsiTheme="minorHAnsi" w:cstheme="minorHAnsi"/>
        </w:rPr>
        <w:t xml:space="preserve">, </w:t>
      </w:r>
      <w:r w:rsidRPr="00875908">
        <w:rPr>
          <w:rFonts w:asciiTheme="minorHAnsi" w:eastAsia="Calibri" w:hAnsiTheme="minorHAnsi" w:cstheme="minorHAnsi"/>
        </w:rPr>
        <w:t xml:space="preserve">polegać na zdolnościach technicznych lub zawodowych podmiotów udostępniających zasoby, niezależnie od charakteru prawnego łączących go z nimi stosunków prawnych, zgodnie z </w:t>
      </w:r>
      <w:r w:rsidR="00133C35" w:rsidRPr="00875908">
        <w:rPr>
          <w:rFonts w:asciiTheme="minorHAnsi" w:eastAsia="Calibri" w:hAnsiTheme="minorHAnsi" w:cstheme="minorHAnsi"/>
        </w:rPr>
        <w:t>Rozdz. X</w:t>
      </w:r>
      <w:r w:rsidR="00EF390A" w:rsidRPr="00875908">
        <w:rPr>
          <w:rFonts w:asciiTheme="minorHAnsi" w:eastAsia="Calibri" w:hAnsiTheme="minorHAnsi" w:cstheme="minorHAnsi"/>
        </w:rPr>
        <w:t>V</w:t>
      </w:r>
      <w:r w:rsidR="00133C35" w:rsidRPr="00875908">
        <w:rPr>
          <w:rFonts w:asciiTheme="minorHAnsi" w:eastAsia="Calibri" w:hAnsiTheme="minorHAnsi" w:cstheme="minorHAnsi"/>
        </w:rPr>
        <w:t xml:space="preserve"> </w:t>
      </w:r>
      <w:r w:rsidRPr="00875908">
        <w:rPr>
          <w:rFonts w:asciiTheme="minorHAnsi" w:eastAsia="Calibri" w:hAnsiTheme="minorHAnsi" w:cstheme="minorHAnsi"/>
        </w:rPr>
        <w:t>SWZ.</w:t>
      </w:r>
    </w:p>
    <w:p w:rsidR="00E7079B" w:rsidRPr="00E7079B" w:rsidRDefault="00E7079B" w:rsidP="00E7079B">
      <w:pPr>
        <w:pStyle w:val="Akapitzlist"/>
        <w:spacing w:after="0"/>
        <w:ind w:left="360"/>
        <w:contextualSpacing/>
        <w:jc w:val="both"/>
        <w:rPr>
          <w:rFonts w:asciiTheme="minorHAnsi" w:eastAsia="Calibri" w:hAnsiTheme="minorHAnsi" w:cstheme="minorHAnsi"/>
        </w:rPr>
      </w:pPr>
    </w:p>
    <w:p w:rsidR="004B3BAA" w:rsidRPr="00EF390A" w:rsidRDefault="004B3BAA" w:rsidP="002E1DFB">
      <w:pPr>
        <w:pStyle w:val="Akapitzlist"/>
        <w:numPr>
          <w:ilvl w:val="0"/>
          <w:numId w:val="50"/>
        </w:numPr>
        <w:spacing w:after="0"/>
        <w:contextualSpacing/>
        <w:jc w:val="center"/>
        <w:rPr>
          <w:rFonts w:asciiTheme="minorHAnsi" w:hAnsiTheme="minorHAnsi" w:cstheme="minorHAnsi"/>
          <w:b/>
          <w:bCs/>
          <w:highlight w:val="lightGray"/>
        </w:rPr>
      </w:pPr>
      <w:r w:rsidRPr="00EF390A">
        <w:rPr>
          <w:rFonts w:asciiTheme="minorHAnsi" w:hAnsiTheme="minorHAnsi" w:cstheme="minorHAnsi"/>
          <w:b/>
          <w:bCs/>
          <w:highlight w:val="lightGray"/>
        </w:rPr>
        <w:t>OŚWIADCZENIA I DOKUMENTY, JAKIE ZOBOWIĄZANI SĄ DOSTARCZYĆ WYKONAWCY W CELU WYKAZ</w:t>
      </w:r>
      <w:r w:rsidR="003F21B7" w:rsidRPr="00EF390A">
        <w:rPr>
          <w:rFonts w:asciiTheme="minorHAnsi" w:hAnsiTheme="minorHAnsi" w:cstheme="minorHAnsi"/>
          <w:b/>
          <w:bCs/>
          <w:highlight w:val="lightGray"/>
        </w:rPr>
        <w:t xml:space="preserve">ANIA BRAKU PODSTAW WYKLUCZENIA ORAZ POTWIERDZENIA SPEŁNIANIA </w:t>
      </w:r>
      <w:r w:rsidRPr="00EF390A">
        <w:rPr>
          <w:rFonts w:asciiTheme="minorHAnsi" w:hAnsiTheme="minorHAnsi" w:cstheme="minorHAnsi"/>
          <w:b/>
          <w:bCs/>
          <w:highlight w:val="lightGray"/>
        </w:rPr>
        <w:t>WARUNKÓW UDZIAŁU W POSTĘPOWANIU, W TYM PODMIOTOWE</w:t>
      </w:r>
      <w:r w:rsidR="00BB3861" w:rsidRPr="00EF390A">
        <w:rPr>
          <w:rFonts w:asciiTheme="minorHAnsi" w:hAnsiTheme="minorHAnsi" w:cstheme="minorHAnsi"/>
          <w:b/>
          <w:bCs/>
          <w:highlight w:val="lightGray"/>
        </w:rPr>
        <w:t xml:space="preserve"> </w:t>
      </w:r>
      <w:r w:rsidRPr="00EF390A">
        <w:rPr>
          <w:rFonts w:asciiTheme="minorHAnsi" w:hAnsiTheme="minorHAnsi" w:cstheme="minorHAnsi"/>
          <w:b/>
          <w:bCs/>
          <w:highlight w:val="lightGray"/>
        </w:rPr>
        <w:t>ŚRODKI DOWODOWE.</w:t>
      </w:r>
    </w:p>
    <w:p w:rsidR="00E7079B" w:rsidRPr="00E7079B" w:rsidRDefault="00E7079B" w:rsidP="00E7079B">
      <w:pPr>
        <w:pStyle w:val="Akapitzlist"/>
        <w:tabs>
          <w:tab w:val="left" w:pos="426"/>
        </w:tabs>
        <w:spacing w:after="0"/>
        <w:ind w:left="426"/>
        <w:contextualSpacing/>
        <w:jc w:val="both"/>
        <w:rPr>
          <w:rFonts w:asciiTheme="minorHAnsi" w:hAnsiTheme="minorHAnsi" w:cstheme="minorHAnsi"/>
          <w:b/>
          <w:bCs/>
        </w:rPr>
      </w:pPr>
    </w:p>
    <w:p w:rsidR="004B3BAA" w:rsidRPr="00BB3861" w:rsidRDefault="001C09AA" w:rsidP="002E1DFB">
      <w:pPr>
        <w:pStyle w:val="Akapitzlist"/>
        <w:numPr>
          <w:ilvl w:val="0"/>
          <w:numId w:val="23"/>
        </w:numPr>
        <w:tabs>
          <w:tab w:val="left" w:pos="426"/>
        </w:tabs>
        <w:spacing w:after="0"/>
        <w:ind w:left="426" w:hanging="426"/>
        <w:contextualSpacing/>
        <w:jc w:val="both"/>
        <w:rPr>
          <w:rFonts w:asciiTheme="minorHAnsi" w:hAnsiTheme="minorHAnsi" w:cstheme="minorHAnsi"/>
          <w:b/>
          <w:bCs/>
        </w:rPr>
      </w:pPr>
      <w:r w:rsidRPr="00BB3861">
        <w:rPr>
          <w:rFonts w:asciiTheme="minorHAnsi" w:hAnsiTheme="minorHAnsi" w:cstheme="minorHAnsi"/>
          <w:bCs/>
        </w:rPr>
        <w:t xml:space="preserve">Do oferty Wykonawca zobowiązany jest dołączyć aktualne na dzień składania </w:t>
      </w:r>
      <w:r w:rsidR="004B3BAA" w:rsidRPr="00BB3861">
        <w:rPr>
          <w:rFonts w:asciiTheme="minorHAnsi" w:hAnsiTheme="minorHAnsi" w:cstheme="minorHAnsi"/>
          <w:bCs/>
        </w:rPr>
        <w:t>ofert oświadczenie,</w:t>
      </w:r>
      <w:r w:rsidRPr="00BB3861">
        <w:rPr>
          <w:rFonts w:asciiTheme="minorHAnsi" w:hAnsiTheme="minorHAnsi" w:cstheme="minorHAnsi"/>
          <w:bCs/>
        </w:rPr>
        <w:br/>
      </w:r>
      <w:r w:rsidR="004B3BAA" w:rsidRPr="00BB3861">
        <w:rPr>
          <w:rFonts w:asciiTheme="minorHAnsi" w:hAnsiTheme="minorHAnsi" w:cstheme="minorHAnsi"/>
          <w:bCs/>
        </w:rPr>
        <w:t xml:space="preserve">o którym mowa w art. 125 ust. 1 </w:t>
      </w:r>
      <w:proofErr w:type="spellStart"/>
      <w:r w:rsidR="004B3BAA" w:rsidRPr="00BB3861">
        <w:rPr>
          <w:rFonts w:asciiTheme="minorHAnsi" w:hAnsiTheme="minorHAnsi" w:cstheme="minorHAnsi"/>
          <w:bCs/>
        </w:rPr>
        <w:t>Pzp</w:t>
      </w:r>
      <w:proofErr w:type="spellEnd"/>
      <w:r w:rsidRPr="00BB3861">
        <w:rPr>
          <w:rFonts w:asciiTheme="minorHAnsi" w:hAnsiTheme="minorHAnsi" w:cstheme="minorHAnsi"/>
          <w:bCs/>
        </w:rPr>
        <w:t>,</w:t>
      </w:r>
      <w:r w:rsidR="004B3BAA" w:rsidRPr="00BB3861">
        <w:rPr>
          <w:rFonts w:asciiTheme="minorHAnsi" w:hAnsiTheme="minorHAnsi" w:cstheme="minorHAnsi"/>
          <w:bCs/>
        </w:rPr>
        <w:t xml:space="preserve"> tj. Oświadczenie o braku podstaw wykluczenia i spełnianiu warunków udziału w postępowaniu – wg wzoru stanowiącego </w:t>
      </w:r>
      <w:r w:rsidR="004B3BAA" w:rsidRPr="00BB3861">
        <w:rPr>
          <w:rFonts w:asciiTheme="minorHAnsi" w:hAnsiTheme="minorHAnsi" w:cstheme="minorHAnsi"/>
          <w:b/>
          <w:bCs/>
          <w:u w:val="single"/>
        </w:rPr>
        <w:t xml:space="preserve">załącznik </w:t>
      </w:r>
      <w:r w:rsidR="004B3BAA" w:rsidRPr="00BB3861">
        <w:rPr>
          <w:rFonts w:asciiTheme="minorHAnsi" w:hAnsiTheme="minorHAnsi" w:cstheme="minorHAnsi"/>
          <w:b/>
          <w:bCs/>
          <w:color w:val="000000" w:themeColor="text1"/>
          <w:u w:val="single"/>
        </w:rPr>
        <w:t>nr 2</w:t>
      </w:r>
      <w:r w:rsidR="00D55B3F" w:rsidRPr="00BB3861">
        <w:rPr>
          <w:rFonts w:asciiTheme="minorHAnsi" w:hAnsiTheme="minorHAnsi" w:cstheme="minorHAnsi"/>
          <w:b/>
          <w:bCs/>
          <w:color w:val="000000" w:themeColor="text1"/>
          <w:u w:val="single"/>
        </w:rPr>
        <w:t xml:space="preserve"> i 3</w:t>
      </w:r>
      <w:r w:rsidR="004B3BAA" w:rsidRPr="00BB3861">
        <w:rPr>
          <w:rFonts w:asciiTheme="minorHAnsi" w:hAnsiTheme="minorHAnsi" w:cstheme="minorHAnsi"/>
          <w:b/>
          <w:bCs/>
          <w:u w:val="single"/>
        </w:rPr>
        <w:t xml:space="preserve"> </w:t>
      </w:r>
      <w:r w:rsidR="004B3BAA" w:rsidRPr="00BB3861">
        <w:rPr>
          <w:rFonts w:asciiTheme="minorHAnsi" w:hAnsiTheme="minorHAnsi" w:cstheme="minorHAnsi"/>
          <w:bCs/>
        </w:rPr>
        <w:t xml:space="preserve">do SWZ. </w:t>
      </w:r>
    </w:p>
    <w:p w:rsidR="004B3BAA" w:rsidRPr="00BB3861" w:rsidRDefault="004B3BAA" w:rsidP="002E1DFB">
      <w:pPr>
        <w:pStyle w:val="Akapitzlist"/>
        <w:numPr>
          <w:ilvl w:val="0"/>
          <w:numId w:val="23"/>
        </w:numPr>
        <w:tabs>
          <w:tab w:val="left" w:pos="426"/>
        </w:tabs>
        <w:spacing w:after="0"/>
        <w:ind w:left="426" w:hanging="426"/>
        <w:contextualSpacing/>
        <w:jc w:val="both"/>
        <w:rPr>
          <w:rFonts w:asciiTheme="minorHAnsi" w:hAnsiTheme="minorHAnsi" w:cstheme="minorHAnsi"/>
          <w:b/>
          <w:bCs/>
        </w:rPr>
      </w:pPr>
      <w:r w:rsidRPr="00BB3861">
        <w:rPr>
          <w:rFonts w:asciiTheme="minorHAnsi" w:hAnsiTheme="minorHAnsi" w:cstheme="minorHAnsi"/>
        </w:rPr>
        <w:t xml:space="preserve">Zamawiający przed wyborem najkorzystniejszej oferty wzywa wykonawcę, którego oferta została najwyżej oceniona, do złożenia w wyznaczonym terminie, nie krótszym niż 5 dni, aktualnych na dzień złożenia podmiotowych środków dowodowych, chyba że Zamawiający jest w posiadaniu lub ma dostęp do tych podmiotowych środków dowodowych: </w:t>
      </w:r>
    </w:p>
    <w:p w:rsidR="00550B38" w:rsidRPr="00E7079B" w:rsidRDefault="00E7079B" w:rsidP="002E1DFB">
      <w:pPr>
        <w:pStyle w:val="Akapitzlist"/>
        <w:numPr>
          <w:ilvl w:val="0"/>
          <w:numId w:val="24"/>
        </w:numPr>
        <w:spacing w:after="0"/>
        <w:contextualSpacing/>
        <w:jc w:val="both"/>
        <w:rPr>
          <w:rFonts w:asciiTheme="minorHAnsi" w:hAnsiTheme="minorHAnsi" w:cstheme="minorHAnsi"/>
          <w:bCs/>
        </w:rPr>
      </w:pPr>
      <w:r>
        <w:rPr>
          <w:rFonts w:asciiTheme="minorHAnsi" w:hAnsiTheme="minorHAnsi" w:cstheme="minorHAnsi"/>
        </w:rPr>
        <w:t>O</w:t>
      </w:r>
      <w:r w:rsidR="00EE5DBA" w:rsidRPr="00E7079B">
        <w:rPr>
          <w:rFonts w:asciiTheme="minorHAnsi" w:hAnsiTheme="minorHAnsi" w:cstheme="minorHAnsi"/>
        </w:rPr>
        <w:t>świadczeni</w:t>
      </w:r>
      <w:r w:rsidR="00FC2A69" w:rsidRPr="00E7079B">
        <w:rPr>
          <w:rFonts w:asciiTheme="minorHAnsi" w:hAnsiTheme="minorHAnsi" w:cstheme="minorHAnsi"/>
        </w:rPr>
        <w:t>a</w:t>
      </w:r>
      <w:r w:rsidR="00EE5DBA" w:rsidRPr="00E7079B">
        <w:rPr>
          <w:rFonts w:asciiTheme="minorHAnsi" w:hAnsiTheme="minorHAnsi" w:cstheme="minorHAnsi"/>
        </w:rPr>
        <w:t xml:space="preserve"> Wykonawcy o aktualności danych zawartych w oświadczeniu o którym mowa w pkt 1 powyżej,</w:t>
      </w:r>
    </w:p>
    <w:p w:rsidR="00CF0FEF" w:rsidRPr="00BB3861" w:rsidRDefault="00033A81" w:rsidP="002E1DFB">
      <w:pPr>
        <w:pStyle w:val="Akapitzlist"/>
        <w:numPr>
          <w:ilvl w:val="0"/>
          <w:numId w:val="24"/>
        </w:numPr>
        <w:spacing w:after="0"/>
        <w:contextualSpacing/>
        <w:jc w:val="both"/>
        <w:rPr>
          <w:rFonts w:asciiTheme="minorHAnsi" w:hAnsiTheme="minorHAnsi" w:cstheme="minorHAnsi"/>
        </w:rPr>
      </w:pPr>
      <w:r w:rsidRPr="00BB3861">
        <w:rPr>
          <w:rFonts w:asciiTheme="minorHAnsi" w:hAnsiTheme="minorHAnsi" w:cstheme="minorHAnsi"/>
        </w:rPr>
        <w:lastRenderedPageBreak/>
        <w:t xml:space="preserve">Dokumentów </w:t>
      </w:r>
      <w:bookmarkStart w:id="11" w:name="_Hlk81302992"/>
      <w:r w:rsidRPr="00BB3861">
        <w:rPr>
          <w:rFonts w:asciiTheme="minorHAnsi" w:hAnsiTheme="minorHAnsi" w:cstheme="minorHAnsi"/>
        </w:rPr>
        <w:t xml:space="preserve">potwierdzających, że wykonawca </w:t>
      </w:r>
      <w:r w:rsidRPr="00BB3861">
        <w:rPr>
          <w:rFonts w:asciiTheme="minorHAnsi" w:hAnsiTheme="minorHAnsi" w:cstheme="minorHAnsi"/>
          <w:bCs/>
        </w:rPr>
        <w:t xml:space="preserve">jest ubezpieczony od odpowiedzialności cywilnej </w:t>
      </w:r>
      <w:r w:rsidR="00133C35">
        <w:rPr>
          <w:rFonts w:asciiTheme="minorHAnsi" w:hAnsiTheme="minorHAnsi" w:cstheme="minorHAnsi"/>
          <w:bCs/>
        </w:rPr>
        <w:br/>
      </w:r>
      <w:r w:rsidRPr="00BB3861">
        <w:rPr>
          <w:rFonts w:asciiTheme="minorHAnsi" w:hAnsiTheme="minorHAnsi" w:cstheme="minorHAnsi"/>
          <w:bCs/>
        </w:rPr>
        <w:t xml:space="preserve">w zakresie prowadzonej działalności, związanej z przedmiotem zamówienia na sumę gwarancyjną </w:t>
      </w:r>
      <w:r w:rsidR="00133C35">
        <w:rPr>
          <w:rFonts w:asciiTheme="minorHAnsi" w:hAnsiTheme="minorHAnsi" w:cstheme="minorHAnsi"/>
          <w:bCs/>
        </w:rPr>
        <w:br/>
      </w:r>
      <w:r w:rsidRPr="00BB3861">
        <w:rPr>
          <w:rFonts w:asciiTheme="minorHAnsi" w:hAnsiTheme="minorHAnsi" w:cstheme="minorHAnsi"/>
          <w:bCs/>
        </w:rPr>
        <w:t>w wysokości co najmniej 200 000,00 zł</w:t>
      </w:r>
      <w:r w:rsidRPr="00BB3861">
        <w:rPr>
          <w:rFonts w:asciiTheme="minorHAnsi" w:hAnsiTheme="minorHAnsi" w:cstheme="minorHAnsi"/>
        </w:rPr>
        <w:t xml:space="preserve">. </w:t>
      </w:r>
      <w:bookmarkEnd w:id="11"/>
      <w:r w:rsidR="00133C35">
        <w:rPr>
          <w:rFonts w:asciiTheme="minorHAnsi" w:hAnsiTheme="minorHAnsi" w:cstheme="minorHAnsi"/>
        </w:rPr>
        <w:t xml:space="preserve"> </w:t>
      </w:r>
      <w:r w:rsidRPr="00BB3861">
        <w:rPr>
          <w:rFonts w:asciiTheme="minorHAnsi" w:hAnsiTheme="minorHAnsi" w:cstheme="minorHAnsi"/>
        </w:rPr>
        <w:t>.</w:t>
      </w:r>
      <w:bookmarkStart w:id="12" w:name="_Hlk81303054"/>
    </w:p>
    <w:p w:rsidR="00CF0FEF" w:rsidRPr="00BB3861" w:rsidRDefault="00CF0FEF" w:rsidP="002E1DFB">
      <w:pPr>
        <w:pStyle w:val="Akapitzlist"/>
        <w:numPr>
          <w:ilvl w:val="0"/>
          <w:numId w:val="24"/>
        </w:numPr>
        <w:spacing w:after="0"/>
        <w:contextualSpacing/>
        <w:jc w:val="both"/>
        <w:rPr>
          <w:rFonts w:asciiTheme="minorHAnsi" w:hAnsiTheme="minorHAnsi" w:cstheme="minorHAnsi"/>
        </w:rPr>
      </w:pPr>
      <w:r w:rsidRPr="00BB3861">
        <w:rPr>
          <w:rFonts w:asciiTheme="minorHAnsi" w:hAnsiTheme="minorHAnsi" w:cstheme="minorHAnsi"/>
        </w:rPr>
        <w:t>W</w:t>
      </w:r>
      <w:r w:rsidR="00E7079B">
        <w:rPr>
          <w:rFonts w:asciiTheme="minorHAnsi" w:hAnsiTheme="minorHAnsi" w:cstheme="minorHAnsi"/>
        </w:rPr>
        <w:t>ykazu robót/prac konserwatorskich</w:t>
      </w:r>
      <w:r w:rsidR="00133C35">
        <w:rPr>
          <w:rFonts w:asciiTheme="minorHAnsi" w:hAnsiTheme="minorHAnsi" w:cstheme="minorHAnsi"/>
        </w:rPr>
        <w:t xml:space="preserve"> przy obiektach nieruchomych </w:t>
      </w:r>
      <w:r w:rsidRPr="00BB3861">
        <w:rPr>
          <w:rFonts w:asciiTheme="minorHAnsi" w:hAnsiTheme="minorHAnsi" w:cstheme="minorHAnsi"/>
        </w:rPr>
        <w:t xml:space="preserve">wpisanych do rejestru zabytków, wykonanych </w:t>
      </w:r>
      <w:r w:rsidRPr="00BB3861">
        <w:rPr>
          <w:rFonts w:asciiTheme="minorHAnsi" w:hAnsiTheme="minorHAnsi" w:cstheme="minorHAnsi"/>
          <w:b/>
          <w:bCs/>
        </w:rPr>
        <w:t>nie wcześniej niż w okresie ostatnich 5 lat, a jeżeli okres prowadzenia działalności jest krótszy - w tym okresie:</w:t>
      </w:r>
      <w:bookmarkStart w:id="13" w:name="_Hlk81303097"/>
      <w:bookmarkEnd w:id="12"/>
      <w:r w:rsidRPr="00BB3861">
        <w:rPr>
          <w:rFonts w:asciiTheme="minorHAnsi" w:hAnsiTheme="minorHAnsi" w:cstheme="minorHAnsi"/>
          <w:b/>
          <w:bCs/>
        </w:rPr>
        <w:t xml:space="preserve"> co najmniej dwa zamówienia, które obejmowały prace konserwatorskie przy zabytku</w:t>
      </w:r>
      <w:r w:rsidR="00133C35">
        <w:rPr>
          <w:rFonts w:asciiTheme="minorHAnsi" w:hAnsiTheme="minorHAnsi" w:cstheme="minorHAnsi"/>
          <w:b/>
          <w:bCs/>
        </w:rPr>
        <w:t xml:space="preserve"> nieruchomym</w:t>
      </w:r>
      <w:r w:rsidRPr="00BB3861">
        <w:rPr>
          <w:rFonts w:asciiTheme="minorHAnsi" w:hAnsiTheme="minorHAnsi" w:cstheme="minorHAnsi"/>
          <w:b/>
          <w:bCs/>
        </w:rPr>
        <w:t xml:space="preserve"> o wartości nie mniejszej niż 100 000,00 zł</w:t>
      </w:r>
      <w:bookmarkEnd w:id="13"/>
      <w:r w:rsidRPr="00BB3861">
        <w:rPr>
          <w:rFonts w:asciiTheme="minorHAnsi" w:hAnsiTheme="minorHAnsi" w:cstheme="minorHAnsi"/>
          <w:b/>
          <w:bCs/>
        </w:rPr>
        <w:t xml:space="preserve"> każda </w:t>
      </w:r>
      <w:r w:rsidRPr="00BB3861">
        <w:rPr>
          <w:rFonts w:asciiTheme="minorHAnsi" w:hAnsiTheme="minorHAnsi" w:cstheme="minorHAnsi"/>
        </w:rPr>
        <w:t xml:space="preserve">wraz z podaniem ich rodzaju, wartości, daty i miejsca wykonania oraz podmiotów, na rzecz których roboty te zostały wykonane, oraz załączeniem dowodów określających, czy te </w:t>
      </w:r>
      <w:r w:rsidR="00133C35">
        <w:rPr>
          <w:rFonts w:asciiTheme="minorHAnsi" w:hAnsiTheme="minorHAnsi" w:cstheme="minorHAnsi"/>
        </w:rPr>
        <w:t>prace</w:t>
      </w:r>
      <w:r w:rsidRPr="00BB3861">
        <w:rPr>
          <w:rFonts w:asciiTheme="minorHAnsi" w:hAnsiTheme="minorHAnsi" w:cstheme="minorHAnsi"/>
        </w:rPr>
        <w:t xml:space="preserve"> zostały wykonane należycie, przy czym dowodami, o których mowa, są referencje bądź inne dokumenty sporządzone przez podmiot, na rzecz którego roboty budowlane zostały wykonane. Wykaz należy sporządzić </w:t>
      </w:r>
      <w:r w:rsidRPr="00BB3861">
        <w:rPr>
          <w:rFonts w:asciiTheme="minorHAnsi" w:hAnsiTheme="minorHAnsi" w:cstheme="minorHAnsi"/>
          <w:bCs/>
        </w:rPr>
        <w:t xml:space="preserve">wg wzoru stanowiący </w:t>
      </w:r>
      <w:r w:rsidRPr="00BB3861">
        <w:rPr>
          <w:rFonts w:asciiTheme="minorHAnsi" w:hAnsiTheme="minorHAnsi" w:cstheme="minorHAnsi"/>
          <w:b/>
          <w:bCs/>
          <w:u w:val="single"/>
        </w:rPr>
        <w:t xml:space="preserve">załącznik </w:t>
      </w:r>
      <w:r w:rsidRPr="00BB3861">
        <w:rPr>
          <w:rFonts w:asciiTheme="minorHAnsi" w:hAnsiTheme="minorHAnsi" w:cstheme="minorHAnsi"/>
          <w:b/>
          <w:bCs/>
          <w:color w:val="000000" w:themeColor="text1"/>
          <w:u w:val="single"/>
        </w:rPr>
        <w:t xml:space="preserve">nr </w:t>
      </w:r>
      <w:r w:rsidR="003A1044">
        <w:rPr>
          <w:rFonts w:asciiTheme="minorHAnsi" w:hAnsiTheme="minorHAnsi" w:cstheme="minorHAnsi"/>
          <w:b/>
          <w:bCs/>
          <w:color w:val="000000" w:themeColor="text1"/>
          <w:u w:val="single"/>
        </w:rPr>
        <w:t xml:space="preserve">6 </w:t>
      </w:r>
      <w:r w:rsidRPr="00BB3861">
        <w:rPr>
          <w:rFonts w:asciiTheme="minorHAnsi" w:hAnsiTheme="minorHAnsi" w:cstheme="minorHAnsi"/>
          <w:bCs/>
        </w:rPr>
        <w:t xml:space="preserve">do SWZ. </w:t>
      </w:r>
      <w:r w:rsidRPr="00BB3861">
        <w:rPr>
          <w:rFonts w:asciiTheme="minorHAnsi" w:hAnsiTheme="minorHAnsi" w:cstheme="minorHAnsi"/>
        </w:rPr>
        <w:t xml:space="preserve"> </w:t>
      </w:r>
    </w:p>
    <w:p w:rsidR="00CF0FEF" w:rsidRPr="00875908" w:rsidRDefault="00CF0FEF" w:rsidP="002E1DFB">
      <w:pPr>
        <w:pStyle w:val="Akapitzlist"/>
        <w:numPr>
          <w:ilvl w:val="0"/>
          <w:numId w:val="24"/>
        </w:numPr>
        <w:spacing w:after="0"/>
        <w:jc w:val="both"/>
        <w:rPr>
          <w:rFonts w:asciiTheme="minorHAnsi" w:hAnsiTheme="minorHAnsi" w:cstheme="minorHAnsi"/>
        </w:rPr>
      </w:pPr>
      <w:r w:rsidRPr="00BB3861">
        <w:rPr>
          <w:rFonts w:asciiTheme="minorHAnsi" w:hAnsiTheme="minorHAnsi" w:cstheme="minorHAnsi"/>
          <w:b/>
          <w:bCs/>
        </w:rPr>
        <w:t>Wykazu osób</w:t>
      </w:r>
      <w:r w:rsidRPr="00BB3861">
        <w:rPr>
          <w:rFonts w:asciiTheme="minorHAnsi" w:hAnsiTheme="minorHAnsi" w:cstheme="minorHAnsi"/>
        </w:rPr>
        <w:t xml:space="preserve"> skierowanych przez wykonawcę do realizacji zamówienia, wraz z informacjami na temat ich kwalifikacji zawodowych, uprawnień, doświadczenia i wykształcenia niezbędnych do wykonania zamówienia publicznego, a </w:t>
      </w:r>
      <w:r w:rsidRPr="00875908">
        <w:rPr>
          <w:rFonts w:asciiTheme="minorHAnsi" w:hAnsiTheme="minorHAnsi" w:cstheme="minorHAnsi"/>
        </w:rPr>
        <w:t>także zakresu wykonywanych przez nie czynności oraz informacją o podstawie do dys</w:t>
      </w:r>
      <w:r w:rsidR="00133C35" w:rsidRPr="00875908">
        <w:rPr>
          <w:rFonts w:asciiTheme="minorHAnsi" w:hAnsiTheme="minorHAnsi" w:cstheme="minorHAnsi"/>
        </w:rPr>
        <w:t xml:space="preserve">ponowania tymi osobami. Wykaz należy sporządzić zgodnie </w:t>
      </w:r>
      <w:r w:rsidR="00133C35" w:rsidRPr="00875908">
        <w:rPr>
          <w:rFonts w:asciiTheme="minorHAnsi" w:hAnsiTheme="minorHAnsi" w:cstheme="minorHAnsi"/>
        </w:rPr>
        <w:br/>
      </w:r>
      <w:r w:rsidRPr="00875908">
        <w:rPr>
          <w:rFonts w:asciiTheme="minorHAnsi" w:hAnsiTheme="minorHAnsi" w:cstheme="minorHAnsi"/>
        </w:rPr>
        <w:t xml:space="preserve">z wymaganiami podanymi w Rozdziale </w:t>
      </w:r>
      <w:r w:rsidR="00133C35" w:rsidRPr="00875908">
        <w:rPr>
          <w:rFonts w:asciiTheme="minorHAnsi" w:hAnsiTheme="minorHAnsi" w:cstheme="minorHAnsi"/>
        </w:rPr>
        <w:t>XIII</w:t>
      </w:r>
      <w:r w:rsidRPr="00875908">
        <w:rPr>
          <w:rFonts w:asciiTheme="minorHAnsi" w:hAnsiTheme="minorHAnsi" w:cstheme="minorHAnsi"/>
        </w:rPr>
        <w:t xml:space="preserve"> </w:t>
      </w:r>
      <w:proofErr w:type="spellStart"/>
      <w:r w:rsidRPr="00875908">
        <w:rPr>
          <w:rFonts w:asciiTheme="minorHAnsi" w:hAnsiTheme="minorHAnsi" w:cstheme="minorHAnsi"/>
        </w:rPr>
        <w:t>pkt</w:t>
      </w:r>
      <w:proofErr w:type="spellEnd"/>
      <w:r w:rsidR="003A1044" w:rsidRPr="00875908">
        <w:rPr>
          <w:rFonts w:asciiTheme="minorHAnsi" w:hAnsiTheme="minorHAnsi" w:cstheme="minorHAnsi"/>
        </w:rPr>
        <w:t xml:space="preserve"> 4 </w:t>
      </w:r>
      <w:proofErr w:type="spellStart"/>
      <w:r w:rsidR="00133C35" w:rsidRPr="00875908">
        <w:rPr>
          <w:rFonts w:asciiTheme="minorHAnsi" w:hAnsiTheme="minorHAnsi" w:cstheme="minorHAnsi"/>
        </w:rPr>
        <w:t>ppkt</w:t>
      </w:r>
      <w:proofErr w:type="spellEnd"/>
      <w:r w:rsidR="003A1044" w:rsidRPr="00875908">
        <w:rPr>
          <w:rFonts w:asciiTheme="minorHAnsi" w:hAnsiTheme="minorHAnsi" w:cstheme="minorHAnsi"/>
        </w:rPr>
        <w:t xml:space="preserve"> b</w:t>
      </w:r>
      <w:r w:rsidR="00133C35" w:rsidRPr="00875908">
        <w:rPr>
          <w:rFonts w:asciiTheme="minorHAnsi" w:hAnsiTheme="minorHAnsi" w:cstheme="minorHAnsi"/>
        </w:rPr>
        <w:t xml:space="preserve">) oraz </w:t>
      </w:r>
      <w:r w:rsidR="003A1044" w:rsidRPr="00875908">
        <w:rPr>
          <w:rFonts w:asciiTheme="minorHAnsi" w:hAnsiTheme="minorHAnsi" w:cstheme="minorHAnsi"/>
          <w:bCs/>
        </w:rPr>
        <w:t>wg wzoru stanowiąc</w:t>
      </w:r>
      <w:r w:rsidR="00133C35" w:rsidRPr="00875908">
        <w:rPr>
          <w:rFonts w:asciiTheme="minorHAnsi" w:hAnsiTheme="minorHAnsi" w:cstheme="minorHAnsi"/>
          <w:bCs/>
        </w:rPr>
        <w:t>ego</w:t>
      </w:r>
      <w:r w:rsidR="003A1044" w:rsidRPr="00875908">
        <w:rPr>
          <w:rFonts w:asciiTheme="minorHAnsi" w:hAnsiTheme="minorHAnsi" w:cstheme="minorHAnsi"/>
          <w:bCs/>
        </w:rPr>
        <w:t xml:space="preserve"> </w:t>
      </w:r>
      <w:r w:rsidR="003A1044" w:rsidRPr="00875908">
        <w:rPr>
          <w:rFonts w:asciiTheme="minorHAnsi" w:hAnsiTheme="minorHAnsi" w:cstheme="minorHAnsi"/>
          <w:b/>
          <w:bCs/>
          <w:u w:val="single"/>
        </w:rPr>
        <w:t xml:space="preserve">załącznik </w:t>
      </w:r>
      <w:r w:rsidR="003A1044" w:rsidRPr="00875908">
        <w:rPr>
          <w:rFonts w:asciiTheme="minorHAnsi" w:hAnsiTheme="minorHAnsi" w:cstheme="minorHAnsi"/>
          <w:b/>
          <w:bCs/>
          <w:color w:val="000000" w:themeColor="text1"/>
          <w:u w:val="single"/>
        </w:rPr>
        <w:t xml:space="preserve">nr 7 </w:t>
      </w:r>
      <w:r w:rsidR="003A1044" w:rsidRPr="00875908">
        <w:rPr>
          <w:rFonts w:asciiTheme="minorHAnsi" w:hAnsiTheme="minorHAnsi" w:cstheme="minorHAnsi"/>
          <w:bCs/>
        </w:rPr>
        <w:t>do SWZ.</w:t>
      </w:r>
    </w:p>
    <w:p w:rsidR="004B3BAA" w:rsidRPr="00BB3861" w:rsidRDefault="004B3BAA" w:rsidP="002E1DFB">
      <w:pPr>
        <w:pStyle w:val="Akapitzlist"/>
        <w:numPr>
          <w:ilvl w:val="0"/>
          <w:numId w:val="23"/>
        </w:numPr>
        <w:spacing w:after="0"/>
        <w:ind w:left="426" w:hanging="426"/>
        <w:contextualSpacing/>
        <w:jc w:val="both"/>
        <w:rPr>
          <w:rFonts w:asciiTheme="minorHAnsi" w:hAnsiTheme="minorHAnsi" w:cstheme="minorHAnsi"/>
        </w:rPr>
      </w:pPr>
      <w:r w:rsidRPr="00BB3861">
        <w:rPr>
          <w:rFonts w:asciiTheme="minorHAnsi" w:hAnsiTheme="minorHAnsi" w:cstheme="minorHAnsi"/>
        </w:rPr>
        <w:t>Jeżeli jest to niezbędne do zapewnienia odpowiedniego przebiegu postępowania o udzielenie zamówienia, Zamawiający może na każdym etapie postępowania wezwać wykonawców do złożenia wszystkich lub niektórych podmiotowych środków dowodowyc</w:t>
      </w:r>
      <w:r w:rsidR="004E64B0" w:rsidRPr="00BB3861">
        <w:rPr>
          <w:rFonts w:asciiTheme="minorHAnsi" w:hAnsiTheme="minorHAnsi" w:cstheme="minorHAnsi"/>
        </w:rPr>
        <w:t xml:space="preserve">h, jeżeli wymagał ich złożenia </w:t>
      </w:r>
      <w:r w:rsidR="004E64B0" w:rsidRPr="00BB3861">
        <w:rPr>
          <w:rFonts w:asciiTheme="minorHAnsi" w:hAnsiTheme="minorHAnsi" w:cstheme="minorHAnsi"/>
        </w:rPr>
        <w:br/>
      </w:r>
      <w:r w:rsidRPr="00BB3861">
        <w:rPr>
          <w:rFonts w:asciiTheme="minorHAnsi" w:hAnsiTheme="minorHAnsi" w:cstheme="minorHAnsi"/>
        </w:rPr>
        <w:t>w ogłoszeniu o zamówieniu lub dokumentach zamówienia, aktualnych na dzień ich złożenia.</w:t>
      </w:r>
    </w:p>
    <w:p w:rsidR="004B3BAA" w:rsidRPr="00BB3861" w:rsidRDefault="004B3BAA" w:rsidP="002E1DFB">
      <w:pPr>
        <w:pStyle w:val="Akapitzlist"/>
        <w:numPr>
          <w:ilvl w:val="0"/>
          <w:numId w:val="23"/>
        </w:numPr>
        <w:spacing w:after="0"/>
        <w:ind w:left="426" w:hanging="426"/>
        <w:contextualSpacing/>
        <w:jc w:val="both"/>
        <w:rPr>
          <w:rFonts w:asciiTheme="minorHAnsi" w:hAnsiTheme="minorHAnsi" w:cstheme="minorHAnsi"/>
        </w:rPr>
      </w:pPr>
      <w:r w:rsidRPr="00BB3861">
        <w:rPr>
          <w:rFonts w:asciiTheme="minorHAnsi" w:hAnsiTheme="minorHAnsi" w:cstheme="min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4B3BAA" w:rsidRPr="00BB3861" w:rsidRDefault="004B3BAA" w:rsidP="002E1DFB">
      <w:pPr>
        <w:pStyle w:val="Akapitzlist"/>
        <w:numPr>
          <w:ilvl w:val="0"/>
          <w:numId w:val="23"/>
        </w:numPr>
        <w:spacing w:after="0"/>
        <w:ind w:left="426" w:hanging="426"/>
        <w:contextualSpacing/>
        <w:jc w:val="both"/>
        <w:rPr>
          <w:rFonts w:asciiTheme="minorHAnsi" w:hAnsiTheme="minorHAnsi" w:cstheme="minorHAnsi"/>
        </w:rPr>
      </w:pPr>
      <w:r w:rsidRPr="00BB3861">
        <w:rPr>
          <w:rFonts w:asciiTheme="minorHAnsi" w:hAnsiTheme="minorHAnsi" w:cstheme="minorHAnsi"/>
        </w:rPr>
        <w:t xml:space="preserve">Jeżeli złożone przez Wykonawców oświadczenie, o którym mowa w </w:t>
      </w:r>
      <w:r w:rsidR="00EE5DBA" w:rsidRPr="00BB3861">
        <w:rPr>
          <w:rFonts w:asciiTheme="minorHAnsi" w:hAnsiTheme="minorHAnsi" w:cstheme="minorHAnsi"/>
        </w:rPr>
        <w:t>pkt 1</w:t>
      </w:r>
      <w:r w:rsidR="004E64B0" w:rsidRPr="00BB3861">
        <w:rPr>
          <w:rFonts w:asciiTheme="minorHAnsi" w:hAnsiTheme="minorHAnsi" w:cstheme="minorHAnsi"/>
        </w:rPr>
        <w:t xml:space="preserve"> powyżej </w:t>
      </w:r>
      <w:r w:rsidRPr="00BB3861">
        <w:rPr>
          <w:rFonts w:asciiTheme="minorHAnsi" w:hAnsiTheme="minorHAnsi" w:cstheme="minorHAnsi"/>
        </w:rPr>
        <w:t>lub podmiotowe środki dowodowe, o których mow</w:t>
      </w:r>
      <w:r w:rsidR="00EE5DBA" w:rsidRPr="00BB3861">
        <w:rPr>
          <w:rFonts w:asciiTheme="minorHAnsi" w:hAnsiTheme="minorHAnsi" w:cstheme="minorHAnsi"/>
        </w:rPr>
        <w:t>a w pkt 2</w:t>
      </w:r>
      <w:r w:rsidR="004E64B0" w:rsidRPr="00BB3861">
        <w:rPr>
          <w:rFonts w:asciiTheme="minorHAnsi" w:hAnsiTheme="minorHAnsi" w:cstheme="minorHAnsi"/>
        </w:rPr>
        <w:t xml:space="preserve"> powyżej,</w:t>
      </w:r>
      <w:r w:rsidRPr="00BB3861">
        <w:rPr>
          <w:rFonts w:asciiTheme="minorHAnsi" w:hAnsiTheme="minorHAnsi" w:cstheme="minorHAnsi"/>
        </w:rPr>
        <w:t xml:space="preserve"> budzą wątpliwość Zamawiającego, może on zwrócić się bezpośrednio do podmiotu, któr</w:t>
      </w:r>
      <w:r w:rsidR="004E64B0" w:rsidRPr="00BB3861">
        <w:rPr>
          <w:rFonts w:asciiTheme="minorHAnsi" w:hAnsiTheme="minorHAnsi" w:cstheme="minorHAnsi"/>
        </w:rPr>
        <w:t xml:space="preserve">y jest w posiadaniu informacji </w:t>
      </w:r>
      <w:r w:rsidRPr="00BB3861">
        <w:rPr>
          <w:rFonts w:asciiTheme="minorHAnsi" w:hAnsiTheme="minorHAnsi" w:cstheme="minorHAnsi"/>
        </w:rPr>
        <w:t xml:space="preserve">lub dokumentów istotnych </w:t>
      </w:r>
      <w:r w:rsidR="00EE5DBA" w:rsidRPr="00BB3861">
        <w:rPr>
          <w:rFonts w:asciiTheme="minorHAnsi" w:hAnsiTheme="minorHAnsi" w:cstheme="minorHAnsi"/>
        </w:rPr>
        <w:br/>
      </w:r>
      <w:r w:rsidRPr="00BB3861">
        <w:rPr>
          <w:rFonts w:asciiTheme="minorHAnsi" w:hAnsiTheme="minorHAnsi" w:cstheme="minorHAnsi"/>
        </w:rPr>
        <w:t>w tym zakresie dla oceny spełniania pr</w:t>
      </w:r>
      <w:r w:rsidR="004E64B0" w:rsidRPr="00BB3861">
        <w:rPr>
          <w:rFonts w:asciiTheme="minorHAnsi" w:hAnsiTheme="minorHAnsi" w:cstheme="minorHAnsi"/>
        </w:rPr>
        <w:t xml:space="preserve">zez Wykonawcę warunków udziału </w:t>
      </w:r>
      <w:r w:rsidRPr="00BB3861">
        <w:rPr>
          <w:rFonts w:asciiTheme="minorHAnsi" w:hAnsiTheme="minorHAnsi" w:cstheme="minorHAnsi"/>
        </w:rPr>
        <w:t>w postępowaniu lub braku podstaw wykluczenia, o przedstawienie takich informacji lub dokumentów.</w:t>
      </w:r>
    </w:p>
    <w:p w:rsidR="004B3BAA" w:rsidRPr="00BB3861" w:rsidRDefault="004B3BAA" w:rsidP="002E1DFB">
      <w:pPr>
        <w:pStyle w:val="Akapitzlist"/>
        <w:numPr>
          <w:ilvl w:val="0"/>
          <w:numId w:val="23"/>
        </w:numPr>
        <w:spacing w:after="0"/>
        <w:ind w:left="426" w:hanging="426"/>
        <w:contextualSpacing/>
        <w:jc w:val="both"/>
        <w:rPr>
          <w:rFonts w:asciiTheme="minorHAnsi" w:hAnsiTheme="minorHAnsi" w:cstheme="minorHAnsi"/>
        </w:rPr>
      </w:pPr>
      <w:r w:rsidRPr="00BB3861">
        <w:rPr>
          <w:rFonts w:asciiTheme="minorHAnsi" w:hAnsiTheme="minorHAnsi" w:cstheme="minorHAnsi"/>
        </w:rPr>
        <w:t>Jeżeli W</w:t>
      </w:r>
      <w:r w:rsidR="00EE5DBA" w:rsidRPr="00BB3861">
        <w:rPr>
          <w:rFonts w:asciiTheme="minorHAnsi" w:hAnsiTheme="minorHAnsi" w:cstheme="minorHAnsi"/>
        </w:rPr>
        <w:t>ykonawca nie złożył oświadczeń</w:t>
      </w:r>
      <w:r w:rsidRPr="00BB3861">
        <w:rPr>
          <w:rFonts w:asciiTheme="minorHAnsi" w:hAnsiTheme="minorHAnsi" w:cstheme="minorHAnsi"/>
        </w:rPr>
        <w:t xml:space="preserve">, </w:t>
      </w:r>
      <w:r w:rsidR="007A6661" w:rsidRPr="00BB3861">
        <w:rPr>
          <w:rFonts w:asciiTheme="minorHAnsi" w:hAnsiTheme="minorHAnsi" w:cstheme="minorHAnsi"/>
        </w:rPr>
        <w:t xml:space="preserve">o którym mowa </w:t>
      </w:r>
      <w:r w:rsidR="004E64B0" w:rsidRPr="00BB3861">
        <w:rPr>
          <w:rFonts w:asciiTheme="minorHAnsi" w:hAnsiTheme="minorHAnsi" w:cstheme="minorHAnsi"/>
        </w:rPr>
        <w:t xml:space="preserve">w </w:t>
      </w:r>
      <w:r w:rsidR="00EE5DBA" w:rsidRPr="00BB3861">
        <w:rPr>
          <w:rFonts w:asciiTheme="minorHAnsi" w:hAnsiTheme="minorHAnsi" w:cstheme="minorHAnsi"/>
        </w:rPr>
        <w:t>pkt 1</w:t>
      </w:r>
      <w:r w:rsidR="004E64B0" w:rsidRPr="00BB3861">
        <w:rPr>
          <w:rFonts w:asciiTheme="minorHAnsi" w:hAnsiTheme="minorHAnsi" w:cstheme="minorHAnsi"/>
        </w:rPr>
        <w:t xml:space="preserve"> </w:t>
      </w:r>
      <w:r w:rsidR="00EE5DBA" w:rsidRPr="00BB3861">
        <w:rPr>
          <w:rFonts w:asciiTheme="minorHAnsi" w:hAnsiTheme="minorHAnsi" w:cstheme="minorHAnsi"/>
        </w:rPr>
        <w:t xml:space="preserve">lub pkt 2 </w:t>
      </w:r>
      <w:r w:rsidR="004E64B0" w:rsidRPr="00BB3861">
        <w:rPr>
          <w:rFonts w:asciiTheme="minorHAnsi" w:hAnsiTheme="minorHAnsi" w:cstheme="minorHAnsi"/>
        </w:rPr>
        <w:t>powyżej,</w:t>
      </w:r>
      <w:r w:rsidRPr="00BB3861">
        <w:rPr>
          <w:rFonts w:asciiTheme="minorHAnsi" w:hAnsiTheme="minorHAnsi" w:cstheme="minorHAnsi"/>
        </w:rPr>
        <w:t xml:space="preserve"> podmiotowych środków dowodowych, innych dokumentów lub oświadczeń składanych </w:t>
      </w:r>
      <w:r w:rsidR="003A1044">
        <w:rPr>
          <w:rFonts w:asciiTheme="minorHAnsi" w:hAnsiTheme="minorHAnsi" w:cstheme="minorHAnsi"/>
        </w:rPr>
        <w:t xml:space="preserve"> </w:t>
      </w:r>
      <w:r w:rsidRPr="00BB3861">
        <w:rPr>
          <w:rFonts w:asciiTheme="minorHAnsi" w:hAnsiTheme="minorHAnsi" w:cstheme="minorHAnsi"/>
        </w:rPr>
        <w:t xml:space="preserve">w postępowaniu lub są one niekompletne lub zawierają błędy, Zamawiający wzywa Wykonawcę odpowiednio do ich złożenia, poprawienia lub uzupełnienia w wyznaczonym terminie nie krótszym </w:t>
      </w:r>
      <w:r w:rsidR="00EE5DBA" w:rsidRPr="00BB3861">
        <w:rPr>
          <w:rFonts w:asciiTheme="minorHAnsi" w:hAnsiTheme="minorHAnsi" w:cstheme="minorHAnsi"/>
        </w:rPr>
        <w:t xml:space="preserve">niż </w:t>
      </w:r>
      <w:r w:rsidR="003A1044">
        <w:rPr>
          <w:rFonts w:asciiTheme="minorHAnsi" w:hAnsiTheme="minorHAnsi" w:cstheme="minorHAnsi"/>
        </w:rPr>
        <w:t>trzy</w:t>
      </w:r>
      <w:r w:rsidR="00EE5DBA" w:rsidRPr="00BB3861">
        <w:rPr>
          <w:rFonts w:asciiTheme="minorHAnsi" w:hAnsiTheme="minorHAnsi" w:cstheme="minorHAnsi"/>
        </w:rPr>
        <w:t xml:space="preserve"> (</w:t>
      </w:r>
      <w:r w:rsidR="003A1044">
        <w:rPr>
          <w:rFonts w:asciiTheme="minorHAnsi" w:hAnsiTheme="minorHAnsi" w:cstheme="minorHAnsi"/>
        </w:rPr>
        <w:t>3</w:t>
      </w:r>
      <w:r w:rsidR="00EE5DBA" w:rsidRPr="00BB3861">
        <w:rPr>
          <w:rFonts w:asciiTheme="minorHAnsi" w:hAnsiTheme="minorHAnsi" w:cstheme="minorHAnsi"/>
        </w:rPr>
        <w:t xml:space="preserve">) dni robocze, chyba </w:t>
      </w:r>
      <w:r w:rsidRPr="00BB3861">
        <w:rPr>
          <w:rFonts w:asciiTheme="minorHAnsi" w:hAnsiTheme="minorHAnsi" w:cstheme="minorHAnsi"/>
        </w:rPr>
        <w:t>że oferta Wykonawcy podlega odrzuceniu bez względu na ich złożenie, uzupełnienie lub poprawienie lub zachodzą przesłanki unieważnienia postępowania.</w:t>
      </w:r>
    </w:p>
    <w:p w:rsidR="004B3BAA" w:rsidRPr="00BB3861" w:rsidRDefault="004B3BAA" w:rsidP="002E1DFB">
      <w:pPr>
        <w:pStyle w:val="Akapitzlist"/>
        <w:numPr>
          <w:ilvl w:val="0"/>
          <w:numId w:val="23"/>
        </w:numPr>
        <w:spacing w:after="0"/>
        <w:ind w:left="426" w:hanging="426"/>
        <w:contextualSpacing/>
        <w:jc w:val="both"/>
        <w:rPr>
          <w:rFonts w:asciiTheme="minorHAnsi" w:hAnsiTheme="minorHAnsi" w:cstheme="minorHAnsi"/>
        </w:rPr>
      </w:pPr>
      <w:r w:rsidRPr="00BB3861">
        <w:rPr>
          <w:rFonts w:asciiTheme="minorHAnsi" w:hAnsiTheme="minorHAnsi" w:cstheme="minorHAnsi"/>
        </w:rPr>
        <w:t xml:space="preserve">Wykonawca nie jest zobowiązany do złożenia podmiotowych środków dowodowych, które Zamawiający posiada, jeżeli </w:t>
      </w:r>
      <w:r w:rsidR="00EE5DBA" w:rsidRPr="00BB3861">
        <w:rPr>
          <w:rFonts w:asciiTheme="minorHAnsi" w:hAnsiTheme="minorHAnsi" w:cstheme="minorHAnsi"/>
        </w:rPr>
        <w:t>W</w:t>
      </w:r>
      <w:r w:rsidRPr="00BB3861">
        <w:rPr>
          <w:rFonts w:asciiTheme="minorHAnsi" w:hAnsiTheme="minorHAnsi" w:cstheme="minorHAnsi"/>
        </w:rPr>
        <w:t xml:space="preserve">ykonawca wskaże te środki oraz potwierdzi ich prawidłowość i aktualność. </w:t>
      </w:r>
    </w:p>
    <w:p w:rsidR="004B3BAA" w:rsidRDefault="004B3BAA" w:rsidP="002E1DFB">
      <w:pPr>
        <w:pStyle w:val="Akapitzlist"/>
        <w:numPr>
          <w:ilvl w:val="0"/>
          <w:numId w:val="23"/>
        </w:numPr>
        <w:spacing w:after="0"/>
        <w:ind w:left="426" w:hanging="426"/>
        <w:contextualSpacing/>
        <w:jc w:val="both"/>
        <w:rPr>
          <w:rFonts w:asciiTheme="minorHAnsi" w:hAnsiTheme="minorHAnsi" w:cstheme="minorHAnsi"/>
        </w:rPr>
      </w:pPr>
      <w:r w:rsidRPr="00BB3861">
        <w:rPr>
          <w:rFonts w:asciiTheme="minorHAnsi" w:hAnsiTheme="minorHAnsi" w:cstheme="minorHAnsi"/>
        </w:rPr>
        <w:t xml:space="preserve">Podmiotowe środki dowodowe sporządzone w języku obcym składa się wraz z tłumaczeniem na język polski. </w:t>
      </w:r>
    </w:p>
    <w:p w:rsidR="00133C35" w:rsidRPr="00EF390A" w:rsidRDefault="00133C35" w:rsidP="00EF390A">
      <w:pPr>
        <w:spacing w:after="0"/>
        <w:contextualSpacing/>
        <w:jc w:val="both"/>
        <w:rPr>
          <w:rFonts w:asciiTheme="minorHAnsi" w:hAnsiTheme="minorHAnsi" w:cstheme="minorHAnsi"/>
        </w:rPr>
      </w:pPr>
    </w:p>
    <w:p w:rsidR="00833FE9" w:rsidRPr="00BB3861" w:rsidRDefault="00833FE9" w:rsidP="002E1DFB">
      <w:pPr>
        <w:pStyle w:val="Nagwek1"/>
        <w:numPr>
          <w:ilvl w:val="0"/>
          <w:numId w:val="50"/>
        </w:numPr>
        <w:shd w:val="clear" w:color="auto" w:fill="BFBFBF" w:themeFill="background1" w:themeFillShade="BF"/>
        <w:spacing w:before="0" w:after="0" w:line="276" w:lineRule="auto"/>
        <w:jc w:val="center"/>
        <w:rPr>
          <w:rFonts w:asciiTheme="minorHAnsi" w:hAnsiTheme="minorHAnsi" w:cstheme="minorHAnsi"/>
          <w:sz w:val="22"/>
          <w:szCs w:val="22"/>
        </w:rPr>
      </w:pPr>
      <w:bookmarkStart w:id="14" w:name="_Toc74042342"/>
      <w:r w:rsidRPr="00BB3861">
        <w:rPr>
          <w:rFonts w:asciiTheme="minorHAnsi" w:hAnsiTheme="minorHAnsi" w:cstheme="minorHAnsi"/>
          <w:sz w:val="22"/>
          <w:szCs w:val="22"/>
        </w:rPr>
        <w:t>POLEGANIE NA ZASOBACH INNYCH PODMIOTÓW</w:t>
      </w:r>
      <w:bookmarkEnd w:id="14"/>
    </w:p>
    <w:p w:rsidR="003A1044" w:rsidRDefault="003A1044" w:rsidP="003A1044">
      <w:pPr>
        <w:pStyle w:val="Akapitzlist"/>
        <w:spacing w:after="0"/>
        <w:ind w:left="426"/>
        <w:contextualSpacing/>
        <w:jc w:val="both"/>
        <w:rPr>
          <w:rFonts w:asciiTheme="minorHAnsi" w:hAnsiTheme="minorHAnsi" w:cstheme="minorHAnsi"/>
          <w:bCs/>
        </w:rPr>
      </w:pPr>
      <w:bookmarkStart w:id="15" w:name="_Toc74042343"/>
    </w:p>
    <w:p w:rsidR="003C341F" w:rsidRPr="00BB3861" w:rsidRDefault="003C341F" w:rsidP="002E1DFB">
      <w:pPr>
        <w:pStyle w:val="Akapitzlist"/>
        <w:numPr>
          <w:ilvl w:val="0"/>
          <w:numId w:val="14"/>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lastRenderedPageBreak/>
        <w:t xml:space="preserve">Wykonawca może w celu potwierdzenia spełniana warunków udziału polegać zdolnościach technicznych lub zawodowych lub sytuacji finansowej lub ekonomicznej podmiotów udostępniających zasoby, niezależnie od charakteru prawnego łączących go z nimi stosunków prawnych. </w:t>
      </w:r>
    </w:p>
    <w:p w:rsidR="003C341F" w:rsidRPr="00BB3861" w:rsidRDefault="003C341F" w:rsidP="002E1DFB">
      <w:pPr>
        <w:pStyle w:val="Akapitzlist"/>
        <w:numPr>
          <w:ilvl w:val="0"/>
          <w:numId w:val="14"/>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Wymagania dotyczące polegania na zdolnościach lub sytuacjach podmiotów, o których mowa w pkt 1 powyżej:</w:t>
      </w:r>
    </w:p>
    <w:p w:rsidR="003C341F" w:rsidRPr="00BB3861" w:rsidRDefault="003C341F" w:rsidP="002E1DFB">
      <w:pPr>
        <w:pStyle w:val="Akapitzlist"/>
        <w:numPr>
          <w:ilvl w:val="0"/>
          <w:numId w:val="55"/>
        </w:numPr>
        <w:spacing w:after="0"/>
        <w:ind w:left="851" w:hanging="284"/>
        <w:contextualSpacing/>
        <w:jc w:val="both"/>
        <w:rPr>
          <w:rFonts w:asciiTheme="minorHAnsi" w:hAnsiTheme="minorHAnsi" w:cstheme="minorHAnsi"/>
          <w:bCs/>
        </w:rPr>
      </w:pPr>
      <w:r w:rsidRPr="00BB3861">
        <w:rPr>
          <w:rFonts w:asciiTheme="minorHAnsi" w:hAnsiTheme="minorHAnsi" w:cstheme="minorHAnsi"/>
          <w:bCs/>
        </w:rPr>
        <w:t xml:space="preserve">Wykonawca, który </w:t>
      </w:r>
      <w:r w:rsidR="001B21B2" w:rsidRPr="00BB3861">
        <w:rPr>
          <w:rFonts w:asciiTheme="minorHAnsi" w:hAnsiTheme="minorHAnsi" w:cstheme="minorHAnsi"/>
          <w:bCs/>
        </w:rPr>
        <w:t xml:space="preserve">polega na zdolnościach lub sytuacji innych podmiotów musi udowodnić Zamawiającemu, że realizując zamówienie, będzie dysponował niezbędnymi zasobami tych podmiotów, w </w:t>
      </w:r>
      <w:r w:rsidRPr="00BB3861">
        <w:rPr>
          <w:rFonts w:asciiTheme="minorHAnsi" w:hAnsiTheme="minorHAnsi" w:cstheme="minorHAnsi"/>
          <w:bCs/>
        </w:rPr>
        <w:t>szczególności przedstawiając zobowiązanie tych podmiotów do oddania mu do dys</w:t>
      </w:r>
      <w:r w:rsidR="001B21B2" w:rsidRPr="00BB3861">
        <w:rPr>
          <w:rFonts w:asciiTheme="minorHAnsi" w:hAnsiTheme="minorHAnsi" w:cstheme="minorHAnsi"/>
          <w:bCs/>
        </w:rPr>
        <w:t xml:space="preserve">pozycji niezbędnych zasobów na potrzeby realizacji </w:t>
      </w:r>
      <w:r w:rsidRPr="00BB3861">
        <w:rPr>
          <w:rFonts w:asciiTheme="minorHAnsi" w:hAnsiTheme="minorHAnsi" w:cstheme="minorHAnsi"/>
          <w:bCs/>
        </w:rPr>
        <w:t xml:space="preserve">zamówienia (wg wzoru stanowiącego </w:t>
      </w:r>
      <w:r w:rsidRPr="00BB3861">
        <w:rPr>
          <w:rFonts w:asciiTheme="minorHAnsi" w:hAnsiTheme="minorHAnsi" w:cstheme="minorHAnsi"/>
          <w:b/>
          <w:bCs/>
        </w:rPr>
        <w:t xml:space="preserve">załącznik nr </w:t>
      </w:r>
      <w:r w:rsidR="003A1044">
        <w:rPr>
          <w:rFonts w:asciiTheme="minorHAnsi" w:hAnsiTheme="minorHAnsi" w:cstheme="minorHAnsi"/>
          <w:b/>
          <w:bCs/>
        </w:rPr>
        <w:t>4</w:t>
      </w:r>
      <w:r w:rsidR="006861DA" w:rsidRPr="00BB3861">
        <w:rPr>
          <w:rFonts w:asciiTheme="minorHAnsi" w:hAnsiTheme="minorHAnsi" w:cstheme="minorHAnsi"/>
          <w:b/>
          <w:bCs/>
        </w:rPr>
        <w:t xml:space="preserve"> </w:t>
      </w:r>
      <w:r w:rsidRPr="00BB3861">
        <w:rPr>
          <w:rFonts w:asciiTheme="minorHAnsi" w:hAnsiTheme="minorHAnsi" w:cstheme="minorHAnsi"/>
          <w:bCs/>
        </w:rPr>
        <w:t>do SWZ</w:t>
      </w:r>
      <w:r w:rsidR="001B21B2" w:rsidRPr="00BB3861">
        <w:rPr>
          <w:rFonts w:asciiTheme="minorHAnsi" w:hAnsiTheme="minorHAnsi" w:cstheme="minorHAnsi"/>
          <w:bCs/>
        </w:rPr>
        <w:t xml:space="preserve">) lub inny podmiotowy środek </w:t>
      </w:r>
      <w:r w:rsidRPr="00BB3861">
        <w:rPr>
          <w:rFonts w:asciiTheme="minorHAnsi" w:hAnsiTheme="minorHAnsi" w:cstheme="minorHAnsi"/>
          <w:bCs/>
        </w:rPr>
        <w:t>dowodowy potwierdzający tą okoliczność;</w:t>
      </w:r>
    </w:p>
    <w:p w:rsidR="003C341F" w:rsidRPr="00BB3861" w:rsidRDefault="006861DA" w:rsidP="002E1DFB">
      <w:pPr>
        <w:pStyle w:val="Akapitzlist"/>
        <w:numPr>
          <w:ilvl w:val="0"/>
          <w:numId w:val="55"/>
        </w:numPr>
        <w:spacing w:after="0"/>
        <w:ind w:left="851" w:hanging="284"/>
        <w:contextualSpacing/>
        <w:jc w:val="both"/>
        <w:rPr>
          <w:rFonts w:asciiTheme="minorHAnsi" w:hAnsiTheme="minorHAnsi" w:cstheme="minorHAnsi"/>
          <w:bCs/>
        </w:rPr>
      </w:pPr>
      <w:r w:rsidRPr="00BB3861">
        <w:rPr>
          <w:rFonts w:asciiTheme="minorHAnsi" w:hAnsiTheme="minorHAnsi" w:cstheme="minorHAnsi"/>
          <w:bCs/>
        </w:rPr>
        <w:t xml:space="preserve">Zamawiający ocenia, czy udostępniane </w:t>
      </w:r>
      <w:r w:rsidR="003C341F" w:rsidRPr="00BB3861">
        <w:rPr>
          <w:rFonts w:asciiTheme="minorHAnsi" w:hAnsiTheme="minorHAnsi" w:cstheme="minorHAnsi"/>
          <w:bCs/>
        </w:rPr>
        <w:t>wykona</w:t>
      </w:r>
      <w:r w:rsidRPr="00BB3861">
        <w:rPr>
          <w:rFonts w:asciiTheme="minorHAnsi" w:hAnsiTheme="minorHAnsi" w:cstheme="minorHAnsi"/>
          <w:bCs/>
        </w:rPr>
        <w:t xml:space="preserve">wcy przez podmioty udostępniające zasoby </w:t>
      </w:r>
      <w:r w:rsidR="003C341F" w:rsidRPr="00BB3861">
        <w:rPr>
          <w:rFonts w:asciiTheme="minorHAnsi" w:hAnsiTheme="minorHAnsi" w:cstheme="minorHAnsi"/>
          <w:bCs/>
        </w:rPr>
        <w:t>zdolności technicznej lub zawodowej lub ich sytuacja finansowa lub ekonomiczna</w:t>
      </w:r>
      <w:r w:rsidRPr="00BB3861">
        <w:rPr>
          <w:rFonts w:asciiTheme="minorHAnsi" w:hAnsiTheme="minorHAnsi" w:cstheme="minorHAnsi"/>
          <w:bCs/>
        </w:rPr>
        <w:t xml:space="preserve">, pozwalają na </w:t>
      </w:r>
      <w:r w:rsidR="003C341F" w:rsidRPr="00BB3861">
        <w:rPr>
          <w:rFonts w:asciiTheme="minorHAnsi" w:hAnsiTheme="minorHAnsi" w:cstheme="minorHAnsi"/>
          <w:bCs/>
        </w:rPr>
        <w:t>wykazan</w:t>
      </w:r>
      <w:r w:rsidRPr="00BB3861">
        <w:rPr>
          <w:rFonts w:asciiTheme="minorHAnsi" w:hAnsiTheme="minorHAnsi" w:cstheme="minorHAnsi"/>
          <w:bCs/>
        </w:rPr>
        <w:t xml:space="preserve">ie  przez  wykonawcę spełniania warunków udziału w postępowaniu, a także bada, czy nie </w:t>
      </w:r>
      <w:r w:rsidR="003C341F" w:rsidRPr="00BB3861">
        <w:rPr>
          <w:rFonts w:asciiTheme="minorHAnsi" w:hAnsiTheme="minorHAnsi" w:cstheme="minorHAnsi"/>
          <w:bCs/>
        </w:rPr>
        <w:t>zachodzą w</w:t>
      </w:r>
      <w:r w:rsidRPr="00BB3861">
        <w:rPr>
          <w:rFonts w:asciiTheme="minorHAnsi" w:hAnsiTheme="minorHAnsi" w:cstheme="minorHAnsi"/>
          <w:bCs/>
        </w:rPr>
        <w:t xml:space="preserve">obec tego </w:t>
      </w:r>
      <w:r w:rsidR="003C341F" w:rsidRPr="00BB3861">
        <w:rPr>
          <w:rFonts w:asciiTheme="minorHAnsi" w:hAnsiTheme="minorHAnsi" w:cstheme="minorHAnsi"/>
          <w:bCs/>
        </w:rPr>
        <w:t>podmiotu podstawy wykluczenia, które zostały przewidziane względem wykonawcy.</w:t>
      </w:r>
    </w:p>
    <w:p w:rsidR="003C341F" w:rsidRPr="00BB3861" w:rsidRDefault="006861DA" w:rsidP="002E1DFB">
      <w:pPr>
        <w:pStyle w:val="Akapitzlist"/>
        <w:numPr>
          <w:ilvl w:val="0"/>
          <w:numId w:val="55"/>
        </w:numPr>
        <w:spacing w:after="0"/>
        <w:ind w:left="851" w:hanging="284"/>
        <w:contextualSpacing/>
        <w:jc w:val="both"/>
        <w:rPr>
          <w:rFonts w:asciiTheme="minorHAnsi" w:hAnsiTheme="minorHAnsi" w:cstheme="minorHAnsi"/>
          <w:bCs/>
        </w:rPr>
      </w:pPr>
      <w:r w:rsidRPr="00BB3861">
        <w:rPr>
          <w:rFonts w:asciiTheme="minorHAnsi" w:hAnsiTheme="minorHAnsi" w:cstheme="minorHAnsi"/>
          <w:bCs/>
        </w:rPr>
        <w:t xml:space="preserve">Jeżeli </w:t>
      </w:r>
      <w:r w:rsidR="003C341F" w:rsidRPr="00BB3861">
        <w:rPr>
          <w:rFonts w:asciiTheme="minorHAnsi" w:hAnsiTheme="minorHAnsi" w:cstheme="minorHAnsi"/>
          <w:bCs/>
        </w:rPr>
        <w:t>z</w:t>
      </w:r>
      <w:r w:rsidRPr="00BB3861">
        <w:rPr>
          <w:rFonts w:asciiTheme="minorHAnsi" w:hAnsiTheme="minorHAnsi" w:cstheme="minorHAnsi"/>
          <w:bCs/>
        </w:rPr>
        <w:t>dolności techniczne lub</w:t>
      </w:r>
      <w:r w:rsidR="003C341F" w:rsidRPr="00BB3861">
        <w:rPr>
          <w:rFonts w:asciiTheme="minorHAnsi" w:hAnsiTheme="minorHAnsi" w:cstheme="minorHAnsi"/>
          <w:bCs/>
        </w:rPr>
        <w:t xml:space="preserve"> zawodowe lub sytuacja finansowa lub ekonomiczna podmiotu </w:t>
      </w:r>
      <w:r w:rsidRPr="00BB3861">
        <w:rPr>
          <w:rFonts w:asciiTheme="minorHAnsi" w:hAnsiTheme="minorHAnsi" w:cstheme="minorHAnsi"/>
          <w:bCs/>
        </w:rPr>
        <w:t xml:space="preserve">udostępniającego zasoby nie potwierdzają spełniania przez </w:t>
      </w:r>
      <w:r w:rsidR="003C341F" w:rsidRPr="00BB3861">
        <w:rPr>
          <w:rFonts w:asciiTheme="minorHAnsi" w:hAnsiTheme="minorHAnsi" w:cstheme="minorHAnsi"/>
          <w:bCs/>
        </w:rPr>
        <w:t xml:space="preserve">wykonawcę warunków udziału </w:t>
      </w:r>
      <w:r w:rsidRPr="00BB3861">
        <w:rPr>
          <w:rFonts w:asciiTheme="minorHAnsi" w:hAnsiTheme="minorHAnsi" w:cstheme="minorHAnsi"/>
          <w:bCs/>
        </w:rPr>
        <w:br/>
      </w:r>
      <w:r w:rsidR="003C341F" w:rsidRPr="00BB3861">
        <w:rPr>
          <w:rFonts w:asciiTheme="minorHAnsi" w:hAnsiTheme="minorHAnsi" w:cstheme="minorHAnsi"/>
          <w:bCs/>
        </w:rPr>
        <w:t xml:space="preserve">w postępowaniu lub zachodzą wobec tego </w:t>
      </w:r>
      <w:r w:rsidRPr="00BB3861">
        <w:rPr>
          <w:rFonts w:asciiTheme="minorHAnsi" w:hAnsiTheme="minorHAnsi" w:cstheme="minorHAnsi"/>
          <w:bCs/>
        </w:rPr>
        <w:t xml:space="preserve">podmiotu podstawy wykluczenia, </w:t>
      </w:r>
      <w:r w:rsidR="003C341F" w:rsidRPr="00BB3861">
        <w:rPr>
          <w:rFonts w:asciiTheme="minorHAnsi" w:hAnsiTheme="minorHAnsi" w:cstheme="minorHAnsi"/>
          <w:bCs/>
        </w:rPr>
        <w:t>Z</w:t>
      </w:r>
      <w:r w:rsidRPr="00BB3861">
        <w:rPr>
          <w:rFonts w:asciiTheme="minorHAnsi" w:hAnsiTheme="minorHAnsi" w:cstheme="minorHAnsi"/>
          <w:bCs/>
        </w:rPr>
        <w:t xml:space="preserve">amawiający żąda, aby wykonawca w terminie określonym </w:t>
      </w:r>
      <w:r w:rsidR="003C341F" w:rsidRPr="00BB3861">
        <w:rPr>
          <w:rFonts w:asciiTheme="minorHAnsi" w:hAnsiTheme="minorHAnsi" w:cstheme="minorHAnsi"/>
          <w:bCs/>
        </w:rPr>
        <w:t>przez Z</w:t>
      </w:r>
      <w:r w:rsidRPr="00BB3861">
        <w:rPr>
          <w:rFonts w:asciiTheme="minorHAnsi" w:hAnsiTheme="minorHAnsi" w:cstheme="minorHAnsi"/>
          <w:bCs/>
        </w:rPr>
        <w:t xml:space="preserve">amawiającego zastąpił </w:t>
      </w:r>
      <w:r w:rsidR="003C341F" w:rsidRPr="00BB3861">
        <w:rPr>
          <w:rFonts w:asciiTheme="minorHAnsi" w:hAnsiTheme="minorHAnsi" w:cstheme="minorHAnsi"/>
          <w:bCs/>
        </w:rPr>
        <w:t>te</w:t>
      </w:r>
      <w:r w:rsidRPr="00BB3861">
        <w:rPr>
          <w:rFonts w:asciiTheme="minorHAnsi" w:hAnsiTheme="minorHAnsi" w:cstheme="minorHAnsi"/>
          <w:bCs/>
        </w:rPr>
        <w:t xml:space="preserve">n podmiot innym podmiotem lub </w:t>
      </w:r>
      <w:r w:rsidR="003C341F" w:rsidRPr="00BB3861">
        <w:rPr>
          <w:rFonts w:asciiTheme="minorHAnsi" w:hAnsiTheme="minorHAnsi" w:cstheme="minorHAnsi"/>
          <w:bCs/>
        </w:rPr>
        <w:t xml:space="preserve">podmiotami albo wykazał, że samodzielnie spełnia warunki udziału </w:t>
      </w:r>
      <w:r w:rsidRPr="00BB3861">
        <w:rPr>
          <w:rFonts w:asciiTheme="minorHAnsi" w:hAnsiTheme="minorHAnsi" w:cstheme="minorHAnsi"/>
          <w:bCs/>
        </w:rPr>
        <w:br/>
      </w:r>
      <w:r w:rsidR="003C341F" w:rsidRPr="00BB3861">
        <w:rPr>
          <w:rFonts w:asciiTheme="minorHAnsi" w:hAnsiTheme="minorHAnsi" w:cstheme="minorHAnsi"/>
          <w:bCs/>
        </w:rPr>
        <w:t>w pos</w:t>
      </w:r>
      <w:r w:rsidRPr="00BB3861">
        <w:rPr>
          <w:rFonts w:asciiTheme="minorHAnsi" w:hAnsiTheme="minorHAnsi" w:cstheme="minorHAnsi"/>
          <w:bCs/>
        </w:rPr>
        <w:t xml:space="preserve">tępowaniu. Wykonawca nie może, po upływie terminu składania </w:t>
      </w:r>
      <w:r w:rsidR="003C341F" w:rsidRPr="00BB3861">
        <w:rPr>
          <w:rFonts w:asciiTheme="minorHAnsi" w:hAnsiTheme="minorHAnsi" w:cstheme="minorHAnsi"/>
          <w:bCs/>
        </w:rPr>
        <w:t xml:space="preserve">wniosków  </w:t>
      </w:r>
      <w:r w:rsidRPr="00BB3861">
        <w:rPr>
          <w:rFonts w:asciiTheme="minorHAnsi" w:hAnsiTheme="minorHAnsi" w:cstheme="minorHAnsi"/>
          <w:bCs/>
        </w:rPr>
        <w:t xml:space="preserve">o dopuszczenie do udziału w postępowaniu albo ofert, powoływać </w:t>
      </w:r>
      <w:r w:rsidR="003C341F" w:rsidRPr="00BB3861">
        <w:rPr>
          <w:rFonts w:asciiTheme="minorHAnsi" w:hAnsiTheme="minorHAnsi" w:cstheme="minorHAnsi"/>
          <w:bCs/>
        </w:rPr>
        <w:t>się</w:t>
      </w:r>
      <w:r w:rsidRPr="00BB3861">
        <w:rPr>
          <w:rFonts w:asciiTheme="minorHAnsi" w:hAnsiTheme="minorHAnsi" w:cstheme="minorHAnsi"/>
          <w:bCs/>
        </w:rPr>
        <w:t xml:space="preserve"> na zdolności lub sytuację </w:t>
      </w:r>
      <w:r w:rsidR="003C341F" w:rsidRPr="00BB3861">
        <w:rPr>
          <w:rFonts w:asciiTheme="minorHAnsi" w:hAnsiTheme="minorHAnsi" w:cstheme="minorHAnsi"/>
          <w:bCs/>
        </w:rPr>
        <w:t xml:space="preserve">podmiotów udostępniających zasoby, jeżeli na etapie składania wniosków o dopuszczenie do udziału </w:t>
      </w:r>
      <w:r w:rsidRPr="00BB3861">
        <w:rPr>
          <w:rFonts w:asciiTheme="minorHAnsi" w:hAnsiTheme="minorHAnsi" w:cstheme="minorHAnsi"/>
          <w:bCs/>
        </w:rPr>
        <w:br/>
      </w:r>
      <w:r w:rsidR="003C341F" w:rsidRPr="00BB3861">
        <w:rPr>
          <w:rFonts w:asciiTheme="minorHAnsi" w:hAnsiTheme="minorHAnsi" w:cstheme="minorHAnsi"/>
          <w:bCs/>
        </w:rPr>
        <w:t>w postępowaniu albo ofert nie polegał on w danym zakresie na zdolnościach lub sytuacji podmiotów udostępniających zasoby.</w:t>
      </w:r>
    </w:p>
    <w:p w:rsidR="003C341F" w:rsidRPr="00BB3861" w:rsidRDefault="003C341F" w:rsidP="002E1DFB">
      <w:pPr>
        <w:pStyle w:val="Akapitzlist"/>
        <w:numPr>
          <w:ilvl w:val="0"/>
          <w:numId w:val="14"/>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Z treści dokumentu, o którym mowa w </w:t>
      </w:r>
      <w:r w:rsidR="006861DA" w:rsidRPr="00BB3861">
        <w:rPr>
          <w:rFonts w:asciiTheme="minorHAnsi" w:hAnsiTheme="minorHAnsi" w:cstheme="minorHAnsi"/>
          <w:bCs/>
        </w:rPr>
        <w:t xml:space="preserve">pkt 2), powyżej </w:t>
      </w:r>
      <w:r w:rsidRPr="00BB3861">
        <w:rPr>
          <w:rFonts w:asciiTheme="minorHAnsi" w:hAnsiTheme="minorHAnsi" w:cstheme="minorHAnsi"/>
          <w:bCs/>
        </w:rPr>
        <w:t xml:space="preserve">musi wynikać w szczególności: </w:t>
      </w:r>
    </w:p>
    <w:p w:rsidR="003C341F" w:rsidRPr="00BB3861" w:rsidRDefault="003C341F" w:rsidP="002E1DFB">
      <w:pPr>
        <w:pStyle w:val="Akapitzlist"/>
        <w:numPr>
          <w:ilvl w:val="0"/>
          <w:numId w:val="54"/>
        </w:numPr>
        <w:spacing w:after="0"/>
        <w:ind w:left="851" w:hanging="284"/>
        <w:contextualSpacing/>
        <w:jc w:val="both"/>
        <w:rPr>
          <w:rFonts w:asciiTheme="minorHAnsi" w:hAnsiTheme="minorHAnsi" w:cstheme="minorHAnsi"/>
          <w:bCs/>
        </w:rPr>
      </w:pPr>
      <w:r w:rsidRPr="00BB3861">
        <w:rPr>
          <w:rFonts w:asciiTheme="minorHAnsi" w:hAnsiTheme="minorHAnsi" w:cstheme="minorHAnsi"/>
          <w:bCs/>
        </w:rPr>
        <w:t xml:space="preserve">zakres dostępnych wykonawcy zasobów podmiotu udostępniającego zasoby; </w:t>
      </w:r>
    </w:p>
    <w:p w:rsidR="003C341F" w:rsidRPr="00BB3861" w:rsidRDefault="003C341F" w:rsidP="002E1DFB">
      <w:pPr>
        <w:pStyle w:val="Akapitzlist"/>
        <w:numPr>
          <w:ilvl w:val="0"/>
          <w:numId w:val="54"/>
        </w:numPr>
        <w:spacing w:after="0"/>
        <w:ind w:left="851" w:hanging="284"/>
        <w:contextualSpacing/>
        <w:jc w:val="both"/>
        <w:rPr>
          <w:rFonts w:asciiTheme="minorHAnsi" w:hAnsiTheme="minorHAnsi" w:cstheme="minorHAnsi"/>
          <w:bCs/>
        </w:rPr>
      </w:pPr>
      <w:r w:rsidRPr="00BB3861">
        <w:rPr>
          <w:rFonts w:asciiTheme="minorHAnsi" w:hAnsiTheme="minorHAnsi" w:cstheme="minorHAnsi"/>
          <w:bCs/>
        </w:rPr>
        <w:t xml:space="preserve">sposób i okres udostępnienia Wykonawcy i wykorzystania przez niego zasobów podmiotu udostępniającego te zasoby przy wykonywaniu zamówienia; </w:t>
      </w:r>
    </w:p>
    <w:p w:rsidR="003C341F" w:rsidRPr="00BB3861" w:rsidRDefault="006861DA" w:rsidP="002E1DFB">
      <w:pPr>
        <w:pStyle w:val="Akapitzlist"/>
        <w:numPr>
          <w:ilvl w:val="0"/>
          <w:numId w:val="14"/>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W celu oceny, czy Wykonawca polegając </w:t>
      </w:r>
      <w:r w:rsidR="003C341F" w:rsidRPr="00BB3861">
        <w:rPr>
          <w:rFonts w:asciiTheme="minorHAnsi" w:hAnsiTheme="minorHAnsi" w:cstheme="minorHAnsi"/>
          <w:bCs/>
        </w:rPr>
        <w:t>na</w:t>
      </w:r>
      <w:r w:rsidRPr="00BB3861">
        <w:rPr>
          <w:rFonts w:asciiTheme="minorHAnsi" w:hAnsiTheme="minorHAnsi" w:cstheme="minorHAnsi"/>
          <w:bCs/>
        </w:rPr>
        <w:t xml:space="preserve"> zdolnościach lub </w:t>
      </w:r>
      <w:r w:rsidR="003C341F" w:rsidRPr="00BB3861">
        <w:rPr>
          <w:rFonts w:asciiTheme="minorHAnsi" w:hAnsiTheme="minorHAnsi" w:cstheme="minorHAnsi"/>
          <w:bCs/>
        </w:rPr>
        <w:t xml:space="preserve">sytuacji innych podmiotów na zasadach określonych w </w:t>
      </w:r>
      <w:r w:rsidR="00BA27F3" w:rsidRPr="00BB3861">
        <w:rPr>
          <w:rFonts w:asciiTheme="minorHAnsi" w:hAnsiTheme="minorHAnsi" w:cstheme="minorHAnsi"/>
          <w:bCs/>
        </w:rPr>
        <w:t>pkt</w:t>
      </w:r>
      <w:r w:rsidR="003C341F" w:rsidRPr="00BB3861">
        <w:rPr>
          <w:rFonts w:asciiTheme="minorHAnsi" w:hAnsiTheme="minorHAnsi" w:cstheme="minorHAnsi"/>
          <w:bCs/>
        </w:rPr>
        <w:t xml:space="preserve"> 2</w:t>
      </w:r>
      <w:r w:rsidR="00BA27F3" w:rsidRPr="00BB3861">
        <w:rPr>
          <w:rFonts w:asciiTheme="minorHAnsi" w:hAnsiTheme="minorHAnsi" w:cstheme="minorHAnsi"/>
          <w:bCs/>
        </w:rPr>
        <w:t xml:space="preserve"> powyżej</w:t>
      </w:r>
      <w:r w:rsidR="003C341F" w:rsidRPr="00BB3861">
        <w:rPr>
          <w:rFonts w:asciiTheme="minorHAnsi" w:hAnsiTheme="minorHAnsi" w:cstheme="minorHAnsi"/>
          <w:bCs/>
        </w:rPr>
        <w:t>, będzie dysponował niezbędnymi zasobami w stopniu umożliwiającym należyte wykonanie zamówienia publicznego oraz oceny, czy stosunek łączący Wykonawcę z tymi podmiotami gwarantuje rzeczy</w:t>
      </w:r>
      <w:r w:rsidRPr="00BB3861">
        <w:rPr>
          <w:rFonts w:asciiTheme="minorHAnsi" w:hAnsiTheme="minorHAnsi" w:cstheme="minorHAnsi"/>
          <w:bCs/>
        </w:rPr>
        <w:t xml:space="preserve">wisty dostęp do ich zasobów, a także w celu wykazania braku wobec tych podmiotów </w:t>
      </w:r>
      <w:r w:rsidR="00FC2A69" w:rsidRPr="00BB3861">
        <w:rPr>
          <w:rFonts w:asciiTheme="minorHAnsi" w:hAnsiTheme="minorHAnsi" w:cstheme="minorHAnsi"/>
          <w:bCs/>
        </w:rPr>
        <w:t xml:space="preserve">podstaw </w:t>
      </w:r>
      <w:r w:rsidR="003C341F" w:rsidRPr="00BB3861">
        <w:rPr>
          <w:rFonts w:asciiTheme="minorHAnsi" w:hAnsiTheme="minorHAnsi" w:cstheme="minorHAnsi"/>
          <w:bCs/>
        </w:rPr>
        <w:t>do wykluczenia oraz spełniania, w zakresie w jakim powołuje się na ich zasoby, warunków ud</w:t>
      </w:r>
      <w:r w:rsidR="00FC2A69" w:rsidRPr="00BB3861">
        <w:rPr>
          <w:rFonts w:asciiTheme="minorHAnsi" w:hAnsiTheme="minorHAnsi" w:cstheme="minorHAnsi"/>
          <w:bCs/>
        </w:rPr>
        <w:t>ziału w postępowaniu, Wykonawca</w:t>
      </w:r>
      <w:r w:rsidR="003C341F" w:rsidRPr="00BB3861">
        <w:rPr>
          <w:rFonts w:asciiTheme="minorHAnsi" w:hAnsiTheme="minorHAnsi" w:cstheme="minorHAnsi"/>
          <w:bCs/>
        </w:rPr>
        <w:t xml:space="preserve"> składa wraz z ofertą:</w:t>
      </w:r>
    </w:p>
    <w:p w:rsidR="003C341F" w:rsidRPr="00BB3861" w:rsidRDefault="003C341F" w:rsidP="002E1DFB">
      <w:pPr>
        <w:pStyle w:val="Akapitzlist"/>
        <w:numPr>
          <w:ilvl w:val="0"/>
          <w:numId w:val="56"/>
        </w:numPr>
        <w:spacing w:after="0"/>
        <w:ind w:left="851" w:hanging="284"/>
        <w:contextualSpacing/>
        <w:jc w:val="both"/>
        <w:rPr>
          <w:rFonts w:asciiTheme="minorHAnsi" w:hAnsiTheme="minorHAnsi" w:cstheme="minorHAnsi"/>
          <w:bCs/>
          <w:color w:val="000000"/>
        </w:rPr>
      </w:pPr>
      <w:r w:rsidRPr="00BB3861">
        <w:rPr>
          <w:rFonts w:asciiTheme="minorHAnsi" w:hAnsiTheme="minorHAnsi" w:cstheme="minorHAnsi"/>
          <w:bCs/>
          <w:color w:val="000000"/>
        </w:rPr>
        <w:t xml:space="preserve">oświadczenie innego podmiotu (wg. wzoru stanowiącego </w:t>
      </w:r>
      <w:r w:rsidR="006861DA" w:rsidRPr="00BB3861">
        <w:rPr>
          <w:rFonts w:asciiTheme="minorHAnsi" w:hAnsiTheme="minorHAnsi" w:cstheme="minorHAnsi"/>
          <w:b/>
          <w:bCs/>
          <w:u w:val="single"/>
        </w:rPr>
        <w:t xml:space="preserve">załącznik nr </w:t>
      </w:r>
      <w:r w:rsidR="00D1132B">
        <w:rPr>
          <w:rFonts w:asciiTheme="minorHAnsi" w:hAnsiTheme="minorHAnsi" w:cstheme="minorHAnsi"/>
          <w:b/>
          <w:bCs/>
          <w:u w:val="single"/>
        </w:rPr>
        <w:t>3</w:t>
      </w:r>
      <w:r w:rsidR="006861DA" w:rsidRPr="00BB3861">
        <w:rPr>
          <w:rFonts w:asciiTheme="minorHAnsi" w:hAnsiTheme="minorHAnsi" w:cstheme="minorHAnsi"/>
          <w:b/>
          <w:bCs/>
        </w:rPr>
        <w:t xml:space="preserve"> </w:t>
      </w:r>
      <w:r w:rsidR="006861DA" w:rsidRPr="00BB3861">
        <w:rPr>
          <w:rFonts w:asciiTheme="minorHAnsi" w:hAnsiTheme="minorHAnsi" w:cstheme="minorHAnsi"/>
          <w:bCs/>
        </w:rPr>
        <w:t>do SWZ</w:t>
      </w:r>
      <w:r w:rsidR="00EF390A">
        <w:rPr>
          <w:rFonts w:asciiTheme="minorHAnsi" w:hAnsiTheme="minorHAnsi" w:cstheme="minorHAnsi"/>
          <w:bCs/>
        </w:rPr>
        <w:t xml:space="preserve"> – pkt 1 i 2</w:t>
      </w:r>
      <w:r w:rsidRPr="00BB3861">
        <w:rPr>
          <w:rFonts w:asciiTheme="minorHAnsi" w:hAnsiTheme="minorHAnsi" w:cstheme="minorHAnsi"/>
          <w:bCs/>
          <w:color w:val="000000"/>
        </w:rPr>
        <w:t>) potwierdzające brak podstaw wykluczenia tego podmiotu oraz odpowiednio spełnianie warunków udziału w postępowaniu w zakresie, w jakim wykonawca powołuje się na jego zasoby;</w:t>
      </w:r>
    </w:p>
    <w:p w:rsidR="003C341F" w:rsidRPr="00BB3861" w:rsidRDefault="003C341F" w:rsidP="002E1DFB">
      <w:pPr>
        <w:pStyle w:val="Akapitzlist"/>
        <w:numPr>
          <w:ilvl w:val="0"/>
          <w:numId w:val="56"/>
        </w:numPr>
        <w:spacing w:after="0"/>
        <w:ind w:left="851" w:hanging="284"/>
        <w:contextualSpacing/>
        <w:jc w:val="both"/>
        <w:rPr>
          <w:rFonts w:asciiTheme="minorHAnsi" w:hAnsiTheme="minorHAnsi" w:cstheme="minorHAnsi"/>
          <w:bCs/>
          <w:color w:val="000000"/>
        </w:rPr>
      </w:pPr>
      <w:r w:rsidRPr="00BB3861">
        <w:rPr>
          <w:rFonts w:asciiTheme="minorHAnsi" w:hAnsiTheme="minorHAnsi" w:cstheme="minorHAnsi"/>
          <w:bCs/>
          <w:color w:val="000000"/>
        </w:rPr>
        <w:t xml:space="preserve">zobowiązanie innego podmiotu do udostępnienia niezbędnych zasobów Wykonawcy (wg. wzoru stanowiącego </w:t>
      </w:r>
      <w:r w:rsidR="00BA27F3" w:rsidRPr="00BB3861">
        <w:rPr>
          <w:rFonts w:asciiTheme="minorHAnsi" w:hAnsiTheme="minorHAnsi" w:cstheme="minorHAnsi"/>
          <w:b/>
          <w:bCs/>
          <w:u w:val="single"/>
        </w:rPr>
        <w:t xml:space="preserve">załącznik nr </w:t>
      </w:r>
      <w:r w:rsidR="00EF390A">
        <w:rPr>
          <w:rFonts w:asciiTheme="minorHAnsi" w:hAnsiTheme="minorHAnsi" w:cstheme="minorHAnsi"/>
          <w:b/>
          <w:bCs/>
          <w:u w:val="single"/>
        </w:rPr>
        <w:t>3</w:t>
      </w:r>
      <w:r w:rsidR="00BA27F3" w:rsidRPr="00BB3861">
        <w:rPr>
          <w:rFonts w:asciiTheme="minorHAnsi" w:hAnsiTheme="minorHAnsi" w:cstheme="minorHAnsi"/>
          <w:b/>
          <w:bCs/>
        </w:rPr>
        <w:t xml:space="preserve"> </w:t>
      </w:r>
      <w:r w:rsidR="00BA27F3" w:rsidRPr="00BB3861">
        <w:rPr>
          <w:rFonts w:asciiTheme="minorHAnsi" w:hAnsiTheme="minorHAnsi" w:cstheme="minorHAnsi"/>
          <w:bCs/>
        </w:rPr>
        <w:t>do SWZ</w:t>
      </w:r>
      <w:r w:rsidR="00EF390A">
        <w:rPr>
          <w:rFonts w:asciiTheme="minorHAnsi" w:hAnsiTheme="minorHAnsi" w:cstheme="minorHAnsi"/>
          <w:bCs/>
        </w:rPr>
        <w:t xml:space="preserve"> – pkt 3</w:t>
      </w:r>
      <w:r w:rsidRPr="00BB3861">
        <w:rPr>
          <w:rFonts w:asciiTheme="minorHAnsi" w:hAnsiTheme="minorHAnsi" w:cstheme="minorHAnsi"/>
          <w:bCs/>
          <w:color w:val="000000"/>
        </w:rPr>
        <w:t>) lub inny podmiotowy środek dowodowy potwierdzający, że Wykonawca realizując zamówienie będzie dysponował niezbędnymi zasobami tych podmiotów.</w:t>
      </w:r>
    </w:p>
    <w:p w:rsidR="003C341F" w:rsidRPr="00BB3861" w:rsidRDefault="003C341F" w:rsidP="002E1DFB">
      <w:pPr>
        <w:pStyle w:val="Akapitzlist"/>
        <w:numPr>
          <w:ilvl w:val="0"/>
          <w:numId w:val="14"/>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Zobowiązanie i oświadczenia podmiotu udostępniające</w:t>
      </w:r>
      <w:r w:rsidR="00BA27F3" w:rsidRPr="00BB3861">
        <w:rPr>
          <w:rFonts w:asciiTheme="minorHAnsi" w:hAnsiTheme="minorHAnsi" w:cstheme="minorHAnsi"/>
          <w:bCs/>
        </w:rPr>
        <w:t>go zasoby, o których mowa w pkt</w:t>
      </w:r>
      <w:r w:rsidRPr="00BB3861">
        <w:rPr>
          <w:rFonts w:asciiTheme="minorHAnsi" w:hAnsiTheme="minorHAnsi" w:cstheme="minorHAnsi"/>
          <w:bCs/>
        </w:rPr>
        <w:t xml:space="preserve"> 4</w:t>
      </w:r>
      <w:r w:rsidR="00BA27F3" w:rsidRPr="00BB3861">
        <w:rPr>
          <w:rFonts w:asciiTheme="minorHAnsi" w:hAnsiTheme="minorHAnsi" w:cstheme="minorHAnsi"/>
          <w:bCs/>
        </w:rPr>
        <w:t xml:space="preserve"> powyżej,</w:t>
      </w:r>
      <w:r w:rsidRPr="00BB3861">
        <w:rPr>
          <w:rFonts w:asciiTheme="minorHAnsi" w:hAnsiTheme="minorHAnsi" w:cstheme="minorHAnsi"/>
          <w:bCs/>
        </w:rPr>
        <w:t xml:space="preserve"> powinny być złożone w formie elektronicznej lub w postaci elektronicznej opatrzonej podpisem zaufanym lub podpisem osobistym – </w:t>
      </w:r>
      <w:r w:rsidRPr="00BB3861">
        <w:rPr>
          <w:rFonts w:asciiTheme="minorHAnsi" w:hAnsiTheme="minorHAnsi" w:cstheme="minorHAnsi"/>
          <w:bCs/>
          <w:u w:val="single"/>
        </w:rPr>
        <w:t xml:space="preserve">osoby upoważnionej do reprezentowania podmiotu </w:t>
      </w:r>
      <w:r w:rsidRPr="00BB3861">
        <w:rPr>
          <w:rFonts w:asciiTheme="minorHAnsi" w:hAnsiTheme="minorHAnsi" w:cstheme="minorHAnsi"/>
          <w:bCs/>
          <w:u w:val="single"/>
        </w:rPr>
        <w:lastRenderedPageBreak/>
        <w:t>udostępniającego zasoby</w:t>
      </w:r>
      <w:r w:rsidRPr="00BB3861">
        <w:rPr>
          <w:rFonts w:asciiTheme="minorHAnsi" w:hAnsiTheme="minorHAnsi" w:cstheme="minorHAnsi"/>
          <w:bCs/>
        </w:rPr>
        <w:t xml:space="preserve">, w zakresie w jakim potwierdzają okoliczności, o których mowa w art. 273 ust. 1 </w:t>
      </w:r>
      <w:proofErr w:type="spellStart"/>
      <w:r w:rsidRPr="00BB3861">
        <w:rPr>
          <w:rFonts w:asciiTheme="minorHAnsi" w:hAnsiTheme="minorHAnsi" w:cstheme="minorHAnsi"/>
          <w:bCs/>
        </w:rPr>
        <w:t>Pzp</w:t>
      </w:r>
      <w:proofErr w:type="spellEnd"/>
      <w:r w:rsidRPr="00BB3861">
        <w:rPr>
          <w:rFonts w:asciiTheme="minorHAnsi" w:hAnsiTheme="minorHAnsi" w:cstheme="minorHAnsi"/>
          <w:bCs/>
        </w:rPr>
        <w:t xml:space="preserve"> lub w przypadku jeśli zobowiązanie składane jest jako poświadczenie zgodności cyfrowego odwzorowania z dokumentem w postaci papierowej – wówczas winno być potwierdzone przez osoby upoważnionej do reprezentowania podmiotu udostępniającego lub przez notariusza. </w:t>
      </w:r>
    </w:p>
    <w:p w:rsidR="003C341F" w:rsidRDefault="003C341F" w:rsidP="002E1DFB">
      <w:pPr>
        <w:pStyle w:val="Akapitzlist"/>
        <w:numPr>
          <w:ilvl w:val="0"/>
          <w:numId w:val="14"/>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W przypadku jeśli podmiotem udostępniającym jest spółka cywilna, oświadczenie, o którym mowa </w:t>
      </w:r>
      <w:r w:rsidRPr="00BB3861">
        <w:rPr>
          <w:rFonts w:asciiTheme="minorHAnsi" w:hAnsiTheme="minorHAnsi" w:cstheme="minorHAnsi"/>
          <w:bCs/>
        </w:rPr>
        <w:br/>
      </w:r>
      <w:r w:rsidR="00BA27F3" w:rsidRPr="00BB3861">
        <w:rPr>
          <w:rFonts w:asciiTheme="minorHAnsi" w:hAnsiTheme="minorHAnsi" w:cstheme="minorHAnsi"/>
          <w:bCs/>
        </w:rPr>
        <w:t xml:space="preserve">w </w:t>
      </w:r>
      <w:proofErr w:type="spellStart"/>
      <w:r w:rsidR="00BA27F3" w:rsidRPr="00BB3861">
        <w:rPr>
          <w:rFonts w:asciiTheme="minorHAnsi" w:hAnsiTheme="minorHAnsi" w:cstheme="minorHAnsi"/>
          <w:bCs/>
        </w:rPr>
        <w:t>pkt</w:t>
      </w:r>
      <w:proofErr w:type="spellEnd"/>
      <w:r w:rsidRPr="00BB3861">
        <w:rPr>
          <w:rFonts w:asciiTheme="minorHAnsi" w:hAnsiTheme="minorHAnsi" w:cstheme="minorHAnsi"/>
          <w:bCs/>
        </w:rPr>
        <w:t xml:space="preserve"> </w:t>
      </w:r>
      <w:r w:rsidR="00BA27F3" w:rsidRPr="00BB3861">
        <w:rPr>
          <w:rFonts w:asciiTheme="minorHAnsi" w:hAnsiTheme="minorHAnsi" w:cstheme="minorHAnsi"/>
          <w:bCs/>
        </w:rPr>
        <w:t>4</w:t>
      </w:r>
      <w:r w:rsidR="00EF390A">
        <w:rPr>
          <w:rFonts w:asciiTheme="minorHAnsi" w:hAnsiTheme="minorHAnsi" w:cstheme="minorHAnsi"/>
          <w:bCs/>
        </w:rPr>
        <w:t xml:space="preserve"> </w:t>
      </w:r>
      <w:proofErr w:type="spellStart"/>
      <w:r w:rsidR="00EF390A">
        <w:rPr>
          <w:rFonts w:asciiTheme="minorHAnsi" w:hAnsiTheme="minorHAnsi" w:cstheme="minorHAnsi"/>
          <w:bCs/>
        </w:rPr>
        <w:t>ppkt</w:t>
      </w:r>
      <w:proofErr w:type="spellEnd"/>
      <w:r w:rsidR="00EF390A">
        <w:rPr>
          <w:rFonts w:asciiTheme="minorHAnsi" w:hAnsiTheme="minorHAnsi" w:cstheme="minorHAnsi"/>
          <w:bCs/>
        </w:rPr>
        <w:t xml:space="preserve"> </w:t>
      </w:r>
      <w:r w:rsidR="00D1132B">
        <w:rPr>
          <w:rFonts w:asciiTheme="minorHAnsi" w:hAnsiTheme="minorHAnsi" w:cstheme="minorHAnsi"/>
          <w:bCs/>
        </w:rPr>
        <w:t xml:space="preserve">a </w:t>
      </w:r>
      <w:r w:rsidRPr="00BB3861">
        <w:rPr>
          <w:rFonts w:asciiTheme="minorHAnsi" w:hAnsiTheme="minorHAnsi" w:cstheme="minorHAnsi"/>
          <w:bCs/>
        </w:rPr>
        <w:t>)</w:t>
      </w:r>
      <w:r w:rsidR="00BA27F3" w:rsidRPr="00BB3861">
        <w:rPr>
          <w:rFonts w:asciiTheme="minorHAnsi" w:hAnsiTheme="minorHAnsi" w:cstheme="minorHAnsi"/>
          <w:bCs/>
        </w:rPr>
        <w:t>, powyżej</w:t>
      </w:r>
      <w:r w:rsidRPr="00BB3861">
        <w:rPr>
          <w:rFonts w:asciiTheme="minorHAnsi" w:hAnsiTheme="minorHAnsi" w:cstheme="minorHAnsi"/>
          <w:bCs/>
        </w:rPr>
        <w:t xml:space="preserve"> składane jest oddzielnie przez każdego ze wspólników spółki. </w:t>
      </w:r>
    </w:p>
    <w:p w:rsidR="00D1132B" w:rsidRDefault="00D1132B" w:rsidP="00D1132B">
      <w:pPr>
        <w:pStyle w:val="Akapitzlist"/>
        <w:spacing w:after="0"/>
        <w:ind w:left="426"/>
        <w:contextualSpacing/>
        <w:jc w:val="both"/>
        <w:rPr>
          <w:rFonts w:asciiTheme="minorHAnsi" w:hAnsiTheme="minorHAnsi" w:cstheme="minorHAnsi"/>
          <w:bCs/>
        </w:rPr>
      </w:pPr>
    </w:p>
    <w:p w:rsidR="00EF390A" w:rsidRPr="00BB3861" w:rsidRDefault="00EF390A" w:rsidP="00D1132B">
      <w:pPr>
        <w:pStyle w:val="Akapitzlist"/>
        <w:spacing w:after="0"/>
        <w:ind w:left="426"/>
        <w:contextualSpacing/>
        <w:jc w:val="both"/>
        <w:rPr>
          <w:rFonts w:asciiTheme="minorHAnsi" w:hAnsiTheme="minorHAnsi" w:cstheme="minorHAnsi"/>
          <w:bCs/>
        </w:rPr>
      </w:pPr>
    </w:p>
    <w:p w:rsidR="00D1132B" w:rsidRPr="00EF390A" w:rsidRDefault="00773386" w:rsidP="002E1DFB">
      <w:pPr>
        <w:pStyle w:val="Nagwek1"/>
        <w:numPr>
          <w:ilvl w:val="0"/>
          <w:numId w:val="50"/>
        </w:numPr>
        <w:shd w:val="clear" w:color="auto" w:fill="BFBFBF" w:themeFill="background1" w:themeFillShade="BF"/>
        <w:spacing w:before="0" w:after="0" w:line="276" w:lineRule="auto"/>
        <w:ind w:left="426" w:hanging="426"/>
        <w:jc w:val="center"/>
        <w:rPr>
          <w:rFonts w:asciiTheme="minorHAnsi" w:hAnsiTheme="minorHAnsi" w:cstheme="minorHAnsi"/>
          <w:sz w:val="22"/>
          <w:szCs w:val="22"/>
        </w:rPr>
      </w:pPr>
      <w:r w:rsidRPr="00BB3861">
        <w:rPr>
          <w:rFonts w:asciiTheme="minorHAnsi" w:hAnsiTheme="minorHAnsi" w:cstheme="minorHAnsi"/>
          <w:sz w:val="22"/>
          <w:szCs w:val="22"/>
        </w:rPr>
        <w:t>WSPÓLNE UBIEGANIE SIĘ WYKONAWCÓW O UDZIELENIE ZAMÓWIENIA</w:t>
      </w:r>
      <w:bookmarkStart w:id="16" w:name="_Toc74042344"/>
      <w:bookmarkEnd w:id="15"/>
    </w:p>
    <w:p w:rsidR="00BA27F3" w:rsidRPr="00BB3861" w:rsidRDefault="00BA27F3" w:rsidP="002E1DFB">
      <w:pPr>
        <w:pStyle w:val="Akapitzlist"/>
        <w:numPr>
          <w:ilvl w:val="0"/>
          <w:numId w:val="15"/>
        </w:numPr>
        <w:spacing w:after="0"/>
        <w:contextualSpacing/>
        <w:jc w:val="both"/>
        <w:rPr>
          <w:rFonts w:asciiTheme="minorHAnsi" w:hAnsiTheme="minorHAnsi" w:cstheme="minorHAnsi"/>
          <w:bCs/>
        </w:rPr>
      </w:pPr>
      <w:r w:rsidRPr="00BB3861">
        <w:rPr>
          <w:rFonts w:asciiTheme="minorHAnsi" w:hAnsiTheme="minorHAnsi" w:cstheme="minorHAnsi"/>
          <w:bCs/>
        </w:rPr>
        <w:t xml:space="preserve">Wykonawcy mogą wspólnie ubiegać się o udzielenie zamówienia. W takim przypadku Wykonawcy ustanawiają pełnomocnika do reprezentowania ich w postępowaniu albo do reprezentowania i zawarcia umowy w sprawie zamówienia publicznego. </w:t>
      </w:r>
      <w:r w:rsidRPr="00BB3861">
        <w:rPr>
          <w:rFonts w:asciiTheme="minorHAnsi" w:hAnsiTheme="minorHAnsi" w:cstheme="minorHAnsi"/>
          <w:bCs/>
          <w:u w:val="single"/>
        </w:rPr>
        <w:t xml:space="preserve">Pełnomocnictwo </w:t>
      </w:r>
      <w:r w:rsidRPr="00BB3861">
        <w:rPr>
          <w:rFonts w:asciiTheme="minorHAnsi" w:hAnsiTheme="minorHAnsi" w:cstheme="minorHAnsi"/>
          <w:bCs/>
        </w:rPr>
        <w:t>musi być złożone w formie elektronicznej (opatrzone kwalifikowanym podpisem elektronicznym) lub w postaci elektronicznej opatrzone podpisem zaufanym lub podpisem osobistym.</w:t>
      </w:r>
    </w:p>
    <w:p w:rsidR="00BA27F3" w:rsidRPr="00BB3861" w:rsidRDefault="00BA27F3" w:rsidP="002E1DFB">
      <w:pPr>
        <w:pStyle w:val="Akapitzlist"/>
        <w:numPr>
          <w:ilvl w:val="0"/>
          <w:numId w:val="15"/>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W przypadku wspólnego ubiegania się o zamówienie przez wykonawców, oświadczenie, którym mowa w art. 125 ust. 1 </w:t>
      </w:r>
      <w:proofErr w:type="spellStart"/>
      <w:r w:rsidRPr="00BB3861">
        <w:rPr>
          <w:rFonts w:asciiTheme="minorHAnsi" w:hAnsiTheme="minorHAnsi" w:cstheme="minorHAnsi"/>
          <w:bCs/>
        </w:rPr>
        <w:t>Pzp</w:t>
      </w:r>
      <w:proofErr w:type="spellEnd"/>
      <w:r w:rsidRPr="00BB3861">
        <w:rPr>
          <w:rFonts w:asciiTheme="minorHAnsi" w:hAnsiTheme="minorHAnsi" w:cstheme="minorHAnsi"/>
          <w:bCs/>
        </w:rPr>
        <w:t xml:space="preserve"> (o niepodleganiu wykluczeniu i spełnianiu warunków udziału w postępowaniu), składa każdy z wykonawców. Oświadczenia te potwierdzają brak podstaw wykluczenia oraz spełnianie warunków udziału w postępowaniu w zakresie, w jakim każdy z wykonawców wykazuje spełnianie warunków udziału w postępowaniu.</w:t>
      </w:r>
    </w:p>
    <w:p w:rsidR="00BA27F3" w:rsidRPr="00875908" w:rsidRDefault="00BA27F3" w:rsidP="002E1DFB">
      <w:pPr>
        <w:pStyle w:val="Akapitzlist"/>
        <w:numPr>
          <w:ilvl w:val="0"/>
          <w:numId w:val="15"/>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Zgodnie z art. 117 ust. 4 </w:t>
      </w:r>
      <w:proofErr w:type="spellStart"/>
      <w:r w:rsidRPr="00BB3861">
        <w:rPr>
          <w:rFonts w:asciiTheme="minorHAnsi" w:hAnsiTheme="minorHAnsi" w:cstheme="minorHAnsi"/>
          <w:bCs/>
        </w:rPr>
        <w:t>Pzp</w:t>
      </w:r>
      <w:proofErr w:type="spellEnd"/>
      <w:r w:rsidRPr="00BB3861">
        <w:rPr>
          <w:rFonts w:asciiTheme="minorHAnsi" w:hAnsiTheme="minorHAnsi" w:cstheme="minorHAnsi"/>
          <w:bCs/>
        </w:rPr>
        <w:t xml:space="preserve"> Wykonawcy wspólnie ubiegający się o udzielenie zamówienia wskazują </w:t>
      </w:r>
      <w:r w:rsidRPr="00BB3861">
        <w:rPr>
          <w:rFonts w:asciiTheme="minorHAnsi" w:hAnsiTheme="minorHAnsi" w:cstheme="minorHAnsi"/>
          <w:bCs/>
        </w:rPr>
        <w:br/>
        <w:t xml:space="preserve">w oświadczeniu </w:t>
      </w:r>
      <w:r w:rsidR="00EF390A">
        <w:rPr>
          <w:rFonts w:asciiTheme="minorHAnsi" w:hAnsiTheme="minorHAnsi" w:cstheme="minorHAnsi"/>
          <w:bCs/>
        </w:rPr>
        <w:t>sporządzonym wg wzoru stanowiącego</w:t>
      </w:r>
      <w:r w:rsidRPr="00BB3861">
        <w:rPr>
          <w:rFonts w:asciiTheme="minorHAnsi" w:hAnsiTheme="minorHAnsi" w:cstheme="minorHAnsi"/>
          <w:bCs/>
        </w:rPr>
        <w:t xml:space="preserve"> </w:t>
      </w:r>
      <w:r w:rsidRPr="00BB3861">
        <w:rPr>
          <w:rFonts w:asciiTheme="minorHAnsi" w:hAnsiTheme="minorHAnsi" w:cstheme="minorHAnsi"/>
          <w:b/>
          <w:bCs/>
        </w:rPr>
        <w:t xml:space="preserve">załącznik nr </w:t>
      </w:r>
      <w:r w:rsidR="00EF390A">
        <w:rPr>
          <w:rFonts w:asciiTheme="minorHAnsi" w:hAnsiTheme="minorHAnsi" w:cstheme="minorHAnsi"/>
          <w:b/>
          <w:bCs/>
        </w:rPr>
        <w:t>4</w:t>
      </w:r>
      <w:r w:rsidRPr="00BB3861">
        <w:rPr>
          <w:rFonts w:asciiTheme="minorHAnsi" w:hAnsiTheme="minorHAnsi" w:cstheme="minorHAnsi"/>
          <w:bCs/>
        </w:rPr>
        <w:t xml:space="preserve"> do SWZ</w:t>
      </w:r>
      <w:r w:rsidRPr="00875908">
        <w:rPr>
          <w:rFonts w:asciiTheme="minorHAnsi" w:hAnsiTheme="minorHAnsi" w:cstheme="minorHAnsi"/>
          <w:bCs/>
        </w:rPr>
        <w:t xml:space="preserve">, które </w:t>
      </w:r>
      <w:r w:rsidR="00133C35" w:rsidRPr="00875908">
        <w:rPr>
          <w:rFonts w:asciiTheme="minorHAnsi" w:hAnsiTheme="minorHAnsi" w:cstheme="minorHAnsi"/>
          <w:bCs/>
        </w:rPr>
        <w:t xml:space="preserve">prace </w:t>
      </w:r>
      <w:r w:rsidRPr="00875908">
        <w:rPr>
          <w:rFonts w:asciiTheme="minorHAnsi" w:hAnsiTheme="minorHAnsi" w:cstheme="minorHAnsi"/>
          <w:bCs/>
        </w:rPr>
        <w:t>wykonają poszczególni Wykonawcy.</w:t>
      </w:r>
      <w:r w:rsidRPr="00875908">
        <w:rPr>
          <w:rFonts w:asciiTheme="minorHAnsi" w:hAnsiTheme="minorHAnsi" w:cstheme="minorHAnsi"/>
        </w:rPr>
        <w:t xml:space="preserve"> </w:t>
      </w:r>
    </w:p>
    <w:p w:rsidR="00BA27F3" w:rsidRPr="00BB3861" w:rsidRDefault="00BA27F3" w:rsidP="002E1DFB">
      <w:pPr>
        <w:pStyle w:val="Akapitzlist"/>
        <w:numPr>
          <w:ilvl w:val="0"/>
          <w:numId w:val="15"/>
        </w:numPr>
        <w:spacing w:after="0"/>
        <w:ind w:left="426" w:hanging="426"/>
        <w:contextualSpacing/>
        <w:jc w:val="both"/>
        <w:rPr>
          <w:rFonts w:asciiTheme="minorHAnsi" w:hAnsiTheme="minorHAnsi" w:cstheme="minorHAnsi"/>
          <w:bCs/>
        </w:rPr>
      </w:pPr>
      <w:r w:rsidRPr="00BB3861">
        <w:rPr>
          <w:rFonts w:asciiTheme="minorHAnsi" w:hAnsiTheme="minorHAnsi" w:cstheme="minorHAnsi"/>
        </w:rPr>
        <w:t>Oś</w:t>
      </w:r>
      <w:r w:rsidR="00F943CB" w:rsidRPr="00BB3861">
        <w:rPr>
          <w:rFonts w:asciiTheme="minorHAnsi" w:hAnsiTheme="minorHAnsi" w:cstheme="minorHAnsi"/>
        </w:rPr>
        <w:t>wiadczenie, o którym mowa w pkt</w:t>
      </w:r>
      <w:r w:rsidRPr="00BB3861">
        <w:rPr>
          <w:rFonts w:asciiTheme="minorHAnsi" w:hAnsiTheme="minorHAnsi" w:cstheme="minorHAnsi"/>
        </w:rPr>
        <w:t xml:space="preserve"> 3</w:t>
      </w:r>
      <w:r w:rsidR="00F943CB" w:rsidRPr="00BB3861">
        <w:rPr>
          <w:rFonts w:asciiTheme="minorHAnsi" w:hAnsiTheme="minorHAnsi" w:cstheme="minorHAnsi"/>
        </w:rPr>
        <w:t xml:space="preserve"> powyżej</w:t>
      </w:r>
      <w:r w:rsidRPr="00BB3861">
        <w:rPr>
          <w:rFonts w:asciiTheme="minorHAnsi" w:hAnsiTheme="minorHAnsi" w:cstheme="minorHAnsi"/>
        </w:rPr>
        <w:t xml:space="preserve"> podlega uzupełnieniu na zasadach określonych w art. 128 ust. 1 </w:t>
      </w:r>
      <w:proofErr w:type="spellStart"/>
      <w:r w:rsidRPr="00BB3861">
        <w:rPr>
          <w:rFonts w:asciiTheme="minorHAnsi" w:hAnsiTheme="minorHAnsi" w:cstheme="minorHAnsi"/>
        </w:rPr>
        <w:t>Pzp</w:t>
      </w:r>
      <w:proofErr w:type="spellEnd"/>
      <w:r w:rsidRPr="00BB3861">
        <w:rPr>
          <w:rFonts w:asciiTheme="minorHAnsi" w:hAnsiTheme="minorHAnsi" w:cstheme="minorHAnsi"/>
        </w:rPr>
        <w:t>.</w:t>
      </w:r>
    </w:p>
    <w:p w:rsidR="00BA27F3" w:rsidRPr="00BB3861" w:rsidRDefault="00BA27F3" w:rsidP="002E1DFB">
      <w:pPr>
        <w:pStyle w:val="Akapitzlist"/>
        <w:numPr>
          <w:ilvl w:val="0"/>
          <w:numId w:val="15"/>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Przed zawarciem umowy Wykonawcy wspólnie ubiegający się o udzielenie zamówienia (w przypadku wyboru ich oferty jako najkorzystniejszej) przedstawią Zamawiającemu umowę regulującą współpracę tych Wykonawców.</w:t>
      </w:r>
    </w:p>
    <w:p w:rsidR="00EE5DBA" w:rsidRPr="00BB3861" w:rsidRDefault="00EE5DBA" w:rsidP="00BB3861">
      <w:pPr>
        <w:spacing w:after="0"/>
        <w:contextualSpacing/>
        <w:jc w:val="both"/>
        <w:rPr>
          <w:rFonts w:asciiTheme="minorHAnsi" w:hAnsiTheme="minorHAnsi" w:cstheme="minorHAnsi"/>
          <w:bCs/>
        </w:rPr>
      </w:pPr>
    </w:p>
    <w:bookmarkEnd w:id="16"/>
    <w:p w:rsidR="001E5DD9" w:rsidRPr="00BB3861" w:rsidRDefault="00901D55" w:rsidP="002E1DFB">
      <w:pPr>
        <w:pStyle w:val="Bezodstpw"/>
        <w:numPr>
          <w:ilvl w:val="0"/>
          <w:numId w:val="50"/>
        </w:numPr>
        <w:shd w:val="clear" w:color="auto" w:fill="FFFFFF" w:themeFill="background1"/>
        <w:spacing w:line="276" w:lineRule="auto"/>
        <w:ind w:left="426" w:hanging="426"/>
        <w:jc w:val="center"/>
        <w:rPr>
          <w:rFonts w:asciiTheme="minorHAnsi" w:hAnsiTheme="minorHAnsi" w:cstheme="minorHAnsi"/>
          <w:b/>
          <w:sz w:val="22"/>
          <w:szCs w:val="22"/>
          <w:highlight w:val="lightGray"/>
        </w:rPr>
      </w:pPr>
      <w:r w:rsidRPr="00BB3861">
        <w:rPr>
          <w:rFonts w:asciiTheme="minorHAnsi" w:hAnsiTheme="minorHAnsi" w:cstheme="minorHAnsi"/>
          <w:b/>
          <w:sz w:val="22"/>
          <w:szCs w:val="22"/>
          <w:highlight w:val="lightGray"/>
        </w:rPr>
        <w:t>PRZEDMIOTOWE ŚRODKI DOWODOWE</w:t>
      </w:r>
    </w:p>
    <w:p w:rsidR="00D1132B" w:rsidRDefault="00D1132B" w:rsidP="00BB3861">
      <w:pPr>
        <w:tabs>
          <w:tab w:val="left" w:pos="426"/>
        </w:tabs>
        <w:autoSpaceDE w:val="0"/>
        <w:adjustRightInd w:val="0"/>
        <w:spacing w:after="0"/>
        <w:jc w:val="both"/>
        <w:rPr>
          <w:rFonts w:asciiTheme="minorHAnsi" w:hAnsiTheme="minorHAnsi" w:cstheme="minorHAnsi"/>
        </w:rPr>
      </w:pPr>
    </w:p>
    <w:p w:rsidR="002A1FDE" w:rsidRDefault="002A1FDE" w:rsidP="00BB3861">
      <w:pPr>
        <w:tabs>
          <w:tab w:val="left" w:pos="426"/>
        </w:tabs>
        <w:autoSpaceDE w:val="0"/>
        <w:adjustRightInd w:val="0"/>
        <w:spacing w:after="0"/>
        <w:jc w:val="both"/>
        <w:rPr>
          <w:rFonts w:asciiTheme="minorHAnsi" w:hAnsiTheme="minorHAnsi" w:cstheme="minorHAnsi"/>
        </w:rPr>
      </w:pPr>
      <w:r w:rsidRPr="00BB3861">
        <w:rPr>
          <w:rFonts w:asciiTheme="minorHAnsi" w:hAnsiTheme="minorHAnsi" w:cstheme="minorHAnsi"/>
        </w:rPr>
        <w:t>Zamawiający nie wymaga przedmiotowych środków dowodowych.</w:t>
      </w:r>
    </w:p>
    <w:p w:rsidR="00D1132B" w:rsidRPr="00BB3861" w:rsidRDefault="00D1132B" w:rsidP="00BB3861">
      <w:pPr>
        <w:tabs>
          <w:tab w:val="left" w:pos="426"/>
        </w:tabs>
        <w:autoSpaceDE w:val="0"/>
        <w:adjustRightInd w:val="0"/>
        <w:spacing w:after="0"/>
        <w:jc w:val="both"/>
        <w:rPr>
          <w:rFonts w:asciiTheme="minorHAnsi" w:hAnsiTheme="minorHAnsi" w:cstheme="minorHAnsi"/>
        </w:rPr>
      </w:pPr>
    </w:p>
    <w:p w:rsidR="00A9788F" w:rsidRPr="00BB3861" w:rsidRDefault="00A9788F" w:rsidP="002E1DFB">
      <w:pPr>
        <w:pStyle w:val="Nagwek1"/>
        <w:numPr>
          <w:ilvl w:val="0"/>
          <w:numId w:val="50"/>
        </w:numPr>
        <w:shd w:val="clear" w:color="auto" w:fill="BFBFBF" w:themeFill="background1" w:themeFillShade="BF"/>
        <w:spacing w:before="0" w:after="0" w:line="276" w:lineRule="auto"/>
        <w:ind w:left="426" w:hanging="426"/>
        <w:jc w:val="center"/>
        <w:rPr>
          <w:rFonts w:asciiTheme="minorHAnsi" w:hAnsiTheme="minorHAnsi" w:cstheme="minorHAnsi"/>
          <w:sz w:val="22"/>
          <w:szCs w:val="22"/>
        </w:rPr>
      </w:pPr>
      <w:bookmarkStart w:id="17" w:name="_Toc74042347"/>
      <w:r w:rsidRPr="00BB3861">
        <w:rPr>
          <w:rFonts w:asciiTheme="minorHAnsi" w:hAnsiTheme="minorHAnsi" w:cstheme="minorHAnsi"/>
          <w:sz w:val="22"/>
          <w:szCs w:val="22"/>
        </w:rPr>
        <w:t xml:space="preserve">INFORMACJE O ŚRODKACH KOMUNIKACJI ELEKTRONICZNEJ, PRZY UŻYCIU KTÓRYCH ZAMAWIAJĄCY BĘDZIE KOMUNIKOWAŁ SIĘ Z WYKONAWCAMI, INFORMACJE O WYMAGANIACH TECHNICZNYCH </w:t>
      </w:r>
      <w:r w:rsidR="00901D55" w:rsidRPr="00BB3861">
        <w:rPr>
          <w:rFonts w:asciiTheme="minorHAnsi" w:hAnsiTheme="minorHAnsi" w:cstheme="minorHAnsi"/>
          <w:sz w:val="22"/>
          <w:szCs w:val="22"/>
        </w:rPr>
        <w:br/>
      </w:r>
      <w:r w:rsidRPr="00BB3861">
        <w:rPr>
          <w:rFonts w:asciiTheme="minorHAnsi" w:hAnsiTheme="minorHAnsi" w:cstheme="minorHAnsi"/>
          <w:sz w:val="22"/>
          <w:szCs w:val="22"/>
        </w:rPr>
        <w:t>I ORGANIZACYJNYCH SPORZĄDZANIA, WYSYŁANIA I ODBIERANIA KORESPONDENCJI ELEKTRONICZNEJ</w:t>
      </w:r>
      <w:bookmarkEnd w:id="17"/>
    </w:p>
    <w:p w:rsidR="00891E6C" w:rsidRPr="00D1132B" w:rsidRDefault="00891E6C" w:rsidP="002E1DFB">
      <w:pPr>
        <w:pStyle w:val="Akapitzlist"/>
        <w:numPr>
          <w:ilvl w:val="0"/>
          <w:numId w:val="20"/>
        </w:numPr>
        <w:tabs>
          <w:tab w:val="left" w:pos="426"/>
        </w:tabs>
        <w:spacing w:after="0"/>
        <w:contextualSpacing/>
        <w:jc w:val="both"/>
        <w:rPr>
          <w:rFonts w:asciiTheme="minorHAnsi" w:hAnsiTheme="minorHAnsi" w:cstheme="minorHAnsi"/>
          <w:bCs/>
        </w:rPr>
      </w:pPr>
      <w:r w:rsidRPr="00D1132B">
        <w:rPr>
          <w:rFonts w:asciiTheme="minorHAnsi" w:hAnsiTheme="minorHAnsi" w:cstheme="minorHAnsi"/>
          <w:bCs/>
        </w:rPr>
        <w:t>Przedmiotowe postępowanie jest prowadzone przy użyciu środków komunikacji elektronicznej:</w:t>
      </w:r>
    </w:p>
    <w:p w:rsidR="00891E6C" w:rsidRPr="00D1132B" w:rsidRDefault="00891E6C" w:rsidP="002E1DFB">
      <w:pPr>
        <w:pStyle w:val="Akapitzlist"/>
        <w:numPr>
          <w:ilvl w:val="0"/>
          <w:numId w:val="22"/>
        </w:numPr>
        <w:spacing w:after="0"/>
        <w:ind w:left="851" w:hanging="425"/>
        <w:contextualSpacing/>
        <w:jc w:val="both"/>
        <w:rPr>
          <w:rFonts w:asciiTheme="minorHAnsi" w:hAnsiTheme="minorHAnsi" w:cstheme="minorHAnsi"/>
          <w:bCs/>
        </w:rPr>
      </w:pPr>
      <w:r w:rsidRPr="00D1132B">
        <w:rPr>
          <w:rFonts w:asciiTheme="minorHAnsi" w:hAnsiTheme="minorHAnsi" w:cstheme="minorHAnsi"/>
          <w:bCs/>
        </w:rPr>
        <w:t xml:space="preserve">za pośrednictwem aplikacji </w:t>
      </w:r>
      <w:proofErr w:type="spellStart"/>
      <w:r w:rsidRPr="00D1132B">
        <w:rPr>
          <w:rFonts w:asciiTheme="minorHAnsi" w:hAnsiTheme="minorHAnsi" w:cstheme="minorHAnsi"/>
          <w:bCs/>
        </w:rPr>
        <w:t>miniPortal</w:t>
      </w:r>
      <w:proofErr w:type="spellEnd"/>
      <w:r w:rsidRPr="00D1132B">
        <w:rPr>
          <w:rFonts w:asciiTheme="minorHAnsi" w:hAnsiTheme="minorHAnsi" w:cstheme="minorHAnsi"/>
          <w:bCs/>
        </w:rPr>
        <w:t xml:space="preserve">: </w:t>
      </w:r>
      <w:hyperlink r:id="rId14" w:history="1">
        <w:r w:rsidRPr="00D1132B">
          <w:rPr>
            <w:rStyle w:val="Hipercze"/>
            <w:rFonts w:asciiTheme="minorHAnsi" w:hAnsiTheme="minorHAnsi" w:cstheme="minorHAnsi"/>
            <w:bCs/>
          </w:rPr>
          <w:t>https://miniportal.uzp.gov.pl/</w:t>
        </w:r>
      </w:hyperlink>
      <w:r w:rsidRPr="00D1132B">
        <w:rPr>
          <w:rFonts w:asciiTheme="minorHAnsi" w:hAnsiTheme="minorHAnsi" w:cstheme="minorHAnsi"/>
          <w:bCs/>
        </w:rPr>
        <w:t>,</w:t>
      </w:r>
    </w:p>
    <w:p w:rsidR="00891E6C" w:rsidRPr="00D1132B" w:rsidRDefault="00387270" w:rsidP="002E1DFB">
      <w:pPr>
        <w:pStyle w:val="Akapitzlist"/>
        <w:numPr>
          <w:ilvl w:val="0"/>
          <w:numId w:val="22"/>
        </w:numPr>
        <w:spacing w:after="0"/>
        <w:ind w:left="851" w:hanging="425"/>
        <w:contextualSpacing/>
        <w:jc w:val="both"/>
        <w:rPr>
          <w:rFonts w:asciiTheme="minorHAnsi" w:hAnsiTheme="minorHAnsi" w:cstheme="minorHAnsi"/>
          <w:bCs/>
        </w:rPr>
      </w:pPr>
      <w:proofErr w:type="spellStart"/>
      <w:r w:rsidRPr="00D1132B">
        <w:rPr>
          <w:rFonts w:asciiTheme="minorHAnsi" w:hAnsiTheme="minorHAnsi" w:cstheme="minorHAnsi"/>
          <w:bCs/>
        </w:rPr>
        <w:t>ePUAP</w:t>
      </w:r>
      <w:proofErr w:type="spellEnd"/>
      <w:r w:rsidR="00891E6C" w:rsidRPr="00D1132B">
        <w:rPr>
          <w:rFonts w:asciiTheme="minorHAnsi" w:hAnsiTheme="minorHAnsi" w:cstheme="minorHAnsi"/>
          <w:bCs/>
        </w:rPr>
        <w:t xml:space="preserve">: </w:t>
      </w:r>
      <w:hyperlink r:id="rId15" w:history="1">
        <w:r w:rsidR="00891E6C" w:rsidRPr="00D1132B">
          <w:rPr>
            <w:rStyle w:val="Hipercze"/>
            <w:rFonts w:asciiTheme="minorHAnsi" w:hAnsiTheme="minorHAnsi" w:cstheme="minorHAnsi"/>
          </w:rPr>
          <w:t>https://obywatel.gov.pl/nforms/ezamowienia</w:t>
        </w:r>
      </w:hyperlink>
      <w:r w:rsidR="00891E6C" w:rsidRPr="00D1132B">
        <w:rPr>
          <w:rFonts w:asciiTheme="minorHAnsi" w:hAnsiTheme="minorHAnsi" w:cstheme="minorHAnsi"/>
        </w:rPr>
        <w:t xml:space="preserve"> </w:t>
      </w:r>
      <w:r w:rsidRPr="00D1132B">
        <w:rPr>
          <w:rFonts w:asciiTheme="minorHAnsi" w:hAnsiTheme="minorHAnsi" w:cstheme="minorHAnsi"/>
        </w:rPr>
        <w:t>,</w:t>
      </w:r>
    </w:p>
    <w:p w:rsidR="00891E6C" w:rsidRPr="00D1132B" w:rsidRDefault="00891E6C" w:rsidP="002E1DFB">
      <w:pPr>
        <w:pStyle w:val="Akapitzlist"/>
        <w:numPr>
          <w:ilvl w:val="0"/>
          <w:numId w:val="22"/>
        </w:numPr>
        <w:spacing w:after="0"/>
        <w:ind w:left="851" w:hanging="425"/>
        <w:contextualSpacing/>
        <w:jc w:val="both"/>
        <w:rPr>
          <w:rFonts w:asciiTheme="minorHAnsi" w:hAnsiTheme="minorHAnsi" w:cstheme="minorHAnsi"/>
          <w:bCs/>
        </w:rPr>
      </w:pPr>
      <w:r w:rsidRPr="00D1132B">
        <w:rPr>
          <w:rFonts w:asciiTheme="minorHAnsi" w:hAnsiTheme="minorHAnsi" w:cstheme="minorHAnsi"/>
          <w:bCs/>
        </w:rPr>
        <w:t xml:space="preserve">poczty elektronicznej: </w:t>
      </w:r>
      <w:r w:rsidR="00D1132B" w:rsidRPr="00133C35">
        <w:rPr>
          <w:rFonts w:asciiTheme="minorHAnsi" w:hAnsiTheme="minorHAnsi" w:cstheme="minorHAnsi"/>
          <w:b/>
          <w:u w:val="single"/>
        </w:rPr>
        <w:t>biuro@orawa.eu</w:t>
      </w:r>
      <w:r w:rsidR="00133C35">
        <w:rPr>
          <w:rFonts w:asciiTheme="minorHAnsi" w:hAnsiTheme="minorHAnsi" w:cstheme="minorHAnsi"/>
          <w:b/>
        </w:rPr>
        <w:t>,</w:t>
      </w:r>
    </w:p>
    <w:p w:rsidR="00387270" w:rsidRPr="00D1132B" w:rsidRDefault="00891E6C" w:rsidP="002E1DFB">
      <w:pPr>
        <w:pStyle w:val="Akapitzlist"/>
        <w:numPr>
          <w:ilvl w:val="0"/>
          <w:numId w:val="20"/>
        </w:numPr>
        <w:spacing w:after="0"/>
        <w:ind w:left="426" w:hanging="426"/>
        <w:contextualSpacing/>
        <w:jc w:val="both"/>
        <w:rPr>
          <w:rFonts w:asciiTheme="minorHAnsi" w:hAnsiTheme="minorHAnsi" w:cstheme="minorHAnsi"/>
          <w:bCs/>
        </w:rPr>
      </w:pPr>
      <w:r w:rsidRPr="00D1132B">
        <w:rPr>
          <w:rFonts w:asciiTheme="minorHAnsi" w:hAnsiTheme="minorHAnsi" w:cstheme="minorHAnsi"/>
          <w:bCs/>
        </w:rPr>
        <w:t xml:space="preserve">Składanie ofert następuje za pośrednictwem aplikacji </w:t>
      </w:r>
      <w:proofErr w:type="spellStart"/>
      <w:r w:rsidRPr="00D1132B">
        <w:rPr>
          <w:rFonts w:asciiTheme="minorHAnsi" w:hAnsiTheme="minorHAnsi" w:cstheme="minorHAnsi"/>
          <w:bCs/>
        </w:rPr>
        <w:t>miniPortal</w:t>
      </w:r>
      <w:proofErr w:type="spellEnd"/>
      <w:r w:rsidRPr="00D1132B">
        <w:rPr>
          <w:rFonts w:asciiTheme="minorHAnsi" w:hAnsiTheme="minorHAnsi" w:cstheme="minorHAnsi"/>
          <w:bCs/>
        </w:rPr>
        <w:t xml:space="preserve">: </w:t>
      </w:r>
      <w:hyperlink r:id="rId16" w:history="1">
        <w:r w:rsidRPr="00D1132B">
          <w:rPr>
            <w:rStyle w:val="Hipercze"/>
            <w:rFonts w:asciiTheme="minorHAnsi" w:hAnsiTheme="minorHAnsi" w:cstheme="minorHAnsi"/>
            <w:bCs/>
          </w:rPr>
          <w:t>https://miniportal.uzp.gov.pl/</w:t>
        </w:r>
      </w:hyperlink>
      <w:r w:rsidRPr="00D1132B">
        <w:rPr>
          <w:rFonts w:asciiTheme="minorHAnsi" w:hAnsiTheme="minorHAnsi" w:cstheme="minorHAnsi"/>
          <w:bCs/>
        </w:rPr>
        <w:t xml:space="preserve">, </w:t>
      </w:r>
      <w:proofErr w:type="spellStart"/>
      <w:r w:rsidRPr="00D1132B">
        <w:rPr>
          <w:rFonts w:asciiTheme="minorHAnsi" w:hAnsiTheme="minorHAnsi" w:cstheme="minorHAnsi"/>
          <w:bCs/>
        </w:rPr>
        <w:t>ePUAP</w:t>
      </w:r>
      <w:proofErr w:type="spellEnd"/>
      <w:r w:rsidRPr="00D1132B">
        <w:rPr>
          <w:rFonts w:asciiTheme="minorHAnsi" w:hAnsiTheme="minorHAnsi" w:cstheme="minorHAnsi"/>
          <w:bCs/>
        </w:rPr>
        <w:t xml:space="preserve">: </w:t>
      </w:r>
      <w:hyperlink r:id="rId17" w:history="1">
        <w:r w:rsidRPr="00D1132B">
          <w:rPr>
            <w:rStyle w:val="Hipercze"/>
            <w:rFonts w:asciiTheme="minorHAnsi" w:hAnsiTheme="minorHAnsi" w:cstheme="minorHAnsi"/>
          </w:rPr>
          <w:t>https://obywatel.gov.pl/nforms/ezamowienia</w:t>
        </w:r>
      </w:hyperlink>
      <w:r w:rsidRPr="00D1132B">
        <w:rPr>
          <w:rFonts w:asciiTheme="minorHAnsi" w:hAnsiTheme="minorHAnsi" w:cstheme="minorHAnsi"/>
        </w:rPr>
        <w:t xml:space="preserve"> </w:t>
      </w:r>
    </w:p>
    <w:p w:rsidR="00891E6C" w:rsidRPr="00D1132B" w:rsidRDefault="00891E6C" w:rsidP="00BB3861">
      <w:pPr>
        <w:pStyle w:val="Akapitzlist"/>
        <w:spacing w:after="0"/>
        <w:ind w:left="425"/>
        <w:jc w:val="both"/>
        <w:rPr>
          <w:rFonts w:asciiTheme="minorHAnsi" w:hAnsiTheme="minorHAnsi" w:cstheme="minorHAnsi"/>
          <w:bCs/>
          <w:u w:val="single"/>
        </w:rPr>
      </w:pPr>
      <w:r w:rsidRPr="00D1132B">
        <w:rPr>
          <w:rFonts w:asciiTheme="minorHAnsi" w:hAnsiTheme="minorHAnsi" w:cstheme="minorHAnsi"/>
          <w:bCs/>
          <w:u w:val="single"/>
        </w:rPr>
        <w:t>Uwaga</w:t>
      </w:r>
      <w:r w:rsidR="00387270" w:rsidRPr="00D1132B">
        <w:rPr>
          <w:rFonts w:asciiTheme="minorHAnsi" w:hAnsiTheme="minorHAnsi" w:cstheme="minorHAnsi"/>
          <w:bCs/>
          <w:u w:val="single"/>
        </w:rPr>
        <w:t xml:space="preserve"> </w:t>
      </w:r>
      <w:r w:rsidRPr="00D1132B">
        <w:rPr>
          <w:rFonts w:asciiTheme="minorHAnsi" w:hAnsiTheme="minorHAnsi" w:cstheme="minorHAnsi"/>
          <w:bCs/>
          <w:u w:val="single"/>
        </w:rPr>
        <w:t xml:space="preserve">! </w:t>
      </w:r>
    </w:p>
    <w:p w:rsidR="00891E6C" w:rsidRPr="00D1132B" w:rsidRDefault="00891E6C" w:rsidP="00BB3861">
      <w:pPr>
        <w:pStyle w:val="Akapitzlist"/>
        <w:spacing w:after="0"/>
        <w:ind w:left="425"/>
        <w:jc w:val="both"/>
        <w:rPr>
          <w:rFonts w:asciiTheme="minorHAnsi" w:hAnsiTheme="minorHAnsi" w:cstheme="minorHAnsi"/>
          <w:b/>
          <w:bCs/>
        </w:rPr>
      </w:pPr>
      <w:r w:rsidRPr="00D1132B">
        <w:rPr>
          <w:rFonts w:asciiTheme="minorHAnsi" w:hAnsiTheme="minorHAnsi" w:cstheme="minorHAnsi"/>
          <w:bCs/>
        </w:rPr>
        <w:t>Wykonawca winien zapoznać się z wytycznymi Urzędu Zamówień Publicznych udostępnionymi na</w:t>
      </w:r>
      <w:r w:rsidRPr="00D1132B">
        <w:rPr>
          <w:rFonts w:asciiTheme="minorHAnsi" w:hAnsiTheme="minorHAnsi" w:cstheme="minorHAnsi"/>
          <w:b/>
          <w:bCs/>
        </w:rPr>
        <w:t xml:space="preserve"> </w:t>
      </w:r>
      <w:hyperlink r:id="rId18" w:history="1">
        <w:r w:rsidRPr="00D1132B">
          <w:rPr>
            <w:rStyle w:val="Hipercze"/>
            <w:rFonts w:asciiTheme="minorHAnsi" w:hAnsiTheme="minorHAnsi" w:cstheme="minorHAnsi"/>
            <w:b/>
            <w:bCs/>
          </w:rPr>
          <w:t>https://www.uzp.gov.pl/strona-glowna/slider-aktualnosci/jak-nalezypodpisac-oferte-w-postaci-elektronicznej/jak-nalezy-podpisac-oferte-w-postacielektronicznej</w:t>
        </w:r>
      </w:hyperlink>
      <w:r w:rsidR="0046567F" w:rsidRPr="00D1132B">
        <w:rPr>
          <w:rFonts w:asciiTheme="minorHAnsi" w:hAnsiTheme="minorHAnsi" w:cstheme="minorHAnsi"/>
          <w:b/>
          <w:bCs/>
        </w:rPr>
        <w:t xml:space="preserve"> .</w:t>
      </w:r>
    </w:p>
    <w:p w:rsidR="00891E6C" w:rsidRPr="00D1132B" w:rsidRDefault="00891E6C" w:rsidP="00BB3861">
      <w:pPr>
        <w:pStyle w:val="Akapitzlist"/>
        <w:spacing w:after="0"/>
        <w:ind w:left="425"/>
        <w:jc w:val="both"/>
        <w:rPr>
          <w:rFonts w:asciiTheme="minorHAnsi" w:hAnsiTheme="minorHAnsi" w:cstheme="minorHAnsi"/>
          <w:bCs/>
          <w:i/>
        </w:rPr>
      </w:pPr>
      <w:r w:rsidRPr="00D1132B">
        <w:rPr>
          <w:rFonts w:asciiTheme="minorHAnsi" w:hAnsiTheme="minorHAnsi" w:cstheme="minorHAnsi"/>
          <w:bCs/>
          <w:i/>
        </w:rPr>
        <w:lastRenderedPageBreak/>
        <w:t>Zgodnie z ww. wytycznymi podpis składany wyłącznie na ww. „Formularzu</w:t>
      </w:r>
      <w:r w:rsidRPr="00BB3861">
        <w:rPr>
          <w:rFonts w:asciiTheme="minorHAnsi" w:hAnsiTheme="minorHAnsi" w:cstheme="minorHAnsi"/>
          <w:bCs/>
          <w:i/>
        </w:rPr>
        <w:t xml:space="preserve"> do złożenia, zmiany, wycofania oferty lub wniosku” nie wywołuje skutków w odniesieniu do złożonej za jego pomocą oferty Wykonawcy. Oferta </w:t>
      </w:r>
      <w:r w:rsidR="00EE5DBA" w:rsidRPr="00BB3861">
        <w:rPr>
          <w:rFonts w:asciiTheme="minorHAnsi" w:hAnsiTheme="minorHAnsi" w:cstheme="minorHAnsi"/>
          <w:bCs/>
          <w:i/>
        </w:rPr>
        <w:t xml:space="preserve">bowiem, zgodnie z art. 63 </w:t>
      </w:r>
      <w:proofErr w:type="spellStart"/>
      <w:r w:rsidR="00EE5DBA" w:rsidRPr="00BB3861">
        <w:rPr>
          <w:rFonts w:asciiTheme="minorHAnsi" w:hAnsiTheme="minorHAnsi" w:cstheme="minorHAnsi"/>
          <w:bCs/>
          <w:i/>
        </w:rPr>
        <w:t>Pzp</w:t>
      </w:r>
      <w:proofErr w:type="spellEnd"/>
      <w:r w:rsidRPr="00BB3861">
        <w:rPr>
          <w:rFonts w:asciiTheme="minorHAnsi" w:hAnsiTheme="minorHAnsi" w:cstheme="minorHAnsi"/>
          <w:bCs/>
          <w:i/>
        </w:rPr>
        <w:t xml:space="preserve">, a nie ww. formularz elektroniczny za pośrednictwem którego jest przekazywana, musi zostać opatrzona właściwym podpisem. W zakresie procedury podpisywania oferty odpowiednim podpisem, czyli składania właściwego podpisu pod ofertą złożoną </w:t>
      </w:r>
      <w:r w:rsidR="00EE5DBA" w:rsidRPr="00BB3861">
        <w:rPr>
          <w:rFonts w:asciiTheme="minorHAnsi" w:hAnsiTheme="minorHAnsi" w:cstheme="minorHAnsi"/>
          <w:bCs/>
          <w:i/>
        </w:rPr>
        <w:br/>
      </w:r>
      <w:r w:rsidRPr="00BB3861">
        <w:rPr>
          <w:rFonts w:asciiTheme="minorHAnsi" w:hAnsiTheme="minorHAnsi" w:cstheme="minorHAnsi"/>
          <w:bCs/>
          <w:i/>
        </w:rPr>
        <w:t xml:space="preserve">w postaci elektronicznej wskazać należy, iż prawidłowym będzie złożenie oferty w ten sposób, że Wykonawca przekazuje Zamawiającemu zaszyfrowany plik zawierający ofertę opatrzoną właściwym podpisem lub plik oferty wraz z plikiem podpisu (w przypadku podpisu zewnętrznego), przy czym opatrzenie oferty podpisem nastąpiło przed zaszyfrowaniem oferty. Dopuszczalne jest również, aby Wykonawca przekazał Zamawiającemu swoją ofertę w tzw. „paczce” dokumentów elektronicznych (tj. </w:t>
      </w:r>
      <w:r w:rsidR="00EE5DBA" w:rsidRPr="00BB3861">
        <w:rPr>
          <w:rFonts w:asciiTheme="minorHAnsi" w:hAnsiTheme="minorHAnsi" w:cstheme="minorHAnsi"/>
          <w:bCs/>
          <w:i/>
        </w:rPr>
        <w:br/>
      </w:r>
      <w:r w:rsidRPr="00BB3861">
        <w:rPr>
          <w:rFonts w:asciiTheme="minorHAnsi" w:hAnsiTheme="minorHAnsi" w:cstheme="minorHAnsi"/>
          <w:bCs/>
          <w:i/>
        </w:rPr>
        <w:t>w skompresowanym archiwum dokumentów elektronicznych, które najczęściej zapisane jest w formacie ZIP) wraz z właściwym podpisem dołączonym jako plik podpisu do paczki dokumentów elektroni</w:t>
      </w:r>
      <w:r w:rsidR="00387270" w:rsidRPr="00BB3861">
        <w:rPr>
          <w:rFonts w:asciiTheme="minorHAnsi" w:hAnsiTheme="minorHAnsi" w:cstheme="minorHAnsi"/>
          <w:bCs/>
          <w:i/>
        </w:rPr>
        <w:t>cznych przed jej zaszyfrowaniem</w:t>
      </w:r>
      <w:r w:rsidRPr="00BB3861">
        <w:rPr>
          <w:rFonts w:asciiTheme="minorHAnsi" w:hAnsiTheme="minorHAnsi" w:cstheme="minorHAnsi"/>
          <w:bCs/>
          <w:i/>
        </w:rPr>
        <w:t xml:space="preserve">. Zatem podpis może zostać złożony bezpośrednio na pliku z ofertą Wykonawcy lub na „paczce” dokumentów elektronicznych zawierających ofertę Wykonawcy. Opatrzenie właściwym podpisem oferty (lub paczki) następuje przed czynnością jej zaszyfrowania. Złożenie podpisu jedynie na „Formularzu do złożenia, zmiany, wycofania oferty lub wniosku” nie jest równoznaczne ze złożeniem podpisu pod ofertą. Oferta, która została złożona bez opatrzenia właściwym podpisem elektronicznym </w:t>
      </w:r>
      <w:r w:rsidRPr="00D1132B">
        <w:rPr>
          <w:rFonts w:asciiTheme="minorHAnsi" w:hAnsiTheme="minorHAnsi" w:cstheme="minorHAnsi"/>
          <w:bCs/>
          <w:i/>
        </w:rPr>
        <w:t xml:space="preserve">podlega odrzuceniu na podstawie art. </w:t>
      </w:r>
      <w:r w:rsidR="00EE5DBA" w:rsidRPr="00D1132B">
        <w:rPr>
          <w:rFonts w:asciiTheme="minorHAnsi" w:hAnsiTheme="minorHAnsi" w:cstheme="minorHAnsi"/>
          <w:bCs/>
          <w:i/>
        </w:rPr>
        <w:t xml:space="preserve">226 ust. 1 </w:t>
      </w:r>
      <w:proofErr w:type="spellStart"/>
      <w:r w:rsidR="00EE5DBA" w:rsidRPr="00D1132B">
        <w:rPr>
          <w:rFonts w:asciiTheme="minorHAnsi" w:hAnsiTheme="minorHAnsi" w:cstheme="minorHAnsi"/>
          <w:bCs/>
          <w:i/>
        </w:rPr>
        <w:t>pkt</w:t>
      </w:r>
      <w:proofErr w:type="spellEnd"/>
      <w:r w:rsidR="00EE5DBA" w:rsidRPr="00D1132B">
        <w:rPr>
          <w:rFonts w:asciiTheme="minorHAnsi" w:hAnsiTheme="minorHAnsi" w:cstheme="minorHAnsi"/>
          <w:bCs/>
          <w:i/>
        </w:rPr>
        <w:t xml:space="preserve"> 3 </w:t>
      </w:r>
      <w:proofErr w:type="spellStart"/>
      <w:r w:rsidRPr="00D1132B">
        <w:rPr>
          <w:rFonts w:asciiTheme="minorHAnsi" w:hAnsiTheme="minorHAnsi" w:cstheme="minorHAnsi"/>
          <w:bCs/>
          <w:i/>
        </w:rPr>
        <w:t>Pzp</w:t>
      </w:r>
      <w:proofErr w:type="spellEnd"/>
      <w:r w:rsidRPr="00D1132B">
        <w:rPr>
          <w:rFonts w:asciiTheme="minorHAnsi" w:hAnsiTheme="minorHAnsi" w:cstheme="minorHAnsi"/>
          <w:bCs/>
          <w:i/>
        </w:rPr>
        <w:t xml:space="preserve"> z uwagi </w:t>
      </w:r>
      <w:r w:rsidR="00EE5DBA" w:rsidRPr="00D1132B">
        <w:rPr>
          <w:rFonts w:asciiTheme="minorHAnsi" w:hAnsiTheme="minorHAnsi" w:cstheme="minorHAnsi"/>
          <w:bCs/>
          <w:i/>
        </w:rPr>
        <w:t xml:space="preserve">na niezgodność z art. 63 </w:t>
      </w:r>
      <w:proofErr w:type="spellStart"/>
      <w:r w:rsidRPr="00D1132B">
        <w:rPr>
          <w:rFonts w:asciiTheme="minorHAnsi" w:hAnsiTheme="minorHAnsi" w:cstheme="minorHAnsi"/>
          <w:bCs/>
          <w:i/>
        </w:rPr>
        <w:t>Pzp</w:t>
      </w:r>
      <w:proofErr w:type="spellEnd"/>
      <w:r w:rsidRPr="00D1132B">
        <w:rPr>
          <w:rFonts w:asciiTheme="minorHAnsi" w:hAnsiTheme="minorHAnsi" w:cstheme="minorHAnsi"/>
          <w:bCs/>
          <w:i/>
        </w:rPr>
        <w:t>.</w:t>
      </w:r>
    </w:p>
    <w:p w:rsidR="00D45C15" w:rsidRPr="00D1132B" w:rsidRDefault="00891E6C" w:rsidP="002E1DFB">
      <w:pPr>
        <w:pStyle w:val="Akapitzlist"/>
        <w:numPr>
          <w:ilvl w:val="0"/>
          <w:numId w:val="20"/>
        </w:numPr>
        <w:spacing w:after="0"/>
        <w:ind w:left="426" w:hanging="426"/>
        <w:contextualSpacing/>
        <w:jc w:val="both"/>
        <w:rPr>
          <w:rFonts w:asciiTheme="minorHAnsi" w:hAnsiTheme="minorHAnsi" w:cstheme="minorHAnsi"/>
          <w:bCs/>
        </w:rPr>
      </w:pPr>
      <w:r w:rsidRPr="00D1132B">
        <w:rPr>
          <w:rFonts w:asciiTheme="minorHAnsi" w:hAnsiTheme="minorHAnsi" w:cstheme="minorHAnsi"/>
          <w:bCs/>
        </w:rPr>
        <w:t xml:space="preserve">W postępowaniu o udzielenie zamówienia komunikacja między Zamawiającym a Wykonawcami odbywa się przy użyciu </w:t>
      </w:r>
      <w:proofErr w:type="spellStart"/>
      <w:r w:rsidRPr="00D1132B">
        <w:rPr>
          <w:rFonts w:asciiTheme="minorHAnsi" w:hAnsiTheme="minorHAnsi" w:cstheme="minorHAnsi"/>
          <w:bCs/>
        </w:rPr>
        <w:t>miniPortalu</w:t>
      </w:r>
      <w:proofErr w:type="spellEnd"/>
      <w:r w:rsidRPr="00D1132B">
        <w:rPr>
          <w:rFonts w:asciiTheme="minorHAnsi" w:hAnsiTheme="minorHAnsi" w:cstheme="minorHAnsi"/>
          <w:bCs/>
        </w:rPr>
        <w:t xml:space="preserve">: </w:t>
      </w:r>
      <w:proofErr w:type="spellStart"/>
      <w:r w:rsidRPr="00D1132B">
        <w:rPr>
          <w:rFonts w:asciiTheme="minorHAnsi" w:hAnsiTheme="minorHAnsi" w:cstheme="minorHAnsi"/>
          <w:bCs/>
        </w:rPr>
        <w:t>ePUAPu</w:t>
      </w:r>
      <w:proofErr w:type="spellEnd"/>
      <w:r w:rsidRPr="00D1132B">
        <w:rPr>
          <w:rFonts w:asciiTheme="minorHAnsi" w:hAnsiTheme="minorHAnsi" w:cstheme="minorHAnsi"/>
          <w:bCs/>
        </w:rPr>
        <w:t xml:space="preserve"> oraz poczty elektronicznej zgodnie z danymi zawartymi w </w:t>
      </w:r>
      <w:r w:rsidR="00387270" w:rsidRPr="00D1132B">
        <w:rPr>
          <w:rFonts w:asciiTheme="minorHAnsi" w:hAnsiTheme="minorHAnsi" w:cstheme="minorHAnsi"/>
          <w:bCs/>
        </w:rPr>
        <w:t>pkt</w:t>
      </w:r>
      <w:r w:rsidRPr="00D1132B">
        <w:rPr>
          <w:rFonts w:asciiTheme="minorHAnsi" w:hAnsiTheme="minorHAnsi" w:cstheme="minorHAnsi"/>
          <w:bCs/>
        </w:rPr>
        <w:t xml:space="preserve"> 1</w:t>
      </w:r>
      <w:r w:rsidR="00387270" w:rsidRPr="00D1132B">
        <w:rPr>
          <w:rFonts w:asciiTheme="minorHAnsi" w:hAnsiTheme="minorHAnsi" w:cstheme="minorHAnsi"/>
          <w:bCs/>
        </w:rPr>
        <w:t>, powyżej</w:t>
      </w:r>
      <w:r w:rsidRPr="00D1132B">
        <w:rPr>
          <w:rFonts w:asciiTheme="minorHAnsi" w:hAnsiTheme="minorHAnsi" w:cstheme="minorHAnsi"/>
          <w:bCs/>
        </w:rPr>
        <w:t>.</w:t>
      </w:r>
    </w:p>
    <w:p w:rsidR="00387270" w:rsidRPr="00BB3861" w:rsidRDefault="00387270" w:rsidP="00BB3861">
      <w:pPr>
        <w:spacing w:after="0"/>
        <w:ind w:firstLine="426"/>
        <w:jc w:val="both"/>
        <w:rPr>
          <w:rFonts w:asciiTheme="minorHAnsi" w:hAnsiTheme="minorHAnsi" w:cstheme="minorHAnsi"/>
          <w:bCs/>
          <w:u w:val="single"/>
        </w:rPr>
      </w:pPr>
      <w:r w:rsidRPr="00BB3861">
        <w:rPr>
          <w:rFonts w:asciiTheme="minorHAnsi" w:hAnsiTheme="minorHAnsi" w:cstheme="minorHAnsi"/>
          <w:bCs/>
          <w:u w:val="single"/>
        </w:rPr>
        <w:t xml:space="preserve">Uwaga ! </w:t>
      </w:r>
    </w:p>
    <w:p w:rsidR="00891E6C" w:rsidRPr="00BB3861" w:rsidRDefault="00891E6C" w:rsidP="00BB3861">
      <w:pPr>
        <w:pStyle w:val="Akapitzlist"/>
        <w:spacing w:after="0"/>
        <w:ind w:left="426"/>
        <w:jc w:val="both"/>
        <w:rPr>
          <w:rFonts w:asciiTheme="minorHAnsi" w:hAnsiTheme="minorHAnsi" w:cstheme="minorHAnsi"/>
          <w:bCs/>
        </w:rPr>
      </w:pPr>
      <w:r w:rsidRPr="00BB3861">
        <w:rPr>
          <w:rFonts w:asciiTheme="minorHAnsi" w:hAnsiTheme="minorHAnsi" w:cstheme="minorHAnsi"/>
          <w:bCs/>
        </w:rPr>
        <w:t xml:space="preserve">W przypadku przesyłania oświadczeń i dokumentów przy wykorzystaniu dostępnych na </w:t>
      </w:r>
      <w:proofErr w:type="spellStart"/>
      <w:r w:rsidRPr="00BB3861">
        <w:rPr>
          <w:rFonts w:asciiTheme="minorHAnsi" w:hAnsiTheme="minorHAnsi" w:cstheme="minorHAnsi"/>
          <w:bCs/>
        </w:rPr>
        <w:t>ePUAP</w:t>
      </w:r>
      <w:proofErr w:type="spellEnd"/>
      <w:r w:rsidRPr="00BB3861">
        <w:rPr>
          <w:rFonts w:asciiTheme="minorHAnsi" w:hAnsiTheme="minorHAnsi" w:cstheme="minorHAnsi"/>
          <w:bCs/>
        </w:rPr>
        <w:t xml:space="preserve"> „Formularza do złożenia, zmiany, wycofania oferty lub wniosku” i „Formularza do komunikacji”</w:t>
      </w:r>
      <w:r w:rsidR="00D45C15" w:rsidRPr="00BB3861">
        <w:rPr>
          <w:rFonts w:asciiTheme="minorHAnsi" w:hAnsiTheme="minorHAnsi" w:cstheme="minorHAnsi"/>
          <w:bCs/>
        </w:rPr>
        <w:t xml:space="preserve"> rekomendowane jest</w:t>
      </w:r>
      <w:r w:rsidRPr="00BB3861">
        <w:rPr>
          <w:rFonts w:asciiTheme="minorHAnsi" w:hAnsiTheme="minorHAnsi" w:cstheme="minorHAnsi"/>
          <w:bCs/>
        </w:rPr>
        <w:t>:</w:t>
      </w:r>
    </w:p>
    <w:p w:rsidR="00891E6C" w:rsidRPr="00BB3861" w:rsidRDefault="00891E6C" w:rsidP="002E1DFB">
      <w:pPr>
        <w:pStyle w:val="Akapitzlist"/>
        <w:numPr>
          <w:ilvl w:val="0"/>
          <w:numId w:val="21"/>
        </w:numPr>
        <w:spacing w:after="0"/>
        <w:ind w:left="851" w:hanging="425"/>
        <w:contextualSpacing/>
        <w:jc w:val="both"/>
        <w:rPr>
          <w:rFonts w:asciiTheme="minorHAnsi" w:hAnsiTheme="minorHAnsi" w:cstheme="minorHAnsi"/>
          <w:bCs/>
        </w:rPr>
      </w:pPr>
      <w:r w:rsidRPr="00BB3861">
        <w:rPr>
          <w:rFonts w:asciiTheme="minorHAnsi" w:hAnsiTheme="minorHAnsi" w:cstheme="minorHAnsi"/>
          <w:bCs/>
        </w:rPr>
        <w:t xml:space="preserve">uprzednie podpisywanie (kwalifikowanym podpisem elektronicznym lub podpisem zaufanym lub podpisem osobistym) przesyłanych pliku/-ów przed jego/ich załączeniem do właściwego formularza na </w:t>
      </w:r>
      <w:proofErr w:type="spellStart"/>
      <w:r w:rsidRPr="00BB3861">
        <w:rPr>
          <w:rFonts w:asciiTheme="minorHAnsi" w:hAnsiTheme="minorHAnsi" w:cstheme="minorHAnsi"/>
          <w:bCs/>
        </w:rPr>
        <w:t>ePUAP</w:t>
      </w:r>
      <w:proofErr w:type="spellEnd"/>
      <w:r w:rsidRPr="00BB3861">
        <w:rPr>
          <w:rFonts w:asciiTheme="minorHAnsi" w:hAnsiTheme="minorHAnsi" w:cstheme="minorHAnsi"/>
          <w:bCs/>
        </w:rPr>
        <w:t>,</w:t>
      </w:r>
    </w:p>
    <w:p w:rsidR="00891E6C" w:rsidRPr="00BB3861" w:rsidRDefault="00891E6C" w:rsidP="002E1DFB">
      <w:pPr>
        <w:pStyle w:val="Akapitzlist"/>
        <w:numPr>
          <w:ilvl w:val="0"/>
          <w:numId w:val="21"/>
        </w:numPr>
        <w:spacing w:after="0"/>
        <w:ind w:left="851" w:hanging="425"/>
        <w:contextualSpacing/>
        <w:jc w:val="both"/>
        <w:rPr>
          <w:rFonts w:asciiTheme="minorHAnsi" w:hAnsiTheme="minorHAnsi" w:cstheme="minorHAnsi"/>
          <w:bCs/>
        </w:rPr>
      </w:pPr>
      <w:r w:rsidRPr="00BB3861">
        <w:rPr>
          <w:rFonts w:asciiTheme="minorHAnsi" w:hAnsiTheme="minorHAnsi" w:cstheme="minorHAnsi"/>
          <w:bCs/>
        </w:rPr>
        <w:t xml:space="preserve">w przypadku składania ofert, które można złożyć wyłącznie za pomocą „Formularza do złożenia, zmiany, wycofania oferty lub wniosku” – podpisywanie (kwalifikowanym podpisem elektronicznym lub podpisem zaufanym lub podpisem osobistym) pliku/-ów przed jego/ich zaszyfrowaniem przy wykorzystaniu </w:t>
      </w:r>
      <w:proofErr w:type="spellStart"/>
      <w:r w:rsidRPr="00BB3861">
        <w:rPr>
          <w:rFonts w:asciiTheme="minorHAnsi" w:hAnsiTheme="minorHAnsi" w:cstheme="minorHAnsi"/>
          <w:bCs/>
        </w:rPr>
        <w:t>miniPortalu</w:t>
      </w:r>
      <w:proofErr w:type="spellEnd"/>
      <w:r w:rsidRPr="00BB3861">
        <w:rPr>
          <w:rFonts w:asciiTheme="minorHAnsi" w:hAnsiTheme="minorHAnsi" w:cstheme="minorHAnsi"/>
          <w:bCs/>
        </w:rPr>
        <w:t>,</w:t>
      </w:r>
    </w:p>
    <w:p w:rsidR="00891E6C" w:rsidRPr="00BB3861" w:rsidRDefault="00891E6C" w:rsidP="002E1DFB">
      <w:pPr>
        <w:pStyle w:val="Akapitzlist"/>
        <w:numPr>
          <w:ilvl w:val="0"/>
          <w:numId w:val="21"/>
        </w:numPr>
        <w:spacing w:after="0"/>
        <w:ind w:left="851" w:hanging="425"/>
        <w:contextualSpacing/>
        <w:jc w:val="both"/>
        <w:rPr>
          <w:rFonts w:asciiTheme="minorHAnsi" w:hAnsiTheme="minorHAnsi" w:cstheme="minorHAnsi"/>
          <w:bCs/>
        </w:rPr>
      </w:pPr>
      <w:r w:rsidRPr="00BB3861">
        <w:rPr>
          <w:rFonts w:asciiTheme="minorHAnsi" w:hAnsiTheme="minorHAnsi" w:cstheme="minorHAnsi"/>
          <w:bCs/>
        </w:rPr>
        <w:t>w przypadku podpisywania plików podpisem zaufanym – sporządzenie plików w formacie .pdf (nie zaś jako pliki z rozszerzeniem .</w:t>
      </w:r>
      <w:proofErr w:type="spellStart"/>
      <w:r w:rsidRPr="00BB3861">
        <w:rPr>
          <w:rFonts w:asciiTheme="minorHAnsi" w:hAnsiTheme="minorHAnsi" w:cstheme="minorHAnsi"/>
          <w:bCs/>
        </w:rPr>
        <w:t>doc</w:t>
      </w:r>
      <w:proofErr w:type="spellEnd"/>
      <w:r w:rsidRPr="00BB3861">
        <w:rPr>
          <w:rFonts w:asciiTheme="minorHAnsi" w:hAnsiTheme="minorHAnsi" w:cstheme="minorHAnsi"/>
          <w:bCs/>
        </w:rPr>
        <w:t>, .</w:t>
      </w:r>
      <w:proofErr w:type="spellStart"/>
      <w:r w:rsidRPr="00BB3861">
        <w:rPr>
          <w:rFonts w:asciiTheme="minorHAnsi" w:hAnsiTheme="minorHAnsi" w:cstheme="minorHAnsi"/>
          <w:bCs/>
        </w:rPr>
        <w:t>docx</w:t>
      </w:r>
      <w:proofErr w:type="spellEnd"/>
      <w:r w:rsidRPr="00BB3861">
        <w:rPr>
          <w:rFonts w:asciiTheme="minorHAnsi" w:hAnsiTheme="minorHAnsi" w:cstheme="minorHAnsi"/>
          <w:bCs/>
        </w:rPr>
        <w:t>, .</w:t>
      </w:r>
      <w:proofErr w:type="spellStart"/>
      <w:r w:rsidRPr="00BB3861">
        <w:rPr>
          <w:rFonts w:asciiTheme="minorHAnsi" w:hAnsiTheme="minorHAnsi" w:cstheme="minorHAnsi"/>
          <w:bCs/>
        </w:rPr>
        <w:t>xls</w:t>
      </w:r>
      <w:proofErr w:type="spellEnd"/>
      <w:r w:rsidRPr="00BB3861">
        <w:rPr>
          <w:rFonts w:asciiTheme="minorHAnsi" w:hAnsiTheme="minorHAnsi" w:cstheme="minorHAnsi"/>
          <w:bCs/>
        </w:rPr>
        <w:t>, .</w:t>
      </w:r>
      <w:proofErr w:type="spellStart"/>
      <w:r w:rsidRPr="00BB3861">
        <w:rPr>
          <w:rFonts w:asciiTheme="minorHAnsi" w:hAnsiTheme="minorHAnsi" w:cstheme="minorHAnsi"/>
          <w:bCs/>
        </w:rPr>
        <w:t>xlsx</w:t>
      </w:r>
      <w:proofErr w:type="spellEnd"/>
      <w:r w:rsidRPr="00BB3861">
        <w:rPr>
          <w:rFonts w:asciiTheme="minorHAnsi" w:hAnsiTheme="minorHAnsi" w:cstheme="minorHAnsi"/>
          <w:bCs/>
        </w:rPr>
        <w:t>, .</w:t>
      </w:r>
      <w:proofErr w:type="spellStart"/>
      <w:r w:rsidRPr="00BB3861">
        <w:rPr>
          <w:rFonts w:asciiTheme="minorHAnsi" w:hAnsiTheme="minorHAnsi" w:cstheme="minorHAnsi"/>
          <w:bCs/>
        </w:rPr>
        <w:t>jpeg</w:t>
      </w:r>
      <w:proofErr w:type="spellEnd"/>
      <w:r w:rsidRPr="00BB3861">
        <w:rPr>
          <w:rFonts w:asciiTheme="minorHAnsi" w:hAnsiTheme="minorHAnsi" w:cstheme="minorHAnsi"/>
          <w:bCs/>
        </w:rPr>
        <w:t xml:space="preserve">) i skorzystanie z narzędzia do podpisywania pod adresem: </w:t>
      </w:r>
      <w:hyperlink r:id="rId19" w:history="1">
        <w:r w:rsidRPr="00BB3861">
          <w:rPr>
            <w:rStyle w:val="Hipercze"/>
            <w:rFonts w:asciiTheme="minorHAnsi" w:hAnsiTheme="minorHAnsi" w:cstheme="minorHAnsi"/>
            <w:bCs/>
          </w:rPr>
          <w:t>https://moj.gov.pl/uslugi/signer/upload?xFormsAppName=SIGNER</w:t>
        </w:r>
      </w:hyperlink>
      <w:r w:rsidRPr="00BB3861">
        <w:rPr>
          <w:rFonts w:asciiTheme="minorHAnsi" w:hAnsiTheme="minorHAnsi" w:cstheme="minorHAnsi"/>
          <w:bCs/>
        </w:rPr>
        <w:t xml:space="preserve">. </w:t>
      </w:r>
    </w:p>
    <w:p w:rsidR="00891E6C" w:rsidRPr="00671118" w:rsidRDefault="00891E6C" w:rsidP="002E1DFB">
      <w:pPr>
        <w:pStyle w:val="Akapitzlist"/>
        <w:numPr>
          <w:ilvl w:val="0"/>
          <w:numId w:val="20"/>
        </w:numPr>
        <w:spacing w:after="0"/>
        <w:ind w:left="426" w:hanging="426"/>
        <w:contextualSpacing/>
        <w:jc w:val="both"/>
        <w:rPr>
          <w:rFonts w:asciiTheme="minorHAnsi" w:hAnsiTheme="minorHAnsi" w:cstheme="minorHAnsi"/>
          <w:bCs/>
        </w:rPr>
      </w:pPr>
      <w:r w:rsidRPr="00671118">
        <w:rPr>
          <w:rFonts w:asciiTheme="minorHAnsi" w:hAnsiTheme="minorHAnsi" w:cstheme="minorHAnsi"/>
          <w:bCs/>
        </w:rPr>
        <w:t xml:space="preserve">Wykonawca zamierzający wziąć udział w postępowaniu o udzielenie zamówienia publicznego, musi posiadać konto na </w:t>
      </w:r>
      <w:proofErr w:type="spellStart"/>
      <w:r w:rsidRPr="00671118">
        <w:rPr>
          <w:rFonts w:asciiTheme="minorHAnsi" w:hAnsiTheme="minorHAnsi" w:cstheme="minorHAnsi"/>
          <w:bCs/>
        </w:rPr>
        <w:t>ePUAP</w:t>
      </w:r>
      <w:proofErr w:type="spellEnd"/>
      <w:r w:rsidRPr="00671118">
        <w:rPr>
          <w:rFonts w:asciiTheme="minorHAnsi" w:hAnsiTheme="minorHAnsi" w:cstheme="minorHAnsi"/>
          <w:bCs/>
        </w:rPr>
        <w:t xml:space="preserve">. Wykonawca posiadający konto na </w:t>
      </w:r>
      <w:proofErr w:type="spellStart"/>
      <w:r w:rsidRPr="00671118">
        <w:rPr>
          <w:rFonts w:asciiTheme="minorHAnsi" w:hAnsiTheme="minorHAnsi" w:cstheme="minorHAnsi"/>
          <w:bCs/>
        </w:rPr>
        <w:t>ePUAP</w:t>
      </w:r>
      <w:proofErr w:type="spellEnd"/>
      <w:r w:rsidRPr="00671118">
        <w:rPr>
          <w:rFonts w:asciiTheme="minorHAnsi" w:hAnsiTheme="minorHAnsi" w:cstheme="minorHAnsi"/>
          <w:bCs/>
        </w:rPr>
        <w:t xml:space="preserve"> ma dostęp do formularzy: złożenia, zmiany, wycofania oferty lub wniosku oraz do formularza do komunikacji.</w:t>
      </w:r>
    </w:p>
    <w:p w:rsidR="00891E6C" w:rsidRPr="00671118" w:rsidRDefault="00891E6C" w:rsidP="002E1DFB">
      <w:pPr>
        <w:pStyle w:val="Akapitzlist"/>
        <w:numPr>
          <w:ilvl w:val="0"/>
          <w:numId w:val="20"/>
        </w:numPr>
        <w:spacing w:after="0"/>
        <w:ind w:left="426" w:hanging="426"/>
        <w:contextualSpacing/>
        <w:jc w:val="both"/>
        <w:rPr>
          <w:rFonts w:asciiTheme="minorHAnsi" w:hAnsiTheme="minorHAnsi" w:cstheme="minorHAnsi"/>
          <w:bCs/>
        </w:rPr>
      </w:pPr>
      <w:r w:rsidRPr="00671118">
        <w:rPr>
          <w:rFonts w:asciiTheme="minorHAnsi" w:hAnsiTheme="minorHAnsi" w:cstheme="minorHAnsi"/>
          <w:bC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671118">
        <w:rPr>
          <w:rFonts w:asciiTheme="minorHAnsi" w:hAnsiTheme="minorHAnsi" w:cstheme="minorHAnsi"/>
          <w:bCs/>
        </w:rPr>
        <w:t>miniPortalu</w:t>
      </w:r>
      <w:proofErr w:type="spellEnd"/>
      <w:r w:rsidRPr="00671118">
        <w:rPr>
          <w:rFonts w:asciiTheme="minorHAnsi" w:hAnsiTheme="minorHAnsi" w:cstheme="minorHAnsi"/>
          <w:bCs/>
        </w:rPr>
        <w:t xml:space="preserve"> oraz Regulaminie </w:t>
      </w:r>
      <w:proofErr w:type="spellStart"/>
      <w:r w:rsidRPr="00671118">
        <w:rPr>
          <w:rFonts w:asciiTheme="minorHAnsi" w:hAnsiTheme="minorHAnsi" w:cstheme="minorHAnsi"/>
          <w:bCs/>
        </w:rPr>
        <w:t>ePUAP</w:t>
      </w:r>
      <w:proofErr w:type="spellEnd"/>
      <w:r w:rsidRPr="00671118">
        <w:rPr>
          <w:rFonts w:asciiTheme="minorHAnsi" w:hAnsiTheme="minorHAnsi" w:cstheme="minorHAnsi"/>
          <w:bCs/>
        </w:rPr>
        <w:t xml:space="preserve">. </w:t>
      </w:r>
    </w:p>
    <w:p w:rsidR="00891E6C" w:rsidRPr="00671118" w:rsidRDefault="00891E6C" w:rsidP="002E1DFB">
      <w:pPr>
        <w:pStyle w:val="Akapitzlist"/>
        <w:numPr>
          <w:ilvl w:val="0"/>
          <w:numId w:val="20"/>
        </w:numPr>
        <w:spacing w:after="0"/>
        <w:ind w:left="426" w:hanging="426"/>
        <w:contextualSpacing/>
        <w:jc w:val="both"/>
        <w:rPr>
          <w:rFonts w:asciiTheme="minorHAnsi" w:hAnsiTheme="minorHAnsi" w:cstheme="minorHAnsi"/>
          <w:bCs/>
        </w:rPr>
      </w:pPr>
      <w:r w:rsidRPr="00671118">
        <w:rPr>
          <w:rFonts w:asciiTheme="minorHAnsi" w:hAnsiTheme="minorHAnsi" w:cstheme="minorHAnsi"/>
          <w:bCs/>
        </w:rPr>
        <w:t>Maksymalny rozmiar plików przesyłanych za pośrednictwem dedykowanych formularzy do: złożenia, zmiany, wycofania oferty lub wniosku oraz do komunikacji wynosi 150 MB.</w:t>
      </w:r>
    </w:p>
    <w:p w:rsidR="00891E6C" w:rsidRPr="00671118" w:rsidRDefault="00891E6C" w:rsidP="002E1DFB">
      <w:pPr>
        <w:pStyle w:val="Akapitzlist"/>
        <w:numPr>
          <w:ilvl w:val="0"/>
          <w:numId w:val="20"/>
        </w:numPr>
        <w:spacing w:after="0"/>
        <w:ind w:left="426" w:hanging="426"/>
        <w:contextualSpacing/>
        <w:jc w:val="both"/>
        <w:rPr>
          <w:rFonts w:asciiTheme="minorHAnsi" w:hAnsiTheme="minorHAnsi" w:cstheme="minorHAnsi"/>
          <w:bCs/>
        </w:rPr>
      </w:pPr>
      <w:r w:rsidRPr="00671118">
        <w:rPr>
          <w:rFonts w:asciiTheme="minorHAnsi" w:hAnsiTheme="minorHAnsi" w:cstheme="minorHAnsi"/>
          <w:bCs/>
        </w:rPr>
        <w:lastRenderedPageBreak/>
        <w:t xml:space="preserve">Za datę przekazania oferty, wniosków, zawiadomień, dokumentów elektronicznych, oświadczeń </w:t>
      </w:r>
      <w:r w:rsidRPr="00671118">
        <w:rPr>
          <w:rFonts w:asciiTheme="minorHAnsi" w:hAnsiTheme="minorHAnsi" w:cstheme="minorHAnsi"/>
          <w:bCs/>
        </w:rPr>
        <w:br/>
        <w:t xml:space="preserve">lub elektronicznych kopii dokumentów lub oświadczeń oraz innych informacji przyjmuje się datę ich przekazania na </w:t>
      </w:r>
      <w:proofErr w:type="spellStart"/>
      <w:r w:rsidRPr="00671118">
        <w:rPr>
          <w:rFonts w:asciiTheme="minorHAnsi" w:hAnsiTheme="minorHAnsi" w:cstheme="minorHAnsi"/>
          <w:bCs/>
        </w:rPr>
        <w:t>ePUAP</w:t>
      </w:r>
      <w:proofErr w:type="spellEnd"/>
      <w:r w:rsidRPr="00671118">
        <w:rPr>
          <w:rFonts w:asciiTheme="minorHAnsi" w:hAnsiTheme="minorHAnsi" w:cstheme="minorHAnsi"/>
          <w:bCs/>
        </w:rPr>
        <w:t>.</w:t>
      </w:r>
    </w:p>
    <w:p w:rsidR="00891E6C" w:rsidRPr="00671118" w:rsidRDefault="00891E6C" w:rsidP="002E1DFB">
      <w:pPr>
        <w:pStyle w:val="Akapitzlist"/>
        <w:numPr>
          <w:ilvl w:val="0"/>
          <w:numId w:val="20"/>
        </w:numPr>
        <w:spacing w:after="0"/>
        <w:ind w:left="426" w:hanging="426"/>
        <w:contextualSpacing/>
        <w:jc w:val="both"/>
        <w:rPr>
          <w:rFonts w:asciiTheme="minorHAnsi" w:hAnsiTheme="minorHAnsi" w:cstheme="minorHAnsi"/>
          <w:bCs/>
        </w:rPr>
      </w:pPr>
      <w:r w:rsidRPr="00671118">
        <w:rPr>
          <w:rFonts w:asciiTheme="minorHAnsi" w:hAnsiTheme="minorHAnsi" w:cstheme="minorHAnsi"/>
          <w:bCs/>
        </w:rPr>
        <w:t xml:space="preserve">Identyfikator postępowania (ID) dla niniejszego postępowania o udzielenie zamówienia dostępny jest na liście wszystkich postępowań na </w:t>
      </w:r>
      <w:proofErr w:type="spellStart"/>
      <w:r w:rsidRPr="00671118">
        <w:rPr>
          <w:rFonts w:asciiTheme="minorHAnsi" w:hAnsiTheme="minorHAnsi" w:cstheme="minorHAnsi"/>
          <w:bCs/>
        </w:rPr>
        <w:t>miniPortalu</w:t>
      </w:r>
      <w:proofErr w:type="spellEnd"/>
      <w:r w:rsidRPr="00671118">
        <w:rPr>
          <w:rFonts w:asciiTheme="minorHAnsi" w:hAnsiTheme="minorHAnsi" w:cstheme="minorHAnsi"/>
          <w:bCs/>
        </w:rPr>
        <w:t>.</w:t>
      </w:r>
    </w:p>
    <w:p w:rsidR="00891E6C" w:rsidRPr="00671118" w:rsidRDefault="00891E6C" w:rsidP="002E1DFB">
      <w:pPr>
        <w:pStyle w:val="Akapitzlist"/>
        <w:numPr>
          <w:ilvl w:val="0"/>
          <w:numId w:val="20"/>
        </w:numPr>
        <w:spacing w:after="0"/>
        <w:ind w:left="426" w:hanging="426"/>
        <w:contextualSpacing/>
        <w:jc w:val="both"/>
        <w:rPr>
          <w:rFonts w:asciiTheme="minorHAnsi" w:hAnsiTheme="minorHAnsi" w:cstheme="minorHAnsi"/>
          <w:bCs/>
        </w:rPr>
      </w:pPr>
      <w:r w:rsidRPr="00671118">
        <w:rPr>
          <w:rFonts w:asciiTheme="minorHAnsi" w:hAnsiTheme="minorHAnsi" w:cstheme="minorHAnsi"/>
          <w:bCs/>
        </w:rPr>
        <w:t xml:space="preserve">Zamawiający informuje, iż przekazywanie dokumentów stanowiących treść oferty, oświadczenia, </w:t>
      </w:r>
      <w:r w:rsidRPr="00671118">
        <w:rPr>
          <w:rFonts w:asciiTheme="minorHAnsi" w:hAnsiTheme="minorHAnsi" w:cstheme="minorHAnsi"/>
          <w:bCs/>
        </w:rPr>
        <w:br/>
        <w:t xml:space="preserve">o których mowa w art. 125 ust. 1 </w:t>
      </w:r>
      <w:proofErr w:type="spellStart"/>
      <w:r w:rsidR="00EE5DBA" w:rsidRPr="00671118">
        <w:rPr>
          <w:rFonts w:asciiTheme="minorHAnsi" w:hAnsiTheme="minorHAnsi" w:cstheme="minorHAnsi"/>
          <w:bCs/>
        </w:rPr>
        <w:t>Pzp</w:t>
      </w:r>
      <w:proofErr w:type="spellEnd"/>
      <w:r w:rsidR="00EE5DBA" w:rsidRPr="00671118">
        <w:rPr>
          <w:rFonts w:asciiTheme="minorHAnsi" w:hAnsiTheme="minorHAnsi" w:cstheme="minorHAnsi"/>
          <w:bCs/>
        </w:rPr>
        <w:t xml:space="preserve"> </w:t>
      </w:r>
      <w:r w:rsidRPr="00671118">
        <w:rPr>
          <w:rFonts w:asciiTheme="minorHAnsi" w:hAnsiTheme="minorHAnsi" w:cstheme="minorHAnsi"/>
          <w:bCs/>
        </w:rPr>
        <w:t xml:space="preserve">oraz inne dokumenty załączone do oferty odbywa się przy użyciu </w:t>
      </w:r>
      <w:proofErr w:type="spellStart"/>
      <w:r w:rsidRPr="00671118">
        <w:rPr>
          <w:rFonts w:asciiTheme="minorHAnsi" w:hAnsiTheme="minorHAnsi" w:cstheme="minorHAnsi"/>
          <w:bCs/>
        </w:rPr>
        <w:t>miniPortalu</w:t>
      </w:r>
      <w:proofErr w:type="spellEnd"/>
      <w:r w:rsidRPr="00671118">
        <w:rPr>
          <w:rFonts w:asciiTheme="minorHAnsi" w:hAnsiTheme="minorHAnsi" w:cstheme="minorHAnsi"/>
          <w:bCs/>
        </w:rPr>
        <w:t xml:space="preserve"> https://miniportal.uzp.gov.pl/, </w:t>
      </w:r>
      <w:proofErr w:type="spellStart"/>
      <w:r w:rsidRPr="00671118">
        <w:rPr>
          <w:rFonts w:asciiTheme="minorHAnsi" w:hAnsiTheme="minorHAnsi" w:cstheme="minorHAnsi"/>
          <w:bCs/>
        </w:rPr>
        <w:t>ePUAPu</w:t>
      </w:r>
      <w:proofErr w:type="spellEnd"/>
      <w:r w:rsidRPr="00671118">
        <w:rPr>
          <w:rFonts w:asciiTheme="minorHAnsi" w:hAnsiTheme="minorHAnsi" w:cstheme="minorHAnsi"/>
          <w:bCs/>
        </w:rPr>
        <w:t xml:space="preserve"> </w:t>
      </w:r>
      <w:hyperlink r:id="rId20" w:history="1">
        <w:r w:rsidRPr="00671118">
          <w:rPr>
            <w:rStyle w:val="Hipercze"/>
            <w:rFonts w:asciiTheme="minorHAnsi" w:hAnsiTheme="minorHAnsi" w:cstheme="minorHAnsi"/>
          </w:rPr>
          <w:t>https://obywatel.gov.pl/nforms/ezamowienia</w:t>
        </w:r>
      </w:hyperlink>
      <w:r w:rsidRPr="00671118">
        <w:rPr>
          <w:rFonts w:asciiTheme="minorHAnsi" w:hAnsiTheme="minorHAnsi" w:cstheme="minorHAnsi"/>
        </w:rPr>
        <w:t xml:space="preserve"> </w:t>
      </w:r>
      <w:r w:rsidRPr="00671118">
        <w:rPr>
          <w:rFonts w:asciiTheme="minorHAnsi" w:hAnsiTheme="minorHAnsi" w:cstheme="minorHAnsi"/>
          <w:bCs/>
        </w:rPr>
        <w:t xml:space="preserve">(za pośrednictwem dedykowanego formularza dostępnego na </w:t>
      </w:r>
      <w:proofErr w:type="spellStart"/>
      <w:r w:rsidRPr="00671118">
        <w:rPr>
          <w:rFonts w:asciiTheme="minorHAnsi" w:hAnsiTheme="minorHAnsi" w:cstheme="minorHAnsi"/>
          <w:bCs/>
        </w:rPr>
        <w:t>ePUAP</w:t>
      </w:r>
      <w:proofErr w:type="spellEnd"/>
      <w:r w:rsidRPr="00671118">
        <w:rPr>
          <w:rFonts w:asciiTheme="minorHAnsi" w:hAnsiTheme="minorHAnsi" w:cstheme="minorHAnsi"/>
          <w:bCs/>
        </w:rPr>
        <w:t xml:space="preserve"> oraz udostępnionego przez </w:t>
      </w:r>
      <w:proofErr w:type="spellStart"/>
      <w:r w:rsidRPr="00671118">
        <w:rPr>
          <w:rFonts w:asciiTheme="minorHAnsi" w:hAnsiTheme="minorHAnsi" w:cstheme="minorHAnsi"/>
          <w:bCs/>
        </w:rPr>
        <w:t>miniPortal</w:t>
      </w:r>
      <w:proofErr w:type="spellEnd"/>
      <w:r w:rsidRPr="00671118">
        <w:rPr>
          <w:rFonts w:asciiTheme="minorHAnsi" w:hAnsiTheme="minorHAnsi" w:cstheme="minorHAnsi"/>
          <w:bCs/>
        </w:rPr>
        <w:t xml:space="preserve"> (Formularz do komunikacji).</w:t>
      </w:r>
    </w:p>
    <w:p w:rsidR="004062B5" w:rsidRPr="00671118" w:rsidRDefault="00891E6C" w:rsidP="002E1DFB">
      <w:pPr>
        <w:pStyle w:val="Akapitzlist"/>
        <w:numPr>
          <w:ilvl w:val="0"/>
          <w:numId w:val="20"/>
        </w:numPr>
        <w:spacing w:after="0"/>
        <w:ind w:left="426" w:hanging="426"/>
        <w:contextualSpacing/>
        <w:jc w:val="both"/>
        <w:rPr>
          <w:rFonts w:asciiTheme="minorHAnsi" w:hAnsiTheme="minorHAnsi" w:cstheme="minorHAnsi"/>
          <w:bCs/>
        </w:rPr>
      </w:pPr>
      <w:r w:rsidRPr="00671118">
        <w:rPr>
          <w:rFonts w:asciiTheme="minorHAnsi" w:hAnsiTheme="minorHAnsi" w:cstheme="minorHAnsi"/>
          <w:bCs/>
        </w:rPr>
        <w:t>Przekazywanie dokumentów innych niż dokumenty</w:t>
      </w:r>
      <w:r w:rsidR="00EE5DBA" w:rsidRPr="00671118">
        <w:rPr>
          <w:rFonts w:asciiTheme="minorHAnsi" w:hAnsiTheme="minorHAnsi" w:cstheme="minorHAnsi"/>
          <w:bCs/>
        </w:rPr>
        <w:t xml:space="preserve"> wskazane w pkt 9</w:t>
      </w:r>
      <w:r w:rsidR="00D45C15" w:rsidRPr="00671118">
        <w:rPr>
          <w:rFonts w:asciiTheme="minorHAnsi" w:hAnsiTheme="minorHAnsi" w:cstheme="minorHAnsi"/>
          <w:bCs/>
        </w:rPr>
        <w:t xml:space="preserve"> powyżej</w:t>
      </w:r>
      <w:r w:rsidRPr="00671118">
        <w:rPr>
          <w:rFonts w:asciiTheme="minorHAnsi" w:hAnsiTheme="minorHAnsi" w:cstheme="minorHAnsi"/>
          <w:bCs/>
        </w:rPr>
        <w:t xml:space="preserve"> może nastąpić w sposób określony w </w:t>
      </w:r>
      <w:r w:rsidR="00D45C15" w:rsidRPr="00671118">
        <w:rPr>
          <w:rFonts w:asciiTheme="minorHAnsi" w:hAnsiTheme="minorHAnsi" w:cstheme="minorHAnsi"/>
          <w:bCs/>
        </w:rPr>
        <w:t>pkt</w:t>
      </w:r>
      <w:r w:rsidRPr="00671118">
        <w:rPr>
          <w:rFonts w:asciiTheme="minorHAnsi" w:hAnsiTheme="minorHAnsi" w:cstheme="minorHAnsi"/>
          <w:bCs/>
        </w:rPr>
        <w:t xml:space="preserve"> 2</w:t>
      </w:r>
      <w:r w:rsidR="00EE5DBA" w:rsidRPr="00671118">
        <w:rPr>
          <w:rFonts w:asciiTheme="minorHAnsi" w:hAnsiTheme="minorHAnsi" w:cstheme="minorHAnsi"/>
          <w:bCs/>
        </w:rPr>
        <w:t xml:space="preserve"> </w:t>
      </w:r>
      <w:r w:rsidR="00D45C15" w:rsidRPr="00671118">
        <w:rPr>
          <w:rFonts w:asciiTheme="minorHAnsi" w:hAnsiTheme="minorHAnsi" w:cstheme="minorHAnsi"/>
          <w:bCs/>
        </w:rPr>
        <w:t>powyżej</w:t>
      </w:r>
      <w:r w:rsidRPr="00671118">
        <w:rPr>
          <w:rFonts w:asciiTheme="minorHAnsi" w:hAnsiTheme="minorHAnsi" w:cstheme="minorHAnsi"/>
          <w:bCs/>
        </w:rPr>
        <w:t xml:space="preserve"> lub za pośrednictwem e-mail: </w:t>
      </w:r>
      <w:r w:rsidR="00671118" w:rsidRPr="00133C35">
        <w:rPr>
          <w:rFonts w:asciiTheme="minorHAnsi" w:hAnsiTheme="minorHAnsi" w:cstheme="minorHAnsi"/>
          <w:b/>
          <w:u w:val="single"/>
        </w:rPr>
        <w:t>biu</w:t>
      </w:r>
      <w:r w:rsidR="00986276" w:rsidRPr="00133C35">
        <w:rPr>
          <w:rFonts w:asciiTheme="minorHAnsi" w:hAnsiTheme="minorHAnsi" w:cstheme="minorHAnsi"/>
          <w:b/>
          <w:u w:val="single"/>
        </w:rPr>
        <w:t>r</w:t>
      </w:r>
      <w:r w:rsidR="00671118" w:rsidRPr="00133C35">
        <w:rPr>
          <w:rFonts w:asciiTheme="minorHAnsi" w:hAnsiTheme="minorHAnsi" w:cstheme="minorHAnsi"/>
          <w:b/>
          <w:u w:val="single"/>
        </w:rPr>
        <w:t>o@orawa.eu</w:t>
      </w:r>
      <w:r w:rsidR="00671118">
        <w:rPr>
          <w:rFonts w:asciiTheme="minorHAnsi" w:hAnsiTheme="minorHAnsi" w:cstheme="minorHAnsi"/>
        </w:rPr>
        <w:t>.</w:t>
      </w:r>
      <w:r w:rsidRPr="00671118">
        <w:rPr>
          <w:rFonts w:asciiTheme="minorHAnsi" w:hAnsiTheme="minorHAnsi" w:cstheme="minorHAnsi"/>
          <w:bCs/>
        </w:rPr>
        <w:t xml:space="preserve"> </w:t>
      </w:r>
    </w:p>
    <w:p w:rsidR="00891E6C" w:rsidRPr="00BB3861" w:rsidRDefault="00891E6C" w:rsidP="002E1DFB">
      <w:pPr>
        <w:pStyle w:val="Akapitzlist"/>
        <w:numPr>
          <w:ilvl w:val="0"/>
          <w:numId w:val="20"/>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Sposób sporządzenia dokumentów elektronicznych musi być zgody z wymaganiami określonymi </w:t>
      </w:r>
      <w:r w:rsidR="00D45C15" w:rsidRPr="00BB3861">
        <w:rPr>
          <w:rFonts w:asciiTheme="minorHAnsi" w:hAnsiTheme="minorHAnsi" w:cstheme="minorHAnsi"/>
          <w:bCs/>
        </w:rPr>
        <w:br/>
      </w:r>
      <w:r w:rsidR="004062B5" w:rsidRPr="00BB3861">
        <w:rPr>
          <w:rFonts w:asciiTheme="minorHAnsi" w:hAnsiTheme="minorHAnsi" w:cstheme="minorHAnsi"/>
          <w:bCs/>
        </w:rPr>
        <w:t xml:space="preserve">w </w:t>
      </w:r>
      <w:r w:rsidRPr="00BB3861">
        <w:rPr>
          <w:rFonts w:asciiTheme="minorHAnsi" w:hAnsiTheme="minorHAnsi" w:cstheme="minorHAnsi"/>
          <w:bCs/>
        </w:rPr>
        <w:t>rozporządzeniu</w:t>
      </w:r>
      <w:r w:rsidR="004062B5" w:rsidRPr="00BB3861">
        <w:rPr>
          <w:rFonts w:asciiTheme="minorHAnsi" w:hAnsiTheme="minorHAnsi" w:cstheme="minorHAnsi"/>
          <w:bCs/>
        </w:rPr>
        <w:t xml:space="preserve"> Prezesa Rady Ministrów z dnia </w:t>
      </w:r>
      <w:r w:rsidRPr="00BB3861">
        <w:rPr>
          <w:rFonts w:asciiTheme="minorHAnsi" w:hAnsiTheme="minorHAnsi" w:cstheme="minorHAnsi"/>
          <w:bCs/>
        </w:rPr>
        <w:t xml:space="preserve">30 grudnia 2020 r. w sprawie sposobu sporządzania </w:t>
      </w:r>
      <w:r w:rsidR="00D45C15" w:rsidRPr="00BB3861">
        <w:rPr>
          <w:rFonts w:asciiTheme="minorHAnsi" w:hAnsiTheme="minorHAnsi" w:cstheme="minorHAnsi"/>
          <w:bCs/>
        </w:rPr>
        <w:br/>
      </w:r>
      <w:r w:rsidRPr="00BB3861">
        <w:rPr>
          <w:rFonts w:asciiTheme="minorHAnsi" w:hAnsiTheme="minorHAnsi" w:cstheme="minorHAnsi"/>
          <w:bCs/>
        </w:rPr>
        <w:t>i przekazywania informacji oraz wymagań technicznych dla dokumentów elektronicznych oraz środków komunikacji elektronicznej w postępowaniu o udzielenie zamówienia publicznego lub konkursie (Dz. U.</w:t>
      </w:r>
      <w:r w:rsidR="00D45C15" w:rsidRPr="00BB3861">
        <w:rPr>
          <w:rFonts w:asciiTheme="minorHAnsi" w:hAnsiTheme="minorHAnsi" w:cstheme="minorHAnsi"/>
          <w:bCs/>
        </w:rPr>
        <w:br/>
      </w:r>
      <w:r w:rsidRPr="00BB3861">
        <w:rPr>
          <w:rFonts w:asciiTheme="minorHAnsi" w:hAnsiTheme="minorHAnsi" w:cstheme="minorHAnsi"/>
          <w:bCs/>
        </w:rPr>
        <w:t xml:space="preserve"> z 2020 poz. 2452) oraz rozporządzeniu Ministra Rozwoju, Pracy i Technologii z dnia 23 grudnia 2020 r. w sprawie podmiotowych środków dowodowych oraz innych dokumentów lub oświadczeń, jakich może żądać zamawiający od wykonawcy (Dz. U. z 2020 poz. 2415). </w:t>
      </w:r>
    </w:p>
    <w:p w:rsidR="00891E6C" w:rsidRPr="00671118" w:rsidRDefault="00891E6C" w:rsidP="002E1DFB">
      <w:pPr>
        <w:pStyle w:val="Akapitzlist"/>
        <w:numPr>
          <w:ilvl w:val="0"/>
          <w:numId w:val="20"/>
        </w:numPr>
        <w:spacing w:after="0"/>
        <w:ind w:left="426" w:hanging="426"/>
        <w:contextualSpacing/>
        <w:jc w:val="both"/>
        <w:rPr>
          <w:rFonts w:asciiTheme="minorHAnsi" w:hAnsiTheme="minorHAnsi" w:cstheme="minorHAnsi"/>
          <w:bCs/>
        </w:rPr>
      </w:pPr>
      <w:r w:rsidRPr="00671118">
        <w:rPr>
          <w:rFonts w:asciiTheme="minorHAnsi" w:hAnsiTheme="minorHAnsi" w:cstheme="minorHAnsi"/>
          <w:bCs/>
        </w:rPr>
        <w:t xml:space="preserve">Wymagania techniczne i organizacyjne wysyłania i odbierania dokumentów, informacji i oświadczeń oraz ich cyfrowych odwzorowań (w tym tzw. kopii elektronicznych) opisane zostały w Regulaminie korzystania z </w:t>
      </w:r>
      <w:proofErr w:type="spellStart"/>
      <w:r w:rsidRPr="00671118">
        <w:rPr>
          <w:rFonts w:asciiTheme="minorHAnsi" w:hAnsiTheme="minorHAnsi" w:cstheme="minorHAnsi"/>
          <w:bCs/>
        </w:rPr>
        <w:t>miniPortalu</w:t>
      </w:r>
      <w:proofErr w:type="spellEnd"/>
      <w:r w:rsidRPr="00671118">
        <w:rPr>
          <w:rFonts w:asciiTheme="minorHAnsi" w:hAnsiTheme="minorHAnsi" w:cstheme="minorHAnsi"/>
          <w:bCs/>
        </w:rPr>
        <w:t xml:space="preserve"> oraz Regulaminie </w:t>
      </w:r>
      <w:proofErr w:type="spellStart"/>
      <w:r w:rsidRPr="00671118">
        <w:rPr>
          <w:rFonts w:asciiTheme="minorHAnsi" w:hAnsiTheme="minorHAnsi" w:cstheme="minorHAnsi"/>
          <w:bCs/>
        </w:rPr>
        <w:t>ePUAP</w:t>
      </w:r>
      <w:proofErr w:type="spellEnd"/>
      <w:r w:rsidRPr="00671118">
        <w:rPr>
          <w:rFonts w:asciiTheme="minorHAnsi" w:hAnsiTheme="minorHAnsi" w:cstheme="minorHAnsi"/>
          <w:bCs/>
        </w:rPr>
        <w:t>.</w:t>
      </w:r>
    </w:p>
    <w:p w:rsidR="00891E6C" w:rsidRPr="00BB3861" w:rsidRDefault="00891E6C" w:rsidP="002E1DFB">
      <w:pPr>
        <w:pStyle w:val="Akapitzlist"/>
        <w:numPr>
          <w:ilvl w:val="0"/>
          <w:numId w:val="20"/>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Każda ze stron na żądanie drugiej niezwłocznie potwierdza fakt otrzymania przesłanego </w:t>
      </w:r>
      <w:r w:rsidRPr="00BB3861">
        <w:rPr>
          <w:rFonts w:asciiTheme="minorHAnsi" w:hAnsiTheme="minorHAnsi" w:cstheme="minorHAnsi"/>
          <w:bCs/>
        </w:rPr>
        <w:br/>
        <w:t>za pośrednictwem e-mail pisma lub dokumentu.</w:t>
      </w:r>
    </w:p>
    <w:p w:rsidR="00891E6C" w:rsidRPr="00BB3861" w:rsidRDefault="00891E6C" w:rsidP="002E1DFB">
      <w:pPr>
        <w:pStyle w:val="Akapitzlist"/>
        <w:numPr>
          <w:ilvl w:val="0"/>
          <w:numId w:val="20"/>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We wszelkiej korespondencji związanej z niniejszym postępowaniem Zamawiający i Wykonawcy posługują się numerem sprawy lub ID postępowania.</w:t>
      </w:r>
    </w:p>
    <w:p w:rsidR="00891E6C" w:rsidRPr="00671118" w:rsidRDefault="00891E6C" w:rsidP="002E1DFB">
      <w:pPr>
        <w:pStyle w:val="Akapitzlist"/>
        <w:numPr>
          <w:ilvl w:val="0"/>
          <w:numId w:val="20"/>
        </w:numPr>
        <w:spacing w:after="0"/>
        <w:ind w:left="426" w:hanging="426"/>
        <w:contextualSpacing/>
        <w:jc w:val="both"/>
        <w:rPr>
          <w:rFonts w:asciiTheme="minorHAnsi" w:hAnsiTheme="minorHAnsi" w:cstheme="minorHAnsi"/>
          <w:bCs/>
        </w:rPr>
      </w:pPr>
      <w:r w:rsidRPr="00671118">
        <w:rPr>
          <w:rFonts w:asciiTheme="minorHAnsi" w:hAnsiTheme="minorHAnsi" w:cstheme="minorHAnsi"/>
          <w:bCs/>
        </w:rPr>
        <w:t xml:space="preserve">Dokumenty elektroniczne, oświadczenia, elektroniczne kopie dokumentów lub oświadczeń a także poświadczenia zgodności cyfrowego odwzorowania z dokumentem w postaci papierowej, składane są przez Wykonawcę za pośrednictwem Formularza do komunikacji jako załączniki. Sposób sporządzenia dokumentów elektronicznych, oświadczeń, elektronicznych kopii dokumentów lub oświadczeń a także poświadczenia zgodności cyfrowego odwzorowania z dokumentem w postaci papierowej, musi być zgodny z wymaganiami określonymi w Rozporządzeniu </w:t>
      </w:r>
      <w:proofErr w:type="spellStart"/>
      <w:r w:rsidRPr="00671118">
        <w:rPr>
          <w:rFonts w:asciiTheme="minorHAnsi" w:hAnsiTheme="minorHAnsi" w:cstheme="minorHAnsi"/>
          <w:bCs/>
        </w:rPr>
        <w:t>ws</w:t>
      </w:r>
      <w:proofErr w:type="spellEnd"/>
      <w:r w:rsidRPr="00671118">
        <w:rPr>
          <w:rFonts w:asciiTheme="minorHAnsi" w:hAnsiTheme="minorHAnsi" w:cstheme="minorHAnsi"/>
          <w:bCs/>
        </w:rPr>
        <w:t>. komunikacji elektronicznej oraz Rozporządzenia Ministra Rozwoju, Pracy i Technologii z dnia 23 grudnia 2020 r. w sprawie podmiotowych środków dowodowych oraz innych dokumentów lub oświadczeń, jakich może żądać zamawiający od wykonawcy (Dz. U. z 2020 r. poz. 2415)</w:t>
      </w:r>
      <w:r w:rsidRPr="00671118">
        <w:rPr>
          <w:rFonts w:asciiTheme="minorHAnsi" w:hAnsiTheme="minorHAnsi" w:cstheme="minorHAnsi"/>
          <w:bCs/>
          <w:i/>
        </w:rPr>
        <w:t>.</w:t>
      </w:r>
    </w:p>
    <w:p w:rsidR="00BF2AF8" w:rsidRDefault="004062B5" w:rsidP="002E1DFB">
      <w:pPr>
        <w:pStyle w:val="Akapitzlist"/>
        <w:numPr>
          <w:ilvl w:val="0"/>
          <w:numId w:val="20"/>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Ofertę, </w:t>
      </w:r>
      <w:r w:rsidR="00891E6C" w:rsidRPr="00BB3861">
        <w:rPr>
          <w:rFonts w:asciiTheme="minorHAnsi" w:hAnsiTheme="minorHAnsi" w:cstheme="minorHAnsi"/>
          <w:bCs/>
        </w:rPr>
        <w:t xml:space="preserve">oświadczenie, którym o mowa w </w:t>
      </w:r>
      <w:r w:rsidR="00986276" w:rsidRPr="00986276">
        <w:rPr>
          <w:rFonts w:asciiTheme="minorHAnsi" w:hAnsiTheme="minorHAnsi" w:cstheme="minorHAnsi"/>
          <w:bCs/>
        </w:rPr>
        <w:t xml:space="preserve">rozdziale </w:t>
      </w:r>
      <w:r w:rsidR="00EF390A">
        <w:rPr>
          <w:rFonts w:asciiTheme="minorHAnsi" w:hAnsiTheme="minorHAnsi" w:cstheme="minorHAnsi"/>
          <w:bCs/>
        </w:rPr>
        <w:t>XIV</w:t>
      </w:r>
      <w:r w:rsidR="00891E6C" w:rsidRPr="00986276">
        <w:rPr>
          <w:rFonts w:asciiTheme="minorHAnsi" w:hAnsiTheme="minorHAnsi" w:cstheme="minorHAnsi"/>
          <w:bCs/>
        </w:rPr>
        <w:t xml:space="preserve"> SWZ</w:t>
      </w:r>
      <w:r w:rsidRPr="00986276">
        <w:rPr>
          <w:rFonts w:asciiTheme="minorHAnsi" w:hAnsiTheme="minorHAnsi" w:cstheme="minorHAnsi"/>
          <w:bCs/>
        </w:rPr>
        <w:t xml:space="preserve">, a także pełnomocnictwa, o których mowa </w:t>
      </w:r>
      <w:r w:rsidR="00EF390A">
        <w:rPr>
          <w:rFonts w:asciiTheme="minorHAnsi" w:hAnsiTheme="minorHAnsi" w:cstheme="minorHAnsi"/>
          <w:bCs/>
        </w:rPr>
        <w:br/>
      </w:r>
      <w:r w:rsidRPr="00986276">
        <w:rPr>
          <w:rFonts w:asciiTheme="minorHAnsi" w:hAnsiTheme="minorHAnsi" w:cstheme="minorHAnsi"/>
          <w:bCs/>
        </w:rPr>
        <w:t xml:space="preserve">w </w:t>
      </w:r>
      <w:r w:rsidR="00986276" w:rsidRPr="00986276">
        <w:rPr>
          <w:rFonts w:asciiTheme="minorHAnsi" w:hAnsiTheme="minorHAnsi" w:cstheme="minorHAnsi"/>
          <w:bCs/>
        </w:rPr>
        <w:t>rozdziale X</w:t>
      </w:r>
      <w:r w:rsidR="00EF390A">
        <w:rPr>
          <w:rFonts w:asciiTheme="minorHAnsi" w:hAnsiTheme="minorHAnsi" w:cstheme="minorHAnsi"/>
          <w:bCs/>
        </w:rPr>
        <w:t>V</w:t>
      </w:r>
      <w:r w:rsidR="00986276" w:rsidRPr="00986276">
        <w:rPr>
          <w:rFonts w:asciiTheme="minorHAnsi" w:hAnsiTheme="minorHAnsi" w:cstheme="minorHAnsi"/>
          <w:bCs/>
        </w:rPr>
        <w:t>I</w:t>
      </w:r>
      <w:r w:rsidR="00A7070C" w:rsidRPr="00986276">
        <w:rPr>
          <w:rFonts w:asciiTheme="minorHAnsi" w:hAnsiTheme="minorHAnsi" w:cstheme="minorHAnsi"/>
          <w:bCs/>
        </w:rPr>
        <w:t xml:space="preserve"> SWZ</w:t>
      </w:r>
      <w:r w:rsidRPr="00986276">
        <w:rPr>
          <w:rFonts w:asciiTheme="minorHAnsi" w:hAnsiTheme="minorHAnsi" w:cstheme="minorHAnsi"/>
          <w:bCs/>
        </w:rPr>
        <w:t xml:space="preserve"> </w:t>
      </w:r>
      <w:r w:rsidR="00A7070C" w:rsidRPr="00986276">
        <w:rPr>
          <w:rFonts w:asciiTheme="minorHAnsi" w:hAnsiTheme="minorHAnsi" w:cstheme="minorHAnsi"/>
          <w:bCs/>
        </w:rPr>
        <w:t>składa się -</w:t>
      </w:r>
      <w:r w:rsidR="00891E6C" w:rsidRPr="00986276">
        <w:rPr>
          <w:rFonts w:asciiTheme="minorHAnsi" w:hAnsiTheme="minorHAnsi" w:cstheme="minorHAnsi"/>
          <w:bCs/>
        </w:rPr>
        <w:t xml:space="preserve"> </w:t>
      </w:r>
      <w:r w:rsidR="00891E6C" w:rsidRPr="00986276">
        <w:rPr>
          <w:rFonts w:asciiTheme="minorHAnsi" w:hAnsiTheme="minorHAnsi" w:cstheme="minorHAnsi"/>
          <w:bCs/>
          <w:u w:val="single"/>
        </w:rPr>
        <w:t>pod rygorem nieważności</w:t>
      </w:r>
      <w:r w:rsidR="00A7070C" w:rsidRPr="00986276">
        <w:rPr>
          <w:rFonts w:asciiTheme="minorHAnsi" w:hAnsiTheme="minorHAnsi" w:cstheme="minorHAnsi"/>
          <w:bCs/>
        </w:rPr>
        <w:t xml:space="preserve"> -</w:t>
      </w:r>
      <w:r w:rsidR="00A7070C" w:rsidRPr="00BB3861">
        <w:rPr>
          <w:rFonts w:asciiTheme="minorHAnsi" w:hAnsiTheme="minorHAnsi" w:cstheme="minorHAnsi"/>
          <w:bCs/>
        </w:rPr>
        <w:t xml:space="preserve"> </w:t>
      </w:r>
      <w:r w:rsidR="00891E6C" w:rsidRPr="00BB3861">
        <w:rPr>
          <w:rFonts w:asciiTheme="minorHAnsi" w:hAnsiTheme="minorHAnsi" w:cstheme="minorHAnsi"/>
          <w:bCs/>
        </w:rPr>
        <w:t>w formie elektronicznej (opatrzonej kwalifiko</w:t>
      </w:r>
      <w:r w:rsidR="00D43575" w:rsidRPr="00BB3861">
        <w:rPr>
          <w:rFonts w:asciiTheme="minorHAnsi" w:hAnsiTheme="minorHAnsi" w:cstheme="minorHAnsi"/>
          <w:bCs/>
        </w:rPr>
        <w:t xml:space="preserve">wanym podpisem elektronicznym) </w:t>
      </w:r>
      <w:r w:rsidR="00891E6C" w:rsidRPr="00BB3861">
        <w:rPr>
          <w:rFonts w:asciiTheme="minorHAnsi" w:hAnsiTheme="minorHAnsi" w:cstheme="minorHAnsi"/>
          <w:bCs/>
        </w:rPr>
        <w:t xml:space="preserve">lub w postaci elektronicznej opatrzonej podpisem zaufanym lub podpisem osobistym za pomocą środków komunikacji elektronicznej. </w:t>
      </w:r>
    </w:p>
    <w:p w:rsidR="00671118" w:rsidRPr="00BB3861" w:rsidRDefault="00671118" w:rsidP="00671118">
      <w:pPr>
        <w:pStyle w:val="Akapitzlist"/>
        <w:spacing w:after="0"/>
        <w:ind w:left="426"/>
        <w:contextualSpacing/>
        <w:jc w:val="both"/>
        <w:rPr>
          <w:rFonts w:asciiTheme="minorHAnsi" w:hAnsiTheme="minorHAnsi" w:cstheme="minorHAnsi"/>
          <w:bCs/>
        </w:rPr>
      </w:pPr>
    </w:p>
    <w:p w:rsidR="00B5600D" w:rsidRPr="00BB3861" w:rsidRDefault="00B5600D" w:rsidP="002E1DFB">
      <w:pPr>
        <w:pStyle w:val="Nagwek1"/>
        <w:numPr>
          <w:ilvl w:val="0"/>
          <w:numId w:val="50"/>
        </w:numPr>
        <w:shd w:val="clear" w:color="auto" w:fill="BFBFBF" w:themeFill="background1" w:themeFillShade="BF"/>
        <w:spacing w:before="0" w:after="0" w:line="276" w:lineRule="auto"/>
        <w:ind w:left="426" w:hanging="426"/>
        <w:jc w:val="center"/>
        <w:rPr>
          <w:rFonts w:asciiTheme="minorHAnsi" w:eastAsia="TTE17FFBD0t00" w:hAnsiTheme="minorHAnsi" w:cstheme="minorHAnsi"/>
          <w:sz w:val="22"/>
          <w:szCs w:val="22"/>
        </w:rPr>
      </w:pPr>
      <w:r w:rsidRPr="00BB3861">
        <w:rPr>
          <w:rFonts w:asciiTheme="minorHAnsi" w:hAnsiTheme="minorHAnsi" w:cstheme="minorHAnsi"/>
          <w:sz w:val="22"/>
          <w:szCs w:val="22"/>
        </w:rPr>
        <w:t>WSKAZANIE OSÓB UPRAWNIONYCH DO POROZUMIENIA SIĘ Z WYKONAWCAMI</w:t>
      </w:r>
    </w:p>
    <w:p w:rsidR="00671118" w:rsidRDefault="00671118" w:rsidP="00671118">
      <w:pPr>
        <w:pStyle w:val="Akapitzlist"/>
        <w:spacing w:after="0"/>
        <w:ind w:left="426"/>
        <w:contextualSpacing/>
        <w:jc w:val="both"/>
        <w:rPr>
          <w:rFonts w:asciiTheme="minorHAnsi" w:hAnsiTheme="minorHAnsi" w:cstheme="minorHAnsi"/>
          <w:bCs/>
        </w:rPr>
      </w:pPr>
    </w:p>
    <w:p w:rsidR="00B5600D" w:rsidRPr="00BB3861" w:rsidRDefault="00B5600D" w:rsidP="002E1DFB">
      <w:pPr>
        <w:pStyle w:val="Akapitzlist"/>
        <w:numPr>
          <w:ilvl w:val="0"/>
          <w:numId w:val="25"/>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Osobami uprawnionymi do kontaktów z Wykonawcami są: </w:t>
      </w:r>
    </w:p>
    <w:p w:rsidR="00B5600D" w:rsidRPr="00BB3861" w:rsidRDefault="00671118" w:rsidP="002E1DFB">
      <w:pPr>
        <w:pStyle w:val="Akapitzlist"/>
        <w:numPr>
          <w:ilvl w:val="0"/>
          <w:numId w:val="26"/>
        </w:numPr>
        <w:spacing w:after="0"/>
        <w:ind w:left="851" w:hanging="425"/>
        <w:contextualSpacing/>
        <w:jc w:val="both"/>
        <w:rPr>
          <w:rFonts w:asciiTheme="minorHAnsi" w:hAnsiTheme="minorHAnsi" w:cstheme="minorHAnsi"/>
          <w:bCs/>
        </w:rPr>
      </w:pPr>
      <w:r>
        <w:rPr>
          <w:rFonts w:asciiTheme="minorHAnsi" w:hAnsiTheme="minorHAnsi" w:cstheme="minorHAnsi"/>
        </w:rPr>
        <w:t>Krzysztof Świerczek</w:t>
      </w:r>
      <w:r w:rsidR="00B5600D" w:rsidRPr="00BB3861">
        <w:rPr>
          <w:rFonts w:asciiTheme="minorHAnsi" w:hAnsiTheme="minorHAnsi" w:cstheme="minorHAnsi"/>
        </w:rPr>
        <w:t xml:space="preserve">, tel. </w:t>
      </w:r>
      <w:r w:rsidR="00B5600D" w:rsidRPr="00BB3861">
        <w:rPr>
          <w:rFonts w:asciiTheme="minorHAnsi" w:hAnsiTheme="minorHAnsi" w:cstheme="minorHAnsi"/>
          <w:noProof/>
          <w:lang w:eastAsia="pl-PL"/>
        </w:rPr>
        <w:t>+48 </w:t>
      </w:r>
      <w:r>
        <w:rPr>
          <w:rFonts w:asciiTheme="minorHAnsi" w:hAnsiTheme="minorHAnsi" w:cstheme="minorHAnsi"/>
          <w:noProof/>
          <w:lang w:eastAsia="pl-PL"/>
        </w:rPr>
        <w:t>18 28 527 09 wew.25</w:t>
      </w:r>
      <w:r w:rsidR="00B5600D" w:rsidRPr="00BB3861">
        <w:rPr>
          <w:rFonts w:asciiTheme="minorHAnsi" w:hAnsiTheme="minorHAnsi" w:cstheme="minorHAnsi"/>
          <w:noProof/>
          <w:lang w:eastAsia="pl-PL"/>
        </w:rPr>
        <w:t>,</w:t>
      </w:r>
      <w:r w:rsidR="00EE5DBA" w:rsidRPr="00BB3861">
        <w:rPr>
          <w:rFonts w:asciiTheme="minorHAnsi" w:hAnsiTheme="minorHAnsi" w:cstheme="minorHAnsi"/>
          <w:noProof/>
          <w:lang w:eastAsia="pl-PL"/>
        </w:rPr>
        <w:t xml:space="preserve"> e-mail: </w:t>
      </w:r>
      <w:r w:rsidRPr="000F0C37">
        <w:rPr>
          <w:rFonts w:asciiTheme="minorHAnsi" w:hAnsiTheme="minorHAnsi" w:cstheme="minorHAnsi"/>
          <w:b/>
          <w:u w:val="single"/>
        </w:rPr>
        <w:t>biuro@orawa.eu</w:t>
      </w:r>
      <w:r w:rsidR="00C56EB5" w:rsidRPr="00C56EB5">
        <w:rPr>
          <w:rFonts w:asciiTheme="minorHAnsi" w:hAnsiTheme="minorHAnsi" w:cstheme="minorHAnsi"/>
        </w:rPr>
        <w:t>,</w:t>
      </w:r>
    </w:p>
    <w:p w:rsidR="00EE5DBA" w:rsidRPr="00BB3861" w:rsidRDefault="00671118" w:rsidP="002E1DFB">
      <w:pPr>
        <w:pStyle w:val="Akapitzlist"/>
        <w:numPr>
          <w:ilvl w:val="0"/>
          <w:numId w:val="26"/>
        </w:numPr>
        <w:spacing w:after="0"/>
        <w:ind w:left="851" w:hanging="425"/>
        <w:contextualSpacing/>
        <w:jc w:val="both"/>
        <w:rPr>
          <w:rFonts w:asciiTheme="minorHAnsi" w:hAnsiTheme="minorHAnsi" w:cstheme="minorHAnsi"/>
          <w:bCs/>
        </w:rPr>
      </w:pPr>
      <w:r>
        <w:rPr>
          <w:rFonts w:asciiTheme="minorHAnsi" w:hAnsiTheme="minorHAnsi" w:cstheme="minorHAnsi"/>
        </w:rPr>
        <w:t>Józef Knapczyk</w:t>
      </w:r>
      <w:r w:rsidR="00B5600D" w:rsidRPr="00BB3861">
        <w:rPr>
          <w:rFonts w:asciiTheme="minorHAnsi" w:hAnsiTheme="minorHAnsi" w:cstheme="minorHAnsi"/>
        </w:rPr>
        <w:t xml:space="preserve">, </w:t>
      </w:r>
      <w:r w:rsidRPr="00BB3861">
        <w:rPr>
          <w:rFonts w:asciiTheme="minorHAnsi" w:hAnsiTheme="minorHAnsi" w:cstheme="minorHAnsi"/>
        </w:rPr>
        <w:t xml:space="preserve">tel. </w:t>
      </w:r>
      <w:r w:rsidRPr="00BB3861">
        <w:rPr>
          <w:rFonts w:asciiTheme="minorHAnsi" w:hAnsiTheme="minorHAnsi" w:cstheme="minorHAnsi"/>
          <w:noProof/>
          <w:lang w:eastAsia="pl-PL"/>
        </w:rPr>
        <w:t>+48 </w:t>
      </w:r>
      <w:r>
        <w:rPr>
          <w:rFonts w:asciiTheme="minorHAnsi" w:hAnsiTheme="minorHAnsi" w:cstheme="minorHAnsi"/>
          <w:noProof/>
          <w:lang w:eastAsia="pl-PL"/>
        </w:rPr>
        <w:t>18 28 527 09 wew.25</w:t>
      </w:r>
      <w:r w:rsidR="00EE5DBA" w:rsidRPr="00BB3861">
        <w:rPr>
          <w:rFonts w:asciiTheme="minorHAnsi" w:hAnsiTheme="minorHAnsi" w:cstheme="minorHAnsi"/>
          <w:noProof/>
          <w:lang w:eastAsia="pl-PL"/>
        </w:rPr>
        <w:t>, e-mail</w:t>
      </w:r>
      <w:r w:rsidR="000F0C37">
        <w:rPr>
          <w:rFonts w:asciiTheme="minorHAnsi" w:hAnsiTheme="minorHAnsi" w:cstheme="minorHAnsi"/>
          <w:noProof/>
          <w:lang w:eastAsia="pl-PL"/>
        </w:rPr>
        <w:t>:</w:t>
      </w:r>
      <w:r w:rsidR="00C56EB5">
        <w:rPr>
          <w:rFonts w:asciiTheme="minorHAnsi" w:hAnsiTheme="minorHAnsi" w:cstheme="minorHAnsi"/>
          <w:noProof/>
          <w:lang w:eastAsia="pl-PL"/>
        </w:rPr>
        <w:t xml:space="preserve">  </w:t>
      </w:r>
      <w:r w:rsidRPr="000F0C37">
        <w:rPr>
          <w:rFonts w:asciiTheme="minorHAnsi" w:hAnsiTheme="minorHAnsi" w:cstheme="minorHAnsi"/>
          <w:b/>
          <w:u w:val="single"/>
        </w:rPr>
        <w:t>j.knapczyk@orawa.eu</w:t>
      </w:r>
      <w:r w:rsidR="00C56EB5">
        <w:rPr>
          <w:rFonts w:asciiTheme="minorHAnsi" w:hAnsiTheme="minorHAnsi" w:cstheme="minorHAnsi"/>
          <w:b/>
        </w:rPr>
        <w:t>.</w:t>
      </w:r>
    </w:p>
    <w:p w:rsidR="00637F4D" w:rsidRDefault="00B5600D" w:rsidP="002E1DFB">
      <w:pPr>
        <w:pStyle w:val="Akapitzlist"/>
        <w:numPr>
          <w:ilvl w:val="0"/>
          <w:numId w:val="25"/>
        </w:numPr>
        <w:spacing w:after="0"/>
        <w:ind w:left="426" w:hanging="426"/>
        <w:contextualSpacing/>
        <w:jc w:val="both"/>
        <w:rPr>
          <w:rStyle w:val="Hipercze"/>
          <w:rFonts w:asciiTheme="minorHAnsi" w:hAnsiTheme="minorHAnsi" w:cstheme="minorHAnsi"/>
          <w:color w:val="auto"/>
          <w:u w:val="none"/>
        </w:rPr>
      </w:pPr>
      <w:r w:rsidRPr="00BB3861">
        <w:rPr>
          <w:rStyle w:val="Hipercze"/>
          <w:rFonts w:asciiTheme="minorHAnsi" w:hAnsiTheme="minorHAnsi" w:cstheme="minorHAnsi"/>
          <w:color w:val="auto"/>
          <w:u w:val="none"/>
        </w:rPr>
        <w:lastRenderedPageBreak/>
        <w:t>Wskazane osoby są uprawnione wyłącznie do kontaktów w kwestiach technicznych bądź porządkowych. W przypadku telefonów w innych sprawach odpowiedzi ustne nie będą udzielane. Zamawiający zwraca bowiem uwagę, iż</w:t>
      </w:r>
      <w:r w:rsidR="00EF425E" w:rsidRPr="00BB3861">
        <w:rPr>
          <w:rStyle w:val="Hipercze"/>
          <w:rFonts w:asciiTheme="minorHAnsi" w:hAnsiTheme="minorHAnsi" w:cstheme="minorHAnsi"/>
          <w:color w:val="auto"/>
          <w:u w:val="none"/>
        </w:rPr>
        <w:t xml:space="preserve"> zgodnie z art. 61 ust. 2 </w:t>
      </w:r>
      <w:proofErr w:type="spellStart"/>
      <w:r w:rsidR="00EF425E" w:rsidRPr="00BB3861">
        <w:rPr>
          <w:rStyle w:val="Hipercze"/>
          <w:rFonts w:asciiTheme="minorHAnsi" w:hAnsiTheme="minorHAnsi" w:cstheme="minorHAnsi"/>
          <w:color w:val="auto"/>
          <w:u w:val="none"/>
        </w:rPr>
        <w:t>Pzp</w:t>
      </w:r>
      <w:proofErr w:type="spellEnd"/>
      <w:r w:rsidRPr="00BB3861">
        <w:rPr>
          <w:rStyle w:val="Hipercze"/>
          <w:rFonts w:asciiTheme="minorHAnsi" w:hAnsiTheme="minorHAnsi" w:cstheme="minorHAnsi"/>
          <w:color w:val="auto"/>
          <w:u w:val="none"/>
        </w:rPr>
        <w:t xml:space="preserve">, nie może prowadzić z Wykonawcami komunikacji ustnej w innych przypadkach niż dotyczące informacji, które nie są istotne (w szczególności nie dotyczą ogłoszenia o zamówieniu, dokumentów zamówienia, czy ofert). Przepis ten jako wyjątek od zasady elektronicznej komunikacji nie może być interpretowany rozszerzająco. Ponadto Zamawiający uprzedza, że z treści ewentualnych rozmów z Wykonawcami będzie sporządzał notatki służbowe, stosownie do wymogów art. 61 ust. 2 </w:t>
      </w:r>
      <w:proofErr w:type="spellStart"/>
      <w:r w:rsidRPr="00BB3861">
        <w:rPr>
          <w:rStyle w:val="Hipercze"/>
          <w:rFonts w:asciiTheme="minorHAnsi" w:hAnsiTheme="minorHAnsi" w:cstheme="minorHAnsi"/>
          <w:color w:val="auto"/>
          <w:u w:val="none"/>
        </w:rPr>
        <w:t>Pzp</w:t>
      </w:r>
      <w:proofErr w:type="spellEnd"/>
      <w:r w:rsidRPr="00BB3861">
        <w:rPr>
          <w:rStyle w:val="Hipercze"/>
          <w:rFonts w:asciiTheme="minorHAnsi" w:hAnsiTheme="minorHAnsi" w:cstheme="minorHAnsi"/>
          <w:color w:val="auto"/>
          <w:u w:val="none"/>
        </w:rPr>
        <w:t xml:space="preserve">. W każdym zatem przypadku potrzeby zasięgnięcia informacji </w:t>
      </w:r>
      <w:r w:rsidR="00EF425E" w:rsidRPr="00BB3861">
        <w:rPr>
          <w:rStyle w:val="Hipercze"/>
          <w:rFonts w:asciiTheme="minorHAnsi" w:hAnsiTheme="minorHAnsi" w:cstheme="minorHAnsi"/>
          <w:color w:val="auto"/>
          <w:u w:val="none"/>
        </w:rPr>
        <w:br/>
      </w:r>
      <w:r w:rsidRPr="00BB3861">
        <w:rPr>
          <w:rStyle w:val="Hipercze"/>
          <w:rFonts w:asciiTheme="minorHAnsi" w:hAnsiTheme="minorHAnsi" w:cstheme="minorHAnsi"/>
          <w:color w:val="auto"/>
          <w:u w:val="none"/>
        </w:rPr>
        <w:t xml:space="preserve">u Zamawiającego, po weryfikacji dokumentacji zamówienia i bezsprzecznym ustaleniu, iż poszukiwana informacja nie została już zapisana w tej dokumentacji, należy przesłać e-mail na adres </w:t>
      </w:r>
      <w:r w:rsidR="0041202E">
        <w:rPr>
          <w:rFonts w:asciiTheme="minorHAnsi" w:hAnsiTheme="minorHAnsi" w:cstheme="minorHAnsi"/>
          <w:lang w:val="en-US"/>
        </w:rPr>
        <w:t>biuro</w:t>
      </w:r>
      <w:r w:rsidR="006D76AD">
        <w:rPr>
          <w:rFonts w:asciiTheme="minorHAnsi" w:hAnsiTheme="minorHAnsi" w:cstheme="minorHAnsi"/>
          <w:lang w:val="en-US"/>
        </w:rPr>
        <w:t>@orawa.eu</w:t>
      </w:r>
      <w:r w:rsidR="00637F4D" w:rsidRPr="00BB3861">
        <w:rPr>
          <w:rStyle w:val="Hipercze"/>
          <w:rFonts w:asciiTheme="minorHAnsi" w:hAnsiTheme="minorHAnsi" w:cstheme="minorHAnsi"/>
          <w:color w:val="auto"/>
          <w:u w:val="none"/>
        </w:rPr>
        <w:t xml:space="preserve"> </w:t>
      </w:r>
      <w:r w:rsidRPr="00BB3861">
        <w:rPr>
          <w:rStyle w:val="Hipercze"/>
          <w:rFonts w:asciiTheme="minorHAnsi" w:hAnsiTheme="minorHAnsi" w:cstheme="minorHAnsi"/>
          <w:color w:val="auto"/>
          <w:u w:val="none"/>
        </w:rPr>
        <w:t xml:space="preserve">lub skomunikować się w inny sposób opisany w </w:t>
      </w:r>
      <w:r w:rsidR="0041202E">
        <w:rPr>
          <w:rStyle w:val="Hipercze"/>
          <w:rFonts w:asciiTheme="minorHAnsi" w:hAnsiTheme="minorHAnsi" w:cstheme="minorHAnsi"/>
          <w:color w:val="auto"/>
          <w:u w:val="none"/>
        </w:rPr>
        <w:t>rozdziale X</w:t>
      </w:r>
      <w:r w:rsidR="00EF390A">
        <w:rPr>
          <w:rStyle w:val="Hipercze"/>
          <w:rFonts w:asciiTheme="minorHAnsi" w:hAnsiTheme="minorHAnsi" w:cstheme="minorHAnsi"/>
          <w:color w:val="auto"/>
          <w:u w:val="none"/>
        </w:rPr>
        <w:t>V</w:t>
      </w:r>
      <w:r w:rsidR="0041202E">
        <w:rPr>
          <w:rStyle w:val="Hipercze"/>
          <w:rFonts w:asciiTheme="minorHAnsi" w:hAnsiTheme="minorHAnsi" w:cstheme="minorHAnsi"/>
          <w:color w:val="auto"/>
          <w:u w:val="none"/>
        </w:rPr>
        <w:t xml:space="preserve">III </w:t>
      </w:r>
      <w:r w:rsidRPr="00BB3861">
        <w:rPr>
          <w:rStyle w:val="Hipercze"/>
          <w:rFonts w:asciiTheme="minorHAnsi" w:hAnsiTheme="minorHAnsi" w:cstheme="minorHAnsi"/>
          <w:color w:val="auto"/>
          <w:u w:val="none"/>
        </w:rPr>
        <w:t>SWZ.</w:t>
      </w:r>
    </w:p>
    <w:p w:rsidR="006D76AD" w:rsidRPr="00BB3861" w:rsidRDefault="006D76AD" w:rsidP="006D76AD">
      <w:pPr>
        <w:pStyle w:val="Akapitzlist"/>
        <w:spacing w:after="0"/>
        <w:ind w:left="426"/>
        <w:contextualSpacing/>
        <w:jc w:val="both"/>
        <w:rPr>
          <w:rFonts w:asciiTheme="minorHAnsi" w:hAnsiTheme="minorHAnsi" w:cstheme="minorHAnsi"/>
        </w:rPr>
      </w:pPr>
    </w:p>
    <w:p w:rsidR="006D76AD" w:rsidRPr="00EF390A" w:rsidRDefault="0041202E" w:rsidP="002E1DFB">
      <w:pPr>
        <w:pStyle w:val="Akapitzlist"/>
        <w:numPr>
          <w:ilvl w:val="0"/>
          <w:numId w:val="50"/>
        </w:numPr>
        <w:spacing w:after="0"/>
        <w:ind w:left="425" w:hanging="425"/>
        <w:jc w:val="center"/>
        <w:rPr>
          <w:rFonts w:asciiTheme="minorHAnsi" w:hAnsiTheme="minorHAnsi" w:cstheme="minorHAnsi"/>
          <w:b/>
          <w:bCs/>
          <w:highlight w:val="lightGray"/>
        </w:rPr>
      </w:pPr>
      <w:r>
        <w:rPr>
          <w:rFonts w:asciiTheme="minorHAnsi" w:hAnsiTheme="minorHAnsi" w:cstheme="minorHAnsi"/>
          <w:b/>
          <w:bCs/>
          <w:highlight w:val="lightGray"/>
        </w:rPr>
        <w:t>UDZIELANIE WYJAŚNIEŃ TREŚCI SWZ</w:t>
      </w:r>
    </w:p>
    <w:p w:rsidR="00637F4D" w:rsidRPr="00BB3861" w:rsidRDefault="00637F4D" w:rsidP="002E1DFB">
      <w:pPr>
        <w:pStyle w:val="Akapitzlist"/>
        <w:numPr>
          <w:ilvl w:val="0"/>
          <w:numId w:val="27"/>
        </w:numPr>
        <w:spacing w:after="0"/>
        <w:ind w:left="425" w:hanging="425"/>
        <w:contextualSpacing/>
        <w:jc w:val="both"/>
        <w:rPr>
          <w:rFonts w:asciiTheme="minorHAnsi" w:hAnsiTheme="minorHAnsi" w:cstheme="minorHAnsi"/>
          <w:b/>
          <w:bCs/>
        </w:rPr>
      </w:pPr>
      <w:r w:rsidRPr="00BB3861">
        <w:rPr>
          <w:rFonts w:asciiTheme="minorHAnsi" w:hAnsiTheme="minorHAnsi" w:cstheme="minorHAnsi"/>
          <w:bCs/>
        </w:rPr>
        <w:t xml:space="preserve">Wykonawca może zwrócić się do Zamawiającego o wyjaśnienie treści SWZ. </w:t>
      </w:r>
    </w:p>
    <w:p w:rsidR="00637F4D" w:rsidRPr="00BB3861" w:rsidRDefault="00637F4D" w:rsidP="002E1DFB">
      <w:pPr>
        <w:pStyle w:val="Akapitzlist"/>
        <w:numPr>
          <w:ilvl w:val="0"/>
          <w:numId w:val="27"/>
        </w:numPr>
        <w:spacing w:after="0"/>
        <w:ind w:left="425" w:hanging="425"/>
        <w:contextualSpacing/>
        <w:jc w:val="both"/>
        <w:rPr>
          <w:rFonts w:asciiTheme="minorHAnsi" w:hAnsiTheme="minorHAnsi" w:cstheme="minorHAnsi"/>
          <w:b/>
          <w:bCs/>
        </w:rPr>
      </w:pPr>
      <w:r w:rsidRPr="00BB3861">
        <w:rPr>
          <w:rFonts w:asciiTheme="minorHAnsi" w:hAnsiTheme="minorHAnsi" w:cstheme="minorHAnsi"/>
          <w:bCs/>
        </w:rPr>
        <w:t xml:space="preserve">Wniosek należy przesłać za pośrednictwem środków komunikacji elektronicznej, wskazanych </w:t>
      </w:r>
      <w:r w:rsidRPr="00BB3861">
        <w:rPr>
          <w:rFonts w:asciiTheme="minorHAnsi" w:hAnsiTheme="minorHAnsi" w:cstheme="minorHAnsi"/>
          <w:bCs/>
        </w:rPr>
        <w:br/>
        <w:t xml:space="preserve">w </w:t>
      </w:r>
      <w:r w:rsidR="0041202E">
        <w:rPr>
          <w:rStyle w:val="Hipercze"/>
          <w:rFonts w:asciiTheme="minorHAnsi" w:hAnsiTheme="minorHAnsi" w:cstheme="minorHAnsi"/>
          <w:color w:val="auto"/>
          <w:u w:val="none"/>
        </w:rPr>
        <w:t>rozdziale X</w:t>
      </w:r>
      <w:r w:rsidR="00EF390A">
        <w:rPr>
          <w:rStyle w:val="Hipercze"/>
          <w:rFonts w:asciiTheme="minorHAnsi" w:hAnsiTheme="minorHAnsi" w:cstheme="minorHAnsi"/>
          <w:color w:val="auto"/>
          <w:u w:val="none"/>
        </w:rPr>
        <w:t>V</w:t>
      </w:r>
      <w:r w:rsidR="0041202E">
        <w:rPr>
          <w:rStyle w:val="Hipercze"/>
          <w:rFonts w:asciiTheme="minorHAnsi" w:hAnsiTheme="minorHAnsi" w:cstheme="minorHAnsi"/>
          <w:color w:val="auto"/>
          <w:u w:val="none"/>
        </w:rPr>
        <w:t>III</w:t>
      </w:r>
      <w:r w:rsidRPr="00BB3861">
        <w:rPr>
          <w:rFonts w:asciiTheme="minorHAnsi" w:hAnsiTheme="minorHAnsi" w:cstheme="minorHAnsi"/>
          <w:bCs/>
        </w:rPr>
        <w:t xml:space="preserve"> SWZ.</w:t>
      </w:r>
    </w:p>
    <w:p w:rsidR="00637F4D" w:rsidRPr="00BB3861" w:rsidRDefault="00637F4D" w:rsidP="002E1DFB">
      <w:pPr>
        <w:pStyle w:val="Akapitzlist"/>
        <w:numPr>
          <w:ilvl w:val="0"/>
          <w:numId w:val="27"/>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Zamawiający jest obowiązany udzielić wyjaśnień niezwłocznie, jednak nie później niż na 2 dni przed upływem terminu składania odpowiednia ofert, pod warunkiem że wniosek o wyjaśnienie treści SWZ wpłynął do Zamawiającego nie później niż na 4 dni przed upływem terminu składania odpowiednia ofert. </w:t>
      </w:r>
    </w:p>
    <w:p w:rsidR="00637F4D" w:rsidRPr="00BB3861" w:rsidRDefault="00637F4D" w:rsidP="002E1DFB">
      <w:pPr>
        <w:pStyle w:val="Akapitzlist"/>
        <w:numPr>
          <w:ilvl w:val="0"/>
          <w:numId w:val="27"/>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Jeżeli Zamawiający nie udzieli wyjaśnień w terminie, o którym mowa w pkt 3 powyżej, Zamawiający przedłuża termin składania ofert </w:t>
      </w:r>
      <w:r w:rsidR="006C57B1" w:rsidRPr="00BB3861">
        <w:rPr>
          <w:rFonts w:asciiTheme="minorHAnsi" w:hAnsiTheme="minorHAnsi" w:cstheme="minorHAnsi"/>
          <w:bCs/>
        </w:rPr>
        <w:t xml:space="preserve">o czas niezbędny do zapoznania się </w:t>
      </w:r>
      <w:r w:rsidRPr="00BB3861">
        <w:rPr>
          <w:rFonts w:asciiTheme="minorHAnsi" w:hAnsiTheme="minorHAnsi" w:cstheme="minorHAnsi"/>
          <w:bCs/>
        </w:rPr>
        <w:t>wszystkich zainteresowanyc</w:t>
      </w:r>
      <w:r w:rsidR="006C57B1" w:rsidRPr="00BB3861">
        <w:rPr>
          <w:rFonts w:asciiTheme="minorHAnsi" w:hAnsiTheme="minorHAnsi" w:cstheme="minorHAnsi"/>
          <w:bCs/>
        </w:rPr>
        <w:t xml:space="preserve">h wykonawców z wyjaśnieniami niezbędnymi do </w:t>
      </w:r>
      <w:r w:rsidRPr="00BB3861">
        <w:rPr>
          <w:rFonts w:asciiTheme="minorHAnsi" w:hAnsiTheme="minorHAnsi" w:cstheme="minorHAnsi"/>
          <w:bCs/>
        </w:rPr>
        <w:t>należytego przygotowania i złożenia ofert. W przypadku gdy wniosek o wyja</w:t>
      </w:r>
      <w:r w:rsidR="006C57B1" w:rsidRPr="00BB3861">
        <w:rPr>
          <w:rFonts w:asciiTheme="minorHAnsi" w:hAnsiTheme="minorHAnsi" w:cstheme="minorHAnsi"/>
          <w:bCs/>
        </w:rPr>
        <w:t>śnienie treści SWZ nie wpłynął w terminie, o którym mowa w pkt</w:t>
      </w:r>
      <w:r w:rsidRPr="00BB3861">
        <w:rPr>
          <w:rFonts w:asciiTheme="minorHAnsi" w:hAnsiTheme="minorHAnsi" w:cstheme="minorHAnsi"/>
          <w:bCs/>
        </w:rPr>
        <w:t xml:space="preserve"> 3</w:t>
      </w:r>
      <w:r w:rsidR="006C57B1" w:rsidRPr="00BB3861">
        <w:rPr>
          <w:rFonts w:asciiTheme="minorHAnsi" w:hAnsiTheme="minorHAnsi" w:cstheme="minorHAnsi"/>
          <w:bCs/>
        </w:rPr>
        <w:t xml:space="preserve"> powyżej, Zamawiający nie ma </w:t>
      </w:r>
      <w:r w:rsidRPr="00BB3861">
        <w:rPr>
          <w:rFonts w:asciiTheme="minorHAnsi" w:hAnsiTheme="minorHAnsi" w:cstheme="minorHAnsi"/>
          <w:bCs/>
        </w:rPr>
        <w:t xml:space="preserve">obowiązku udzielania wyjaśnień SWZ oraz obowiązku przedłużenia terminu składania ofert. </w:t>
      </w:r>
    </w:p>
    <w:p w:rsidR="00637F4D" w:rsidRPr="00BB3861" w:rsidRDefault="00637F4D" w:rsidP="002E1DFB">
      <w:pPr>
        <w:pStyle w:val="Akapitzlist"/>
        <w:numPr>
          <w:ilvl w:val="0"/>
          <w:numId w:val="27"/>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Przedłużenie terminu składa</w:t>
      </w:r>
      <w:r w:rsidR="006C57B1" w:rsidRPr="00BB3861">
        <w:rPr>
          <w:rFonts w:asciiTheme="minorHAnsi" w:hAnsiTheme="minorHAnsi" w:cstheme="minorHAnsi"/>
          <w:bCs/>
        </w:rPr>
        <w:t>nia ofert, o których mowa w pkt</w:t>
      </w:r>
      <w:r w:rsidRPr="00BB3861">
        <w:rPr>
          <w:rFonts w:asciiTheme="minorHAnsi" w:hAnsiTheme="minorHAnsi" w:cstheme="minorHAnsi"/>
          <w:bCs/>
        </w:rPr>
        <w:t xml:space="preserve"> 4</w:t>
      </w:r>
      <w:r w:rsidR="006C57B1" w:rsidRPr="00BB3861">
        <w:rPr>
          <w:rFonts w:asciiTheme="minorHAnsi" w:hAnsiTheme="minorHAnsi" w:cstheme="minorHAnsi"/>
          <w:bCs/>
        </w:rPr>
        <w:t xml:space="preserve"> powyżej</w:t>
      </w:r>
      <w:r w:rsidRPr="00BB3861">
        <w:rPr>
          <w:rFonts w:asciiTheme="minorHAnsi" w:hAnsiTheme="minorHAnsi" w:cstheme="minorHAnsi"/>
          <w:bCs/>
        </w:rPr>
        <w:t>, nie wpływa na bieg terminu składania wniosku o wyjaśnienie treści SWZ.</w:t>
      </w:r>
    </w:p>
    <w:p w:rsidR="00637F4D" w:rsidRPr="00BB3861" w:rsidRDefault="00637F4D" w:rsidP="002E1DFB">
      <w:pPr>
        <w:pStyle w:val="Akapitzlist"/>
        <w:numPr>
          <w:ilvl w:val="0"/>
          <w:numId w:val="27"/>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Treść zapytań wraz z wyjaśnieniami (bez ujawniana źródła zapytania), modyfikacje SWZ, informacje </w:t>
      </w:r>
      <w:r w:rsidRPr="00BB3861">
        <w:rPr>
          <w:rFonts w:asciiTheme="minorHAnsi" w:hAnsiTheme="minorHAnsi" w:cstheme="minorHAnsi"/>
          <w:bCs/>
        </w:rPr>
        <w:br/>
        <w:t xml:space="preserve">o przedłużeniu terminu składania ofert, kopie odwołania dotyczącego treści ogłoszenia o zamówieniu lub postanowień SWZ, Zamawiający zamieszcza na stronie internetowej pod adresem: </w:t>
      </w:r>
      <w:r w:rsidR="0041202E">
        <w:rPr>
          <w:rFonts w:asciiTheme="minorHAnsi" w:hAnsiTheme="minorHAnsi" w:cstheme="minorHAnsi"/>
        </w:rPr>
        <w:t>www.orawa.eu</w:t>
      </w:r>
    </w:p>
    <w:p w:rsidR="00637F4D" w:rsidRPr="00BB3861" w:rsidRDefault="00637F4D" w:rsidP="002E1DFB">
      <w:pPr>
        <w:pStyle w:val="Akapitzlist"/>
        <w:numPr>
          <w:ilvl w:val="0"/>
          <w:numId w:val="27"/>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W przypadku rozbieżności pomiędzy treścią niniejszej SWZ, a treścią udzielanych wyjaśnień lub zmian SWZ, jako obowiązującą należy przyjąć treść późniejszego oświadczenia Zamawiającego.</w:t>
      </w:r>
    </w:p>
    <w:p w:rsidR="00637F4D" w:rsidRDefault="00637F4D" w:rsidP="002E1DFB">
      <w:pPr>
        <w:pStyle w:val="Akapitzlist"/>
        <w:numPr>
          <w:ilvl w:val="0"/>
          <w:numId w:val="27"/>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Zgodnie z art. 20 ust. 2 </w:t>
      </w:r>
      <w:proofErr w:type="spellStart"/>
      <w:r w:rsidR="006C57B1" w:rsidRPr="00BB3861">
        <w:rPr>
          <w:rFonts w:asciiTheme="minorHAnsi" w:hAnsiTheme="minorHAnsi" w:cstheme="minorHAnsi"/>
          <w:bCs/>
        </w:rPr>
        <w:t>Pzp</w:t>
      </w:r>
      <w:proofErr w:type="spellEnd"/>
      <w:r w:rsidRPr="00BB3861">
        <w:rPr>
          <w:rFonts w:asciiTheme="minorHAnsi" w:hAnsiTheme="minorHAnsi" w:cstheme="minorHAnsi"/>
          <w:bCs/>
        </w:rPr>
        <w:t xml:space="preserve"> postępowanie jest prowadzone w języku polskim. W związku z powyższym wnioski o wyjaśnienie treści SWZ, dokumenty, oświadczenia oraz inne dokumenty składane </w:t>
      </w:r>
      <w:r w:rsidR="006C57B1" w:rsidRPr="00BB3861">
        <w:rPr>
          <w:rFonts w:asciiTheme="minorHAnsi" w:hAnsiTheme="minorHAnsi" w:cstheme="minorHAnsi"/>
          <w:bCs/>
        </w:rPr>
        <w:br/>
      </w:r>
      <w:r w:rsidRPr="00BB3861">
        <w:rPr>
          <w:rFonts w:asciiTheme="minorHAnsi" w:hAnsiTheme="minorHAnsi" w:cstheme="minorHAnsi"/>
          <w:bCs/>
        </w:rPr>
        <w:t>w postępowaniu winny być wnoszone w języku polskim.</w:t>
      </w:r>
    </w:p>
    <w:p w:rsidR="0041202E" w:rsidRPr="00BB3861" w:rsidRDefault="0041202E" w:rsidP="0041202E">
      <w:pPr>
        <w:pStyle w:val="Akapitzlist"/>
        <w:spacing w:after="0"/>
        <w:ind w:left="426"/>
        <w:contextualSpacing/>
        <w:jc w:val="both"/>
        <w:rPr>
          <w:rFonts w:asciiTheme="minorHAnsi" w:hAnsiTheme="minorHAnsi" w:cstheme="minorHAnsi"/>
          <w:bCs/>
        </w:rPr>
      </w:pPr>
    </w:p>
    <w:p w:rsidR="0041202E" w:rsidRPr="00C56EB5" w:rsidRDefault="00D9736F" w:rsidP="002E1DFB">
      <w:pPr>
        <w:pStyle w:val="Nagwek1"/>
        <w:numPr>
          <w:ilvl w:val="0"/>
          <w:numId w:val="50"/>
        </w:numPr>
        <w:shd w:val="clear" w:color="auto" w:fill="BFBFBF" w:themeFill="background1" w:themeFillShade="BF"/>
        <w:spacing w:before="0" w:after="0" w:line="276" w:lineRule="auto"/>
        <w:ind w:left="426" w:hanging="426"/>
        <w:jc w:val="center"/>
        <w:rPr>
          <w:rFonts w:asciiTheme="minorHAnsi" w:eastAsia="TTE17FFBD0t00" w:hAnsiTheme="minorHAnsi" w:cstheme="minorHAnsi"/>
          <w:sz w:val="22"/>
          <w:szCs w:val="22"/>
        </w:rPr>
      </w:pPr>
      <w:bookmarkStart w:id="18" w:name="_Toc74042350"/>
      <w:r w:rsidRPr="00BB3861">
        <w:rPr>
          <w:rFonts w:asciiTheme="minorHAnsi" w:eastAsia="TTE17FFBD0t00" w:hAnsiTheme="minorHAnsi" w:cstheme="minorHAnsi"/>
          <w:sz w:val="22"/>
          <w:szCs w:val="22"/>
        </w:rPr>
        <w:t>OPIS SPOSOBU PRZYGOTOWANIA OFERT</w:t>
      </w:r>
      <w:bookmarkStart w:id="19" w:name="_Toc74042348"/>
      <w:bookmarkEnd w:id="18"/>
    </w:p>
    <w:p w:rsidR="006C57B1" w:rsidRPr="00BB3861" w:rsidRDefault="006C57B1" w:rsidP="002E1DFB">
      <w:pPr>
        <w:pStyle w:val="Akapitzlist"/>
        <w:numPr>
          <w:ilvl w:val="0"/>
          <w:numId w:val="31"/>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Wykonawca może złożyć tylko jedną ofertę.</w:t>
      </w:r>
    </w:p>
    <w:p w:rsidR="006C57B1" w:rsidRPr="00BB3861" w:rsidRDefault="006C57B1" w:rsidP="002E1DFB">
      <w:pPr>
        <w:pStyle w:val="Akapitzlist"/>
        <w:numPr>
          <w:ilvl w:val="0"/>
          <w:numId w:val="31"/>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Treść oferty musi odpowiadać treści SWZ.</w:t>
      </w:r>
    </w:p>
    <w:p w:rsidR="006C57B1" w:rsidRPr="00BB3861" w:rsidRDefault="006C57B1" w:rsidP="002E1DFB">
      <w:pPr>
        <w:pStyle w:val="Akapitzlist"/>
        <w:numPr>
          <w:ilvl w:val="0"/>
          <w:numId w:val="31"/>
        </w:numPr>
        <w:spacing w:after="0"/>
        <w:ind w:left="426" w:hanging="426"/>
        <w:contextualSpacing/>
        <w:jc w:val="both"/>
        <w:rPr>
          <w:rFonts w:asciiTheme="minorHAnsi" w:hAnsiTheme="minorHAnsi" w:cstheme="minorHAnsi"/>
          <w:bCs/>
        </w:rPr>
      </w:pPr>
      <w:r w:rsidRPr="00BB3861">
        <w:rPr>
          <w:rFonts w:asciiTheme="minorHAnsi" w:hAnsiTheme="minorHAnsi" w:cstheme="minorHAnsi"/>
          <w:kern w:val="22"/>
        </w:rPr>
        <w:t xml:space="preserve">Ofertę należy sporządzić </w:t>
      </w:r>
      <w:r w:rsidRPr="00BB3861">
        <w:rPr>
          <w:rFonts w:asciiTheme="minorHAnsi" w:hAnsiTheme="minorHAnsi" w:cstheme="minorHAnsi"/>
          <w:kern w:val="22"/>
          <w:u w:val="single"/>
        </w:rPr>
        <w:t>pod rygorem nieważności, w formie elektronicznej (opatrzonej kwalifikowanym podpisem elektronicznym) lub w postaci elektronicznej opatrzonej podpisem zaufanym lub podpisem osobistym na Formularzu Ofertowym</w:t>
      </w:r>
      <w:r w:rsidR="006C4961" w:rsidRPr="00BB3861">
        <w:rPr>
          <w:rFonts w:asciiTheme="minorHAnsi" w:hAnsiTheme="minorHAnsi" w:cstheme="minorHAnsi"/>
          <w:kern w:val="22"/>
        </w:rPr>
        <w:t>, którego wzór stanowi</w:t>
      </w:r>
      <w:r w:rsidRPr="00BB3861">
        <w:rPr>
          <w:rFonts w:asciiTheme="minorHAnsi" w:hAnsiTheme="minorHAnsi" w:cstheme="minorHAnsi"/>
          <w:kern w:val="22"/>
        </w:rPr>
        <w:t xml:space="preserve"> </w:t>
      </w:r>
      <w:r w:rsidRPr="00BB3861">
        <w:rPr>
          <w:rFonts w:asciiTheme="minorHAnsi" w:hAnsiTheme="minorHAnsi" w:cstheme="minorHAnsi"/>
          <w:b/>
          <w:kern w:val="22"/>
          <w:u w:val="single"/>
        </w:rPr>
        <w:t xml:space="preserve">załącznik nr </w:t>
      </w:r>
      <w:r w:rsidR="006C4961" w:rsidRPr="00BB3861">
        <w:rPr>
          <w:rFonts w:asciiTheme="minorHAnsi" w:hAnsiTheme="minorHAnsi" w:cstheme="minorHAnsi"/>
          <w:b/>
          <w:kern w:val="22"/>
          <w:u w:val="single"/>
        </w:rPr>
        <w:t>5</w:t>
      </w:r>
      <w:r w:rsidRPr="00BB3861">
        <w:rPr>
          <w:rFonts w:asciiTheme="minorHAnsi" w:hAnsiTheme="minorHAnsi" w:cstheme="minorHAnsi"/>
          <w:kern w:val="22"/>
          <w:u w:val="single"/>
        </w:rPr>
        <w:t xml:space="preserve"> </w:t>
      </w:r>
      <w:r w:rsidRPr="00BB3861">
        <w:rPr>
          <w:rFonts w:asciiTheme="minorHAnsi" w:hAnsiTheme="minorHAnsi" w:cstheme="minorHAnsi"/>
          <w:kern w:val="22"/>
        </w:rPr>
        <w:t>do SWZ.</w:t>
      </w:r>
    </w:p>
    <w:p w:rsidR="006C57B1" w:rsidRPr="00BB3861" w:rsidRDefault="006C57B1" w:rsidP="002E1DFB">
      <w:pPr>
        <w:pStyle w:val="Akapitzlist"/>
        <w:numPr>
          <w:ilvl w:val="0"/>
          <w:numId w:val="31"/>
        </w:numPr>
        <w:spacing w:after="0"/>
        <w:ind w:left="426" w:hanging="426"/>
        <w:contextualSpacing/>
        <w:jc w:val="both"/>
        <w:rPr>
          <w:rFonts w:asciiTheme="minorHAnsi" w:hAnsiTheme="minorHAnsi" w:cstheme="minorHAnsi"/>
          <w:b/>
          <w:bCs/>
        </w:rPr>
      </w:pPr>
      <w:r w:rsidRPr="00BB3861">
        <w:rPr>
          <w:rFonts w:asciiTheme="minorHAnsi" w:hAnsiTheme="minorHAnsi" w:cstheme="minorHAnsi"/>
          <w:bCs/>
        </w:rPr>
        <w:lastRenderedPageBreak/>
        <w:t xml:space="preserve">Wykonawcy </w:t>
      </w:r>
      <w:r w:rsidRPr="00BB3861">
        <w:rPr>
          <w:rFonts w:asciiTheme="minorHAnsi" w:hAnsiTheme="minorHAnsi" w:cstheme="minorHAnsi"/>
          <w:kern w:val="22"/>
        </w:rPr>
        <w:t xml:space="preserve">zobligowani są do wskazania ceny netto i brutto oraz wysokości podatku VAT, a także do wskazania wszystkich elementów dotyczących innych elementów związanych z treściami określonymi </w:t>
      </w:r>
      <w:r w:rsidRPr="00BB3861">
        <w:rPr>
          <w:rFonts w:asciiTheme="minorHAnsi" w:hAnsiTheme="minorHAnsi" w:cstheme="minorHAnsi"/>
          <w:kern w:val="22"/>
        </w:rPr>
        <w:br/>
        <w:t>w SWZ.</w:t>
      </w:r>
    </w:p>
    <w:p w:rsidR="006C57B1" w:rsidRPr="00BB3861" w:rsidRDefault="006C57B1" w:rsidP="002E1DFB">
      <w:pPr>
        <w:pStyle w:val="Akapitzlist"/>
        <w:numPr>
          <w:ilvl w:val="0"/>
          <w:numId w:val="31"/>
        </w:numPr>
        <w:spacing w:after="0"/>
        <w:ind w:left="426" w:hanging="426"/>
        <w:contextualSpacing/>
        <w:jc w:val="both"/>
        <w:rPr>
          <w:rFonts w:asciiTheme="minorHAnsi" w:hAnsiTheme="minorHAnsi" w:cstheme="minorHAnsi"/>
          <w:b/>
          <w:bCs/>
        </w:rPr>
      </w:pPr>
      <w:r w:rsidRPr="00BB3861">
        <w:rPr>
          <w:rFonts w:asciiTheme="minorHAnsi" w:hAnsiTheme="minorHAnsi" w:cstheme="minorHAnsi"/>
          <w:kern w:val="22"/>
        </w:rPr>
        <w:t>W przypadku składania oferty przez podmioty występujące wspólnie należy podać nazwy (firmy) oraz dokładne adresy wszystkich wykonawców składających ofertę wspólną.</w:t>
      </w:r>
    </w:p>
    <w:p w:rsidR="006C57B1" w:rsidRPr="00BB3861" w:rsidRDefault="006C57B1" w:rsidP="002E1DFB">
      <w:pPr>
        <w:pStyle w:val="Akapitzlist"/>
        <w:numPr>
          <w:ilvl w:val="0"/>
          <w:numId w:val="31"/>
        </w:numPr>
        <w:spacing w:after="0"/>
        <w:ind w:left="426" w:hanging="426"/>
        <w:contextualSpacing/>
        <w:jc w:val="both"/>
        <w:rPr>
          <w:rFonts w:asciiTheme="minorHAnsi" w:hAnsiTheme="minorHAnsi" w:cstheme="minorHAnsi"/>
          <w:b/>
          <w:bCs/>
        </w:rPr>
      </w:pPr>
      <w:r w:rsidRPr="00BB3861">
        <w:rPr>
          <w:rFonts w:asciiTheme="minorHAnsi" w:hAnsiTheme="minorHAnsi" w:cstheme="minorHAnsi"/>
        </w:rPr>
        <w:t>Jeżeli została złożona oferta, której wybór prowadziłby do powstania u Zamawiającego obowiązku podatkowego zgodnie z ustawą z dnia 11 marca 2004 r. o podatku od to</w:t>
      </w:r>
      <w:r w:rsidR="00D31698" w:rsidRPr="00BB3861">
        <w:rPr>
          <w:rFonts w:asciiTheme="minorHAnsi" w:hAnsiTheme="minorHAnsi" w:cstheme="minorHAnsi"/>
        </w:rPr>
        <w:t xml:space="preserve">warów i usług (Dz. U. z 2021 r. </w:t>
      </w:r>
      <w:r w:rsidRPr="00BB3861">
        <w:rPr>
          <w:rFonts w:asciiTheme="minorHAnsi" w:hAnsiTheme="minorHAnsi" w:cstheme="minorHAnsi"/>
        </w:rPr>
        <w:t xml:space="preserve">poz. 685, z </w:t>
      </w:r>
      <w:proofErr w:type="spellStart"/>
      <w:r w:rsidRPr="00BB3861">
        <w:rPr>
          <w:rFonts w:asciiTheme="minorHAnsi" w:hAnsiTheme="minorHAnsi" w:cstheme="minorHAnsi"/>
        </w:rPr>
        <w:t>późn</w:t>
      </w:r>
      <w:proofErr w:type="spellEnd"/>
      <w:r w:rsidRPr="00BB3861">
        <w:rPr>
          <w:rFonts w:asciiTheme="minorHAnsi" w:hAnsiTheme="minorHAnsi" w:cstheme="minorHAnsi"/>
        </w:rPr>
        <w:t>. zm.), Zamawiający w celu oceny takiej oferty doliczy</w:t>
      </w:r>
      <w:r w:rsidR="00D31698" w:rsidRPr="00BB3861">
        <w:rPr>
          <w:rFonts w:asciiTheme="minorHAnsi" w:hAnsiTheme="minorHAnsi" w:cstheme="minorHAnsi"/>
        </w:rPr>
        <w:t xml:space="preserve"> do przedstawionej w niej ceny </w:t>
      </w:r>
      <w:r w:rsidRPr="00BB3861">
        <w:rPr>
          <w:rFonts w:asciiTheme="minorHAnsi" w:hAnsiTheme="minorHAnsi" w:cstheme="minorHAnsi"/>
        </w:rPr>
        <w:t xml:space="preserve">kwotę podatku od towarów i usług, którą miałby obowiązek rozliczyć. W takim przypadku Wykonawca ma obowiązek: </w:t>
      </w:r>
    </w:p>
    <w:p w:rsidR="006C57B1" w:rsidRPr="00BB3861" w:rsidRDefault="006C57B1" w:rsidP="002E1DFB">
      <w:pPr>
        <w:pStyle w:val="Akapitzlist"/>
        <w:numPr>
          <w:ilvl w:val="0"/>
          <w:numId w:val="30"/>
        </w:numPr>
        <w:spacing w:after="0"/>
        <w:ind w:left="851" w:hanging="425"/>
        <w:contextualSpacing/>
        <w:jc w:val="both"/>
        <w:rPr>
          <w:rFonts w:asciiTheme="minorHAnsi" w:hAnsiTheme="minorHAnsi" w:cstheme="minorHAnsi"/>
          <w:bCs/>
        </w:rPr>
      </w:pPr>
      <w:r w:rsidRPr="00BB3861">
        <w:rPr>
          <w:rFonts w:asciiTheme="minorHAnsi" w:hAnsiTheme="minorHAnsi" w:cstheme="minorHAnsi"/>
          <w:bCs/>
        </w:rPr>
        <w:t xml:space="preserve">poinformowania Zamawiającego, że wybór jego oferty będzie prowadził do powstania </w:t>
      </w:r>
      <w:r w:rsidRPr="00BB3861">
        <w:rPr>
          <w:rFonts w:asciiTheme="minorHAnsi" w:hAnsiTheme="minorHAnsi" w:cstheme="minorHAnsi"/>
          <w:bCs/>
        </w:rPr>
        <w:br/>
        <w:t>u Zamawiającego obowiązku podatkowego;</w:t>
      </w:r>
    </w:p>
    <w:p w:rsidR="006C57B1" w:rsidRPr="00BB3861" w:rsidRDefault="006C57B1" w:rsidP="002E1DFB">
      <w:pPr>
        <w:pStyle w:val="Akapitzlist"/>
        <w:numPr>
          <w:ilvl w:val="0"/>
          <w:numId w:val="30"/>
        </w:numPr>
        <w:spacing w:after="0"/>
        <w:ind w:left="851" w:hanging="425"/>
        <w:contextualSpacing/>
        <w:jc w:val="both"/>
        <w:rPr>
          <w:rFonts w:asciiTheme="minorHAnsi" w:hAnsiTheme="minorHAnsi" w:cstheme="minorHAnsi"/>
          <w:bCs/>
        </w:rPr>
      </w:pPr>
      <w:r w:rsidRPr="00BB3861">
        <w:rPr>
          <w:rFonts w:asciiTheme="minorHAnsi" w:hAnsiTheme="minorHAnsi" w:cstheme="minorHAnsi"/>
          <w:bCs/>
        </w:rPr>
        <w:t xml:space="preserve">wskazania nazwy (rodzaju) towaru, których dostawa będą prowadziły do </w:t>
      </w:r>
      <w:r w:rsidR="006C4961" w:rsidRPr="00BB3861">
        <w:rPr>
          <w:rFonts w:asciiTheme="minorHAnsi" w:hAnsiTheme="minorHAnsi" w:cstheme="minorHAnsi"/>
          <w:bCs/>
        </w:rPr>
        <w:t>powstania obowiązku podatkowego.</w:t>
      </w:r>
    </w:p>
    <w:p w:rsidR="006C57B1" w:rsidRPr="00BB3861" w:rsidRDefault="006C57B1" w:rsidP="002E1DFB">
      <w:pPr>
        <w:pStyle w:val="Akapitzlist"/>
        <w:numPr>
          <w:ilvl w:val="0"/>
          <w:numId w:val="32"/>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W Formularzu Ofertowym należy wskazać dane informacyjne odnośnie Wykonawcy, zgodnie z treścią Formularza Ofertowego oraz informacje o korzystaniu z podwykonawców.</w:t>
      </w:r>
    </w:p>
    <w:p w:rsidR="006C57B1" w:rsidRPr="00BB3861" w:rsidRDefault="006C57B1" w:rsidP="002E1DFB">
      <w:pPr>
        <w:pStyle w:val="Akapitzlist"/>
        <w:numPr>
          <w:ilvl w:val="0"/>
          <w:numId w:val="32"/>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Do Formularza Ofertowego (</w:t>
      </w:r>
      <w:r w:rsidR="006C4961" w:rsidRPr="00BB3861">
        <w:rPr>
          <w:rFonts w:asciiTheme="minorHAnsi" w:hAnsiTheme="minorHAnsi" w:cstheme="minorHAnsi"/>
          <w:b/>
          <w:kern w:val="22"/>
          <w:u w:val="single"/>
        </w:rPr>
        <w:t>załącznik nr 5</w:t>
      </w:r>
      <w:r w:rsidR="006C4961" w:rsidRPr="00BB3861">
        <w:rPr>
          <w:rFonts w:asciiTheme="minorHAnsi" w:hAnsiTheme="minorHAnsi" w:cstheme="minorHAnsi"/>
          <w:kern w:val="22"/>
          <w:u w:val="single"/>
        </w:rPr>
        <w:t xml:space="preserve"> </w:t>
      </w:r>
      <w:r w:rsidR="006C4961" w:rsidRPr="00BB3861">
        <w:rPr>
          <w:rFonts w:asciiTheme="minorHAnsi" w:hAnsiTheme="minorHAnsi" w:cstheme="minorHAnsi"/>
          <w:kern w:val="22"/>
        </w:rPr>
        <w:t>do SWZ.</w:t>
      </w:r>
      <w:r w:rsidRPr="00BB3861">
        <w:rPr>
          <w:rFonts w:asciiTheme="minorHAnsi" w:hAnsiTheme="minorHAnsi" w:cstheme="minorHAnsi"/>
          <w:bCs/>
        </w:rPr>
        <w:t>) należy dołączyć (</w:t>
      </w:r>
      <w:r w:rsidRPr="00BB3861">
        <w:rPr>
          <w:rFonts w:asciiTheme="minorHAnsi" w:hAnsiTheme="minorHAnsi" w:cstheme="minorHAnsi"/>
          <w:bCs/>
          <w:u w:val="single"/>
        </w:rPr>
        <w:t>w formie elektronicznej opatrzonej kwalifikowanym podpisem elektronicznym lub w postaci elektronicznej opatrzonej podpisem zaufanym lub podpisem osobistym</w:t>
      </w:r>
      <w:r w:rsidRPr="00BB3861">
        <w:rPr>
          <w:rFonts w:asciiTheme="minorHAnsi" w:hAnsiTheme="minorHAnsi" w:cstheme="minorHAnsi"/>
          <w:bCs/>
        </w:rPr>
        <w:t>):</w:t>
      </w:r>
    </w:p>
    <w:p w:rsidR="006C57B1" w:rsidRPr="00BB3861" w:rsidRDefault="006C4961" w:rsidP="002E1DFB">
      <w:pPr>
        <w:pStyle w:val="Akapitzlist"/>
        <w:numPr>
          <w:ilvl w:val="0"/>
          <w:numId w:val="28"/>
        </w:numPr>
        <w:spacing w:after="0"/>
        <w:ind w:left="851" w:hanging="425"/>
        <w:contextualSpacing/>
        <w:jc w:val="both"/>
        <w:rPr>
          <w:rFonts w:asciiTheme="minorHAnsi" w:hAnsiTheme="minorHAnsi" w:cstheme="minorHAnsi"/>
          <w:bCs/>
        </w:rPr>
      </w:pPr>
      <w:r w:rsidRPr="00BB3861">
        <w:rPr>
          <w:rFonts w:asciiTheme="minorHAnsi" w:hAnsiTheme="minorHAnsi" w:cstheme="minorHAnsi"/>
          <w:bCs/>
        </w:rPr>
        <w:t>o</w:t>
      </w:r>
      <w:r w:rsidR="006C57B1" w:rsidRPr="00BB3861">
        <w:rPr>
          <w:rFonts w:asciiTheme="minorHAnsi" w:hAnsiTheme="minorHAnsi" w:cstheme="minorHAnsi"/>
          <w:bCs/>
        </w:rPr>
        <w:t>świadczenie o braku podstaw do wykluczenia i spełnianiu warunków udziału w postępowaniu (</w:t>
      </w:r>
      <w:r w:rsidR="006C57B1" w:rsidRPr="00BB3861">
        <w:rPr>
          <w:rFonts w:asciiTheme="minorHAnsi" w:hAnsiTheme="minorHAnsi" w:cstheme="minorHAnsi"/>
          <w:b/>
          <w:bCs/>
          <w:u w:val="single"/>
        </w:rPr>
        <w:t xml:space="preserve">załącznik nr </w:t>
      </w:r>
      <w:r w:rsidRPr="00BB3861">
        <w:rPr>
          <w:rFonts w:asciiTheme="minorHAnsi" w:hAnsiTheme="minorHAnsi" w:cstheme="minorHAnsi"/>
          <w:b/>
          <w:bCs/>
          <w:u w:val="single"/>
        </w:rPr>
        <w:t>2</w:t>
      </w:r>
      <w:r w:rsidR="006C57B1" w:rsidRPr="00BB3861">
        <w:rPr>
          <w:rFonts w:asciiTheme="minorHAnsi" w:hAnsiTheme="minorHAnsi" w:cstheme="minorHAnsi"/>
          <w:bCs/>
        </w:rPr>
        <w:t xml:space="preserve"> do SWZ),</w:t>
      </w:r>
    </w:p>
    <w:p w:rsidR="006C57B1" w:rsidRPr="00BB3861" w:rsidRDefault="006C4961" w:rsidP="002E1DFB">
      <w:pPr>
        <w:pStyle w:val="Akapitzlist"/>
        <w:numPr>
          <w:ilvl w:val="0"/>
          <w:numId w:val="28"/>
        </w:numPr>
        <w:spacing w:after="0"/>
        <w:ind w:left="851" w:hanging="425"/>
        <w:contextualSpacing/>
        <w:jc w:val="both"/>
        <w:rPr>
          <w:rFonts w:asciiTheme="minorHAnsi" w:hAnsiTheme="minorHAnsi" w:cstheme="minorHAnsi"/>
          <w:bCs/>
        </w:rPr>
      </w:pPr>
      <w:r w:rsidRPr="00BB3861">
        <w:rPr>
          <w:rFonts w:asciiTheme="minorHAnsi" w:hAnsiTheme="minorHAnsi" w:cstheme="minorHAnsi"/>
          <w:bCs/>
        </w:rPr>
        <w:t>dokumenty, z których wynika prawo do</w:t>
      </w:r>
      <w:r w:rsidR="006C57B1" w:rsidRPr="00BB3861">
        <w:rPr>
          <w:rFonts w:asciiTheme="minorHAnsi" w:hAnsiTheme="minorHAnsi" w:cstheme="minorHAnsi"/>
          <w:bCs/>
        </w:rPr>
        <w:t xml:space="preserve"> podpisania</w:t>
      </w:r>
      <w:r w:rsidR="00EE5DBA" w:rsidRPr="00BB3861">
        <w:rPr>
          <w:rFonts w:asciiTheme="minorHAnsi" w:hAnsiTheme="minorHAnsi" w:cstheme="minorHAnsi"/>
          <w:bCs/>
        </w:rPr>
        <w:t xml:space="preserve"> oferty i</w:t>
      </w:r>
      <w:r w:rsidR="006C57B1" w:rsidRPr="00BB3861">
        <w:rPr>
          <w:rFonts w:asciiTheme="minorHAnsi" w:hAnsiTheme="minorHAnsi" w:cstheme="minorHAnsi"/>
          <w:bCs/>
        </w:rPr>
        <w:t xml:space="preserve"> odpowiednie pełnomocnictwa (jeżeli dotyczy),</w:t>
      </w:r>
    </w:p>
    <w:p w:rsidR="006C57B1" w:rsidRPr="00BB3861" w:rsidRDefault="006C4961" w:rsidP="002E1DFB">
      <w:pPr>
        <w:pStyle w:val="Akapitzlist"/>
        <w:numPr>
          <w:ilvl w:val="0"/>
          <w:numId w:val="28"/>
        </w:numPr>
        <w:spacing w:after="0"/>
        <w:ind w:left="851" w:hanging="425"/>
        <w:contextualSpacing/>
        <w:jc w:val="both"/>
        <w:rPr>
          <w:rFonts w:asciiTheme="minorHAnsi" w:hAnsiTheme="minorHAnsi" w:cstheme="minorHAnsi"/>
          <w:bCs/>
        </w:rPr>
      </w:pPr>
      <w:r w:rsidRPr="00BB3861">
        <w:rPr>
          <w:rFonts w:asciiTheme="minorHAnsi" w:hAnsiTheme="minorHAnsi" w:cstheme="minorHAnsi"/>
          <w:bCs/>
        </w:rPr>
        <w:t>w</w:t>
      </w:r>
      <w:r w:rsidR="006C57B1" w:rsidRPr="00BB3861">
        <w:rPr>
          <w:rFonts w:asciiTheme="minorHAnsi" w:hAnsiTheme="minorHAnsi" w:cstheme="minorHAnsi"/>
          <w:bCs/>
        </w:rPr>
        <w:t xml:space="preserve"> przypadku podmiotów wspólnie składających ofertę, Wykonawca zobligowany jest załączyć oświadczenie, o którym mowa w </w:t>
      </w:r>
      <w:r w:rsidR="00A547F6">
        <w:rPr>
          <w:rFonts w:asciiTheme="minorHAnsi" w:hAnsiTheme="minorHAnsi" w:cstheme="minorHAnsi"/>
          <w:bCs/>
        </w:rPr>
        <w:t>rozdziale X</w:t>
      </w:r>
      <w:r w:rsidR="00EF390A">
        <w:rPr>
          <w:rFonts w:asciiTheme="minorHAnsi" w:hAnsiTheme="minorHAnsi" w:cstheme="minorHAnsi"/>
          <w:bCs/>
        </w:rPr>
        <w:t>V</w:t>
      </w:r>
      <w:r w:rsidR="00A547F6">
        <w:rPr>
          <w:rFonts w:asciiTheme="minorHAnsi" w:hAnsiTheme="minorHAnsi" w:cstheme="minorHAnsi"/>
          <w:bCs/>
        </w:rPr>
        <w:t>I</w:t>
      </w:r>
      <w:r w:rsidR="006C57B1" w:rsidRPr="00BB3861">
        <w:rPr>
          <w:rFonts w:asciiTheme="minorHAnsi" w:hAnsiTheme="minorHAnsi" w:cstheme="minorHAnsi"/>
          <w:bCs/>
        </w:rPr>
        <w:t xml:space="preserve"> SWZ,</w:t>
      </w:r>
    </w:p>
    <w:p w:rsidR="006C57B1" w:rsidRPr="00BB3861" w:rsidRDefault="006C4961" w:rsidP="002E1DFB">
      <w:pPr>
        <w:pStyle w:val="Akapitzlist"/>
        <w:numPr>
          <w:ilvl w:val="0"/>
          <w:numId w:val="28"/>
        </w:numPr>
        <w:spacing w:after="0"/>
        <w:ind w:left="851" w:hanging="425"/>
        <w:contextualSpacing/>
        <w:jc w:val="both"/>
        <w:rPr>
          <w:rFonts w:asciiTheme="minorHAnsi" w:hAnsiTheme="minorHAnsi" w:cstheme="minorHAnsi"/>
          <w:bCs/>
        </w:rPr>
      </w:pPr>
      <w:r w:rsidRPr="00BB3861">
        <w:rPr>
          <w:rFonts w:asciiTheme="minorHAnsi" w:hAnsiTheme="minorHAnsi" w:cstheme="minorHAnsi"/>
          <w:bCs/>
        </w:rPr>
        <w:t>w</w:t>
      </w:r>
      <w:r w:rsidR="006C57B1" w:rsidRPr="00BB3861">
        <w:rPr>
          <w:rFonts w:asciiTheme="minorHAnsi" w:hAnsiTheme="minorHAnsi" w:cstheme="minorHAnsi"/>
          <w:bCs/>
        </w:rPr>
        <w:t xml:space="preserve"> przypadku polegania na zasobach innego podmiotu Wykonawca zobligowany jest załączyć oświadczenia, o </w:t>
      </w:r>
      <w:r w:rsidRPr="00BB3861">
        <w:rPr>
          <w:rFonts w:asciiTheme="minorHAnsi" w:hAnsiTheme="minorHAnsi" w:cstheme="minorHAnsi"/>
          <w:bCs/>
        </w:rPr>
        <w:t>których mowa w</w:t>
      </w:r>
      <w:r w:rsidR="00A547F6">
        <w:rPr>
          <w:rFonts w:asciiTheme="minorHAnsi" w:hAnsiTheme="minorHAnsi" w:cstheme="minorHAnsi"/>
          <w:bCs/>
        </w:rPr>
        <w:t xml:space="preserve"> rozdziale X</w:t>
      </w:r>
      <w:r w:rsidR="00EF390A">
        <w:rPr>
          <w:rFonts w:asciiTheme="minorHAnsi" w:hAnsiTheme="minorHAnsi" w:cstheme="minorHAnsi"/>
          <w:bCs/>
        </w:rPr>
        <w:t>V</w:t>
      </w:r>
      <w:r w:rsidR="00A547F6">
        <w:rPr>
          <w:rFonts w:asciiTheme="minorHAnsi" w:hAnsiTheme="minorHAnsi" w:cstheme="minorHAnsi"/>
          <w:bCs/>
        </w:rPr>
        <w:t xml:space="preserve"> pkt</w:t>
      </w:r>
      <w:r w:rsidR="00F545C6" w:rsidRPr="00BB3861">
        <w:rPr>
          <w:rFonts w:asciiTheme="minorHAnsi" w:hAnsiTheme="minorHAnsi" w:cstheme="minorHAnsi"/>
          <w:bCs/>
        </w:rPr>
        <w:t>.2</w:t>
      </w:r>
      <w:r w:rsidR="00D77B86">
        <w:rPr>
          <w:rFonts w:asciiTheme="minorHAnsi" w:hAnsiTheme="minorHAnsi" w:cstheme="minorHAnsi"/>
          <w:bCs/>
        </w:rPr>
        <w:t xml:space="preserve"> </w:t>
      </w:r>
      <w:r w:rsidR="00C56EB5">
        <w:rPr>
          <w:rFonts w:asciiTheme="minorHAnsi" w:hAnsiTheme="minorHAnsi" w:cstheme="minorHAnsi"/>
          <w:bCs/>
        </w:rPr>
        <w:t xml:space="preserve">i </w:t>
      </w:r>
      <w:r w:rsidR="00D77B86">
        <w:rPr>
          <w:rFonts w:asciiTheme="minorHAnsi" w:hAnsiTheme="minorHAnsi" w:cstheme="minorHAnsi"/>
          <w:bCs/>
        </w:rPr>
        <w:t xml:space="preserve">4 </w:t>
      </w:r>
      <w:r w:rsidRPr="00BB3861">
        <w:rPr>
          <w:rFonts w:asciiTheme="minorHAnsi" w:hAnsiTheme="minorHAnsi" w:cstheme="minorHAnsi"/>
          <w:bCs/>
        </w:rPr>
        <w:t>SWZ.</w:t>
      </w:r>
    </w:p>
    <w:p w:rsidR="006C57B1" w:rsidRPr="00BB3861" w:rsidRDefault="006C57B1" w:rsidP="002E1DFB">
      <w:pPr>
        <w:pStyle w:val="Akapitzlist"/>
        <w:numPr>
          <w:ilvl w:val="0"/>
          <w:numId w:val="33"/>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W przypadku gdy oferta nie została podpi</w:t>
      </w:r>
      <w:r w:rsidR="00F545C6" w:rsidRPr="00BB3861">
        <w:rPr>
          <w:rFonts w:asciiTheme="minorHAnsi" w:hAnsiTheme="minorHAnsi" w:cstheme="minorHAnsi"/>
          <w:bCs/>
        </w:rPr>
        <w:t xml:space="preserve">sana przez osobę uprawnioną do </w:t>
      </w:r>
      <w:r w:rsidRPr="00BB3861">
        <w:rPr>
          <w:rFonts w:asciiTheme="minorHAnsi" w:hAnsiTheme="minorHAnsi" w:cstheme="minorHAnsi"/>
          <w:bCs/>
        </w:rPr>
        <w:t xml:space="preserve">reprezentacji Wykonawcy określoną w odpowiednim rejestrze lub innym </w:t>
      </w:r>
      <w:r w:rsidR="00F545C6" w:rsidRPr="00BB3861">
        <w:rPr>
          <w:rFonts w:asciiTheme="minorHAnsi" w:hAnsiTheme="minorHAnsi" w:cstheme="minorHAnsi"/>
          <w:bCs/>
        </w:rPr>
        <w:t xml:space="preserve">dokumencie właściwym dla danej formy organizacyjnej Wykonawcy, do oferty należy </w:t>
      </w:r>
      <w:r w:rsidR="0006763A" w:rsidRPr="00BB3861">
        <w:rPr>
          <w:rFonts w:asciiTheme="minorHAnsi" w:hAnsiTheme="minorHAnsi" w:cstheme="minorHAnsi"/>
          <w:bCs/>
        </w:rPr>
        <w:t xml:space="preserve">dołączyć </w:t>
      </w:r>
      <w:r w:rsidRPr="00BB3861">
        <w:rPr>
          <w:rFonts w:asciiTheme="minorHAnsi" w:hAnsiTheme="minorHAnsi" w:cstheme="minorHAnsi"/>
          <w:bCs/>
          <w:u w:val="single"/>
        </w:rPr>
        <w:t xml:space="preserve">dokument </w:t>
      </w:r>
      <w:r w:rsidR="000E742B" w:rsidRPr="00BB3861">
        <w:rPr>
          <w:rFonts w:asciiTheme="minorHAnsi" w:hAnsiTheme="minorHAnsi" w:cstheme="minorHAnsi"/>
          <w:bCs/>
          <w:u w:val="single"/>
        </w:rPr>
        <w:t>pełnomocnictwa</w:t>
      </w:r>
      <w:r w:rsidR="000E742B" w:rsidRPr="00BB3861">
        <w:rPr>
          <w:rFonts w:asciiTheme="minorHAnsi" w:hAnsiTheme="minorHAnsi" w:cstheme="minorHAnsi"/>
          <w:bCs/>
        </w:rPr>
        <w:t xml:space="preserve"> </w:t>
      </w:r>
      <w:r w:rsidRPr="00BB3861">
        <w:rPr>
          <w:rFonts w:asciiTheme="minorHAnsi" w:hAnsiTheme="minorHAnsi" w:cstheme="minorHAnsi"/>
          <w:bCs/>
        </w:rPr>
        <w:t>złożony w formie elektronicznej opatrzonej kwalifikowanym podpisem elektronicznym lub w postaci elektronicznej opatrzonej podpisem z</w:t>
      </w:r>
      <w:r w:rsidR="00F545C6" w:rsidRPr="00BB3861">
        <w:rPr>
          <w:rFonts w:asciiTheme="minorHAnsi" w:hAnsiTheme="minorHAnsi" w:cstheme="minorHAnsi"/>
          <w:bCs/>
        </w:rPr>
        <w:t>aufanym lub podpisem osobistym lub elektronicznej kopii, poświadczonej kwalifikowanym</w:t>
      </w:r>
      <w:r w:rsidRPr="00BB3861">
        <w:rPr>
          <w:rFonts w:asciiTheme="minorHAnsi" w:hAnsiTheme="minorHAnsi" w:cstheme="minorHAnsi"/>
          <w:bCs/>
        </w:rPr>
        <w:t xml:space="preserve"> podpisem elektronicznym/podpisem zaufanym lub podpisem osobistym przez notariusza.</w:t>
      </w:r>
    </w:p>
    <w:p w:rsidR="005C05FF" w:rsidRPr="00BB3861" w:rsidRDefault="005C05FF" w:rsidP="002E1DFB">
      <w:pPr>
        <w:pStyle w:val="Akapitzlist"/>
        <w:numPr>
          <w:ilvl w:val="0"/>
          <w:numId w:val="33"/>
        </w:numPr>
        <w:spacing w:after="0"/>
        <w:ind w:left="426" w:hanging="426"/>
        <w:contextualSpacing/>
        <w:jc w:val="both"/>
        <w:rPr>
          <w:rFonts w:asciiTheme="minorHAnsi" w:hAnsiTheme="minorHAnsi" w:cstheme="minorHAnsi"/>
          <w:bCs/>
        </w:rPr>
      </w:pPr>
      <w:r w:rsidRPr="00BB3861">
        <w:rPr>
          <w:rFonts w:asciiTheme="minorHAnsi" w:hAnsiTheme="minorHAnsi" w:cstheme="minorHAnsi"/>
        </w:rPr>
        <w:t xml:space="preserve">Niezachowanie formy określonej w pkt </w:t>
      </w:r>
      <w:r w:rsidR="00C56EB5">
        <w:rPr>
          <w:rFonts w:asciiTheme="minorHAnsi" w:hAnsiTheme="minorHAnsi" w:cstheme="minorHAnsi"/>
        </w:rPr>
        <w:t>3</w:t>
      </w:r>
      <w:r w:rsidRPr="00BB3861">
        <w:rPr>
          <w:rFonts w:asciiTheme="minorHAnsi" w:hAnsiTheme="minorHAnsi" w:cstheme="minorHAnsi"/>
        </w:rPr>
        <w:t xml:space="preserve"> i 8</w:t>
      </w:r>
      <w:r w:rsidR="002D4DFB">
        <w:rPr>
          <w:rFonts w:asciiTheme="minorHAnsi" w:hAnsiTheme="minorHAnsi" w:cstheme="minorHAnsi"/>
        </w:rPr>
        <w:t xml:space="preserve"> powyżej,</w:t>
      </w:r>
      <w:r w:rsidRPr="00BB3861">
        <w:rPr>
          <w:rFonts w:asciiTheme="minorHAnsi" w:hAnsiTheme="minorHAnsi" w:cstheme="minorHAnsi"/>
        </w:rPr>
        <w:t xml:space="preserve"> w odniesieniu do ofer</w:t>
      </w:r>
      <w:r w:rsidR="002D4DFB">
        <w:rPr>
          <w:rFonts w:asciiTheme="minorHAnsi" w:hAnsiTheme="minorHAnsi" w:cstheme="minorHAnsi"/>
        </w:rPr>
        <w:t xml:space="preserve">ty, oświadczeń, o których mowa </w:t>
      </w:r>
      <w:r w:rsidRPr="00BB3861">
        <w:rPr>
          <w:rFonts w:asciiTheme="minorHAnsi" w:hAnsiTheme="minorHAnsi" w:cstheme="minorHAnsi"/>
        </w:rPr>
        <w:t xml:space="preserve">w art. 125 ust. 1 ustawy </w:t>
      </w:r>
      <w:proofErr w:type="spellStart"/>
      <w:r w:rsidRPr="00BB3861">
        <w:rPr>
          <w:rFonts w:asciiTheme="minorHAnsi" w:hAnsiTheme="minorHAnsi" w:cstheme="minorHAnsi"/>
        </w:rPr>
        <w:t>Pzp</w:t>
      </w:r>
      <w:proofErr w:type="spellEnd"/>
      <w:r w:rsidRPr="00BB3861">
        <w:rPr>
          <w:rFonts w:asciiTheme="minorHAnsi" w:hAnsiTheme="minorHAnsi" w:cstheme="minorHAnsi"/>
        </w:rPr>
        <w:t xml:space="preserve"> (oświadczeń o braku podstaw do wykluczenia z postępowania oraz</w:t>
      </w:r>
      <w:r w:rsidR="002D4DFB">
        <w:rPr>
          <w:rFonts w:asciiTheme="minorHAnsi" w:hAnsiTheme="minorHAnsi" w:cstheme="minorHAnsi"/>
        </w:rPr>
        <w:t xml:space="preserve"> </w:t>
      </w:r>
      <w:r w:rsidR="002D4DFB">
        <w:rPr>
          <w:rFonts w:asciiTheme="minorHAnsi" w:hAnsiTheme="minorHAnsi" w:cstheme="minorHAnsi"/>
        </w:rPr>
        <w:br/>
      </w:r>
      <w:r w:rsidRPr="00BB3861">
        <w:rPr>
          <w:rFonts w:asciiTheme="minorHAnsi" w:hAnsiTheme="minorHAnsi" w:cstheme="minorHAnsi"/>
        </w:rPr>
        <w:t>o spełnianiu warunków udziału w postępowaniu), a także pełnomocnictw, skutkuje nieważnością tych dokumentów.</w:t>
      </w:r>
    </w:p>
    <w:p w:rsidR="006C57B1" w:rsidRPr="00BB3861" w:rsidRDefault="00F545C6" w:rsidP="002E1DFB">
      <w:pPr>
        <w:pStyle w:val="Akapitzlist"/>
        <w:numPr>
          <w:ilvl w:val="0"/>
          <w:numId w:val="33"/>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Oferta oraz pozostałe oświadczenia i dokumenty, dla których</w:t>
      </w:r>
      <w:r w:rsidR="006C57B1" w:rsidRPr="00BB3861">
        <w:rPr>
          <w:rFonts w:asciiTheme="minorHAnsi" w:hAnsiTheme="minorHAnsi" w:cstheme="minorHAnsi"/>
          <w:bCs/>
        </w:rPr>
        <w:t xml:space="preserve"> Zamawia</w:t>
      </w:r>
      <w:r w:rsidRPr="00BB3861">
        <w:rPr>
          <w:rFonts w:asciiTheme="minorHAnsi" w:hAnsiTheme="minorHAnsi" w:cstheme="minorHAnsi"/>
          <w:bCs/>
        </w:rPr>
        <w:t xml:space="preserve">jący określił wzory w formie formularzy zamieszczonych w załącznikach do </w:t>
      </w:r>
      <w:r w:rsidR="006C57B1" w:rsidRPr="00BB3861">
        <w:rPr>
          <w:rFonts w:asciiTheme="minorHAnsi" w:hAnsiTheme="minorHAnsi" w:cstheme="minorHAnsi"/>
          <w:bCs/>
        </w:rPr>
        <w:t>SWZ, powinny być sporządzone zgodnie z tymi wzorami.</w:t>
      </w:r>
    </w:p>
    <w:p w:rsidR="006C57B1" w:rsidRPr="00BB3861" w:rsidRDefault="006C57B1" w:rsidP="002E1DFB">
      <w:pPr>
        <w:pStyle w:val="Akapitzlist"/>
        <w:numPr>
          <w:ilvl w:val="0"/>
          <w:numId w:val="33"/>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Jeś</w:t>
      </w:r>
      <w:r w:rsidR="00101E6C" w:rsidRPr="00BB3861">
        <w:rPr>
          <w:rFonts w:asciiTheme="minorHAnsi" w:hAnsiTheme="minorHAnsi" w:cstheme="minorHAnsi"/>
          <w:bCs/>
        </w:rPr>
        <w:t xml:space="preserve">li oferta zawiera </w:t>
      </w:r>
      <w:r w:rsidR="00F545C6" w:rsidRPr="00BB3861">
        <w:rPr>
          <w:rFonts w:asciiTheme="minorHAnsi" w:hAnsiTheme="minorHAnsi" w:cstheme="minorHAnsi"/>
          <w:bCs/>
        </w:rPr>
        <w:t xml:space="preserve">informacje stanowiące tajemnicę przedsiębiorstwa w </w:t>
      </w:r>
      <w:r w:rsidRPr="00BB3861">
        <w:rPr>
          <w:rFonts w:asciiTheme="minorHAnsi" w:hAnsiTheme="minorHAnsi" w:cstheme="minorHAnsi"/>
          <w:bCs/>
        </w:rPr>
        <w:t>rozumieniu ustawy z dnia 16.04.1993 r. o zwalczaniu nieuczciwej konkur</w:t>
      </w:r>
      <w:r w:rsidR="00A3029B" w:rsidRPr="00BB3861">
        <w:rPr>
          <w:rFonts w:asciiTheme="minorHAnsi" w:hAnsiTheme="minorHAnsi" w:cstheme="minorHAnsi"/>
          <w:bCs/>
        </w:rPr>
        <w:t>encji (tj</w:t>
      </w:r>
      <w:r w:rsidRPr="00BB3861">
        <w:rPr>
          <w:rFonts w:asciiTheme="minorHAnsi" w:hAnsiTheme="minorHAnsi" w:cstheme="minorHAnsi"/>
          <w:bCs/>
        </w:rPr>
        <w:t>. Dz. U. z 2019</w:t>
      </w:r>
      <w:r w:rsidR="00101E6C" w:rsidRPr="00BB3861">
        <w:rPr>
          <w:rFonts w:asciiTheme="minorHAnsi" w:hAnsiTheme="minorHAnsi" w:cstheme="minorHAnsi"/>
          <w:bCs/>
        </w:rPr>
        <w:t xml:space="preserve"> </w:t>
      </w:r>
      <w:r w:rsidRPr="00BB3861">
        <w:rPr>
          <w:rFonts w:asciiTheme="minorHAnsi" w:hAnsiTheme="minorHAnsi" w:cstheme="minorHAnsi"/>
          <w:bCs/>
        </w:rPr>
        <w:t>r. poz. 1010 ze zm.), Wykonawca powinien nie później niż w terminie składania ofert zastrzec, że nie mogą one być udostępnione oraz wykazać, iż zastrzeżone</w:t>
      </w:r>
      <w:r w:rsidR="00F545C6" w:rsidRPr="00BB3861">
        <w:rPr>
          <w:rFonts w:asciiTheme="minorHAnsi" w:hAnsiTheme="minorHAnsi" w:cstheme="minorHAnsi"/>
          <w:bCs/>
        </w:rPr>
        <w:t xml:space="preserve"> informacje stanowią tajemnicę </w:t>
      </w:r>
      <w:r w:rsidRPr="00BB3861">
        <w:rPr>
          <w:rFonts w:asciiTheme="minorHAnsi" w:hAnsiTheme="minorHAnsi" w:cstheme="minorHAnsi"/>
          <w:bCs/>
        </w:rPr>
        <w:t>przedsiębi</w:t>
      </w:r>
      <w:r w:rsidR="00F545C6" w:rsidRPr="00BB3861">
        <w:rPr>
          <w:rFonts w:asciiTheme="minorHAnsi" w:hAnsiTheme="minorHAnsi" w:cstheme="minorHAnsi"/>
          <w:bCs/>
        </w:rPr>
        <w:t>orstwa. Zastrzeżone informacje należy złożyć w wydzielonym</w:t>
      </w:r>
      <w:r w:rsidRPr="00BB3861">
        <w:rPr>
          <w:rFonts w:asciiTheme="minorHAnsi" w:hAnsiTheme="minorHAnsi" w:cstheme="minorHAnsi"/>
          <w:bCs/>
        </w:rPr>
        <w:t xml:space="preserve"> i odp</w:t>
      </w:r>
      <w:r w:rsidR="00A3029B" w:rsidRPr="00BB3861">
        <w:rPr>
          <w:rFonts w:asciiTheme="minorHAnsi" w:hAnsiTheme="minorHAnsi" w:cstheme="minorHAnsi"/>
          <w:bCs/>
        </w:rPr>
        <w:t xml:space="preserve">owiednio oznaczonym pliku wraz </w:t>
      </w:r>
      <w:r w:rsidRPr="00BB3861">
        <w:rPr>
          <w:rFonts w:asciiTheme="minorHAnsi" w:hAnsiTheme="minorHAnsi" w:cstheme="minorHAnsi"/>
          <w:bCs/>
        </w:rPr>
        <w:t xml:space="preserve">z jednoczesnym zaznaczeniem polecenia </w:t>
      </w:r>
      <w:r w:rsidRPr="00BB3861">
        <w:rPr>
          <w:rFonts w:asciiTheme="minorHAnsi" w:hAnsiTheme="minorHAnsi" w:cstheme="minorHAnsi"/>
          <w:bCs/>
        </w:rPr>
        <w:lastRenderedPageBreak/>
        <w:t>„Załącznik stanowią</w:t>
      </w:r>
      <w:r w:rsidR="00A3029B" w:rsidRPr="00BB3861">
        <w:rPr>
          <w:rFonts w:asciiTheme="minorHAnsi" w:hAnsiTheme="minorHAnsi" w:cstheme="minorHAnsi"/>
          <w:bCs/>
        </w:rPr>
        <w:t xml:space="preserve">cy tajemnicę przedsiębiorstwa” </w:t>
      </w:r>
      <w:r w:rsidRPr="00BB3861">
        <w:rPr>
          <w:rFonts w:asciiTheme="minorHAnsi" w:hAnsiTheme="minorHAnsi" w:cstheme="minorHAnsi"/>
          <w:bCs/>
        </w:rPr>
        <w:t xml:space="preserve">a następnie wraz z plikami stanowiącymi jawną część należy ten plik zaszyfrować.  </w:t>
      </w:r>
    </w:p>
    <w:p w:rsidR="006C57B1" w:rsidRPr="00BB3861" w:rsidRDefault="005C05FF" w:rsidP="002E1DFB">
      <w:pPr>
        <w:pStyle w:val="Akapitzlist"/>
        <w:numPr>
          <w:ilvl w:val="0"/>
          <w:numId w:val="33"/>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Wszystkie</w:t>
      </w:r>
      <w:r w:rsidR="00F545C6" w:rsidRPr="00BB3861">
        <w:rPr>
          <w:rFonts w:asciiTheme="minorHAnsi" w:hAnsiTheme="minorHAnsi" w:cstheme="minorHAnsi"/>
          <w:bCs/>
        </w:rPr>
        <w:t xml:space="preserve"> koszty związane z uczestnictwem w postępowaniu, w szczególności </w:t>
      </w:r>
      <w:r w:rsidR="006C57B1" w:rsidRPr="00BB3861">
        <w:rPr>
          <w:rFonts w:asciiTheme="minorHAnsi" w:hAnsiTheme="minorHAnsi" w:cstheme="minorHAnsi"/>
          <w:bCs/>
        </w:rPr>
        <w:t xml:space="preserve">z przygotowaniem </w:t>
      </w:r>
      <w:r w:rsidR="00F545C6" w:rsidRPr="00BB3861">
        <w:rPr>
          <w:rFonts w:asciiTheme="minorHAnsi" w:hAnsiTheme="minorHAnsi" w:cstheme="minorHAnsi"/>
          <w:bCs/>
        </w:rPr>
        <w:br/>
      </w:r>
      <w:r w:rsidR="006C57B1" w:rsidRPr="00BB3861">
        <w:rPr>
          <w:rFonts w:asciiTheme="minorHAnsi" w:hAnsiTheme="minorHAnsi" w:cstheme="minorHAnsi"/>
          <w:bCs/>
        </w:rPr>
        <w:t>i złożeniem ofert ponosi Wykonawca składający ofertę</w:t>
      </w:r>
      <w:r w:rsidR="00EE5DBA" w:rsidRPr="00BB3861">
        <w:rPr>
          <w:rFonts w:asciiTheme="minorHAnsi" w:hAnsiTheme="minorHAnsi" w:cstheme="minorHAnsi"/>
          <w:bCs/>
        </w:rPr>
        <w:t>.</w:t>
      </w:r>
    </w:p>
    <w:p w:rsidR="006C57B1" w:rsidRPr="00BB3861" w:rsidRDefault="006C57B1" w:rsidP="002E1DFB">
      <w:pPr>
        <w:pStyle w:val="Akapitzlist"/>
        <w:numPr>
          <w:ilvl w:val="0"/>
          <w:numId w:val="33"/>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Zmiana oferty, wycofanie oferty.</w:t>
      </w:r>
    </w:p>
    <w:p w:rsidR="006C57B1" w:rsidRPr="00BB3861" w:rsidRDefault="006C57B1" w:rsidP="002E1DFB">
      <w:pPr>
        <w:pStyle w:val="Akapitzlist"/>
        <w:numPr>
          <w:ilvl w:val="0"/>
          <w:numId w:val="29"/>
        </w:numPr>
        <w:spacing w:after="0"/>
        <w:ind w:left="851" w:hanging="425"/>
        <w:contextualSpacing/>
        <w:jc w:val="both"/>
        <w:rPr>
          <w:rFonts w:asciiTheme="minorHAnsi" w:hAnsiTheme="minorHAnsi" w:cstheme="minorHAnsi"/>
          <w:bCs/>
        </w:rPr>
      </w:pPr>
      <w:r w:rsidRPr="00BB3861">
        <w:rPr>
          <w:rFonts w:asciiTheme="minorHAnsi" w:hAnsiTheme="minorHAnsi" w:cstheme="minorHAnsi"/>
        </w:rPr>
        <w:t>Wykonawca może wprowadzić zmiany lub wycofać złożoną ofertę przed upływem</w:t>
      </w:r>
      <w:r w:rsidR="00F545C6" w:rsidRPr="00BB3861">
        <w:rPr>
          <w:rFonts w:asciiTheme="minorHAnsi" w:hAnsiTheme="minorHAnsi" w:cstheme="minorHAnsi"/>
        </w:rPr>
        <w:t xml:space="preserve"> terminu do składania ofert,</w:t>
      </w:r>
    </w:p>
    <w:p w:rsidR="006A041B" w:rsidRPr="002D4DFB" w:rsidRDefault="006C57B1" w:rsidP="002E1DFB">
      <w:pPr>
        <w:pStyle w:val="Akapitzlist"/>
        <w:numPr>
          <w:ilvl w:val="0"/>
          <w:numId w:val="29"/>
        </w:numPr>
        <w:spacing w:after="0"/>
        <w:ind w:left="851" w:hanging="425"/>
        <w:contextualSpacing/>
        <w:jc w:val="both"/>
        <w:rPr>
          <w:rFonts w:asciiTheme="minorHAnsi" w:hAnsiTheme="minorHAnsi" w:cstheme="minorHAnsi"/>
          <w:bCs/>
        </w:rPr>
      </w:pPr>
      <w:r w:rsidRPr="00BB3861">
        <w:rPr>
          <w:rFonts w:asciiTheme="minorHAnsi" w:hAnsiTheme="minorHAnsi" w:cstheme="minorHAnsi"/>
          <w:bCs/>
        </w:rPr>
        <w:t xml:space="preserve">Wykonawca może przed upływem terminu do składania ofert zmienić lub wycofać ofertę za pośrednictwem Formularza do złożenia, zmiany, wycofania oferty lub wniosku dostępnego na </w:t>
      </w:r>
      <w:proofErr w:type="spellStart"/>
      <w:r w:rsidRPr="00BB3861">
        <w:rPr>
          <w:rFonts w:asciiTheme="minorHAnsi" w:hAnsiTheme="minorHAnsi" w:cstheme="minorHAnsi"/>
          <w:bCs/>
        </w:rPr>
        <w:t>ePUAP</w:t>
      </w:r>
      <w:proofErr w:type="spellEnd"/>
      <w:r w:rsidRPr="00BB3861">
        <w:rPr>
          <w:rFonts w:asciiTheme="minorHAnsi" w:hAnsiTheme="minorHAnsi" w:cstheme="minorHAnsi"/>
          <w:bCs/>
        </w:rPr>
        <w:t xml:space="preserve"> i udostępnionych również na </w:t>
      </w:r>
      <w:proofErr w:type="spellStart"/>
      <w:r w:rsidRPr="00BB3861">
        <w:rPr>
          <w:rFonts w:asciiTheme="minorHAnsi" w:hAnsiTheme="minorHAnsi" w:cstheme="minorHAnsi"/>
          <w:bCs/>
        </w:rPr>
        <w:t>miniPortalu</w:t>
      </w:r>
      <w:proofErr w:type="spellEnd"/>
      <w:r w:rsidRPr="00BB3861">
        <w:rPr>
          <w:rFonts w:asciiTheme="minorHAnsi" w:hAnsiTheme="minorHAnsi" w:cstheme="minorHAnsi"/>
          <w:bCs/>
        </w:rPr>
        <w:t xml:space="preserve">. Sposób zmiany i wycofania oferty został opisany w Instrukcji użytkownika dostępnej na </w:t>
      </w:r>
      <w:proofErr w:type="spellStart"/>
      <w:r w:rsidRPr="00BB3861">
        <w:rPr>
          <w:rFonts w:asciiTheme="minorHAnsi" w:hAnsiTheme="minorHAnsi" w:cstheme="minorHAnsi"/>
          <w:bCs/>
        </w:rPr>
        <w:t>miniPortalu</w:t>
      </w:r>
      <w:proofErr w:type="spellEnd"/>
      <w:r w:rsidRPr="00BB3861">
        <w:rPr>
          <w:rFonts w:asciiTheme="minorHAnsi" w:hAnsiTheme="minorHAnsi" w:cstheme="minorHAnsi"/>
          <w:bCs/>
        </w:rPr>
        <w:t xml:space="preserve">. </w:t>
      </w:r>
    </w:p>
    <w:p w:rsidR="00B5600D" w:rsidRPr="00BB3861" w:rsidRDefault="00B5600D" w:rsidP="002E1DFB">
      <w:pPr>
        <w:pStyle w:val="Nagwek1"/>
        <w:numPr>
          <w:ilvl w:val="0"/>
          <w:numId w:val="50"/>
        </w:numPr>
        <w:shd w:val="clear" w:color="auto" w:fill="BFBFBF" w:themeFill="background1" w:themeFillShade="BF"/>
        <w:spacing w:before="0" w:after="0" w:line="276" w:lineRule="auto"/>
        <w:ind w:left="426" w:hanging="426"/>
        <w:jc w:val="center"/>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WADIUM</w:t>
      </w:r>
      <w:bookmarkEnd w:id="19"/>
    </w:p>
    <w:p w:rsidR="006A041B" w:rsidRDefault="006A041B" w:rsidP="006A041B">
      <w:pPr>
        <w:pStyle w:val="Standard"/>
        <w:spacing w:line="276" w:lineRule="auto"/>
        <w:ind w:left="426"/>
        <w:jc w:val="both"/>
        <w:rPr>
          <w:rFonts w:asciiTheme="minorHAnsi" w:eastAsia="TTE17FFBD0t00" w:hAnsiTheme="minorHAnsi" w:cstheme="minorHAnsi"/>
          <w:sz w:val="22"/>
          <w:szCs w:val="22"/>
        </w:rPr>
      </w:pPr>
    </w:p>
    <w:p w:rsidR="006A041B" w:rsidRDefault="006A041B" w:rsidP="006A041B">
      <w:pPr>
        <w:pStyle w:val="Standard"/>
        <w:spacing w:line="276" w:lineRule="auto"/>
        <w:ind w:left="426"/>
        <w:jc w:val="both"/>
        <w:rPr>
          <w:rFonts w:asciiTheme="minorHAnsi" w:eastAsia="TTE17FFBD0t00" w:hAnsiTheme="minorHAnsi" w:cstheme="minorHAnsi"/>
          <w:sz w:val="22"/>
          <w:szCs w:val="22"/>
        </w:rPr>
      </w:pPr>
      <w:r>
        <w:rPr>
          <w:rFonts w:asciiTheme="minorHAnsi" w:eastAsia="TTE17FFBD0t00" w:hAnsiTheme="minorHAnsi" w:cstheme="minorHAnsi"/>
          <w:sz w:val="22"/>
          <w:szCs w:val="22"/>
        </w:rPr>
        <w:t xml:space="preserve">Zamawiające nie </w:t>
      </w:r>
      <w:r w:rsidR="00B5600D" w:rsidRPr="00BB3861">
        <w:rPr>
          <w:rFonts w:asciiTheme="minorHAnsi" w:eastAsia="TTE17FFBD0t00" w:hAnsiTheme="minorHAnsi" w:cstheme="minorHAnsi"/>
          <w:sz w:val="22"/>
          <w:szCs w:val="22"/>
        </w:rPr>
        <w:t xml:space="preserve"> </w:t>
      </w:r>
      <w:r>
        <w:rPr>
          <w:rFonts w:asciiTheme="minorHAnsi" w:eastAsia="TTE17FFBD0t00" w:hAnsiTheme="minorHAnsi" w:cstheme="minorHAnsi"/>
          <w:sz w:val="22"/>
          <w:szCs w:val="22"/>
        </w:rPr>
        <w:t xml:space="preserve">wymaga </w:t>
      </w:r>
      <w:r w:rsidR="00B5600D" w:rsidRPr="00BB3861">
        <w:rPr>
          <w:rFonts w:asciiTheme="minorHAnsi" w:eastAsia="TTE17FFBD0t00" w:hAnsiTheme="minorHAnsi" w:cstheme="minorHAnsi"/>
          <w:sz w:val="22"/>
          <w:szCs w:val="22"/>
        </w:rPr>
        <w:t xml:space="preserve"> zabezpieczenia swojej oferty wadium</w:t>
      </w:r>
      <w:r>
        <w:rPr>
          <w:rFonts w:asciiTheme="minorHAnsi" w:eastAsia="TTE17FFBD0t00" w:hAnsiTheme="minorHAnsi" w:cstheme="minorHAnsi"/>
          <w:sz w:val="22"/>
          <w:szCs w:val="22"/>
        </w:rPr>
        <w:t>.</w:t>
      </w:r>
    </w:p>
    <w:p w:rsidR="006A041B" w:rsidRDefault="006A041B" w:rsidP="006A041B">
      <w:pPr>
        <w:pStyle w:val="Standard"/>
        <w:spacing w:line="276" w:lineRule="auto"/>
        <w:ind w:left="426"/>
        <w:jc w:val="both"/>
        <w:rPr>
          <w:rFonts w:asciiTheme="minorHAnsi" w:eastAsia="TTE17FFBD0t00" w:hAnsiTheme="minorHAnsi" w:cstheme="minorHAnsi"/>
          <w:sz w:val="22"/>
          <w:szCs w:val="22"/>
        </w:rPr>
      </w:pPr>
    </w:p>
    <w:p w:rsidR="00172108" w:rsidRPr="006A041B" w:rsidRDefault="0093298F" w:rsidP="002E1DFB">
      <w:pPr>
        <w:pStyle w:val="Nagwek1"/>
        <w:numPr>
          <w:ilvl w:val="0"/>
          <w:numId w:val="50"/>
        </w:numPr>
        <w:shd w:val="clear" w:color="auto" w:fill="BFBFBF" w:themeFill="background1" w:themeFillShade="BF"/>
        <w:spacing w:before="0" w:after="0" w:line="276" w:lineRule="auto"/>
        <w:ind w:left="426" w:hanging="426"/>
        <w:jc w:val="center"/>
        <w:rPr>
          <w:rFonts w:asciiTheme="minorHAnsi" w:eastAsia="TTE17FFBD0t00" w:hAnsiTheme="minorHAnsi" w:cstheme="minorHAnsi"/>
          <w:sz w:val="22"/>
          <w:szCs w:val="22"/>
        </w:rPr>
      </w:pPr>
      <w:bookmarkStart w:id="20" w:name="_Toc74042349"/>
      <w:r w:rsidRPr="006A041B">
        <w:rPr>
          <w:rFonts w:asciiTheme="minorHAnsi" w:eastAsia="TTE17FFBD0t00" w:hAnsiTheme="minorHAnsi" w:cstheme="minorHAnsi"/>
          <w:sz w:val="22"/>
          <w:szCs w:val="22"/>
        </w:rPr>
        <w:t>TERMIN ZWIĄZANIA Z OFERTĄ</w:t>
      </w:r>
      <w:bookmarkEnd w:id="20"/>
    </w:p>
    <w:p w:rsidR="006A041B" w:rsidRPr="006A041B" w:rsidRDefault="006A041B" w:rsidP="006A041B">
      <w:pPr>
        <w:pStyle w:val="Bezodstpw"/>
        <w:spacing w:line="276" w:lineRule="auto"/>
        <w:ind w:left="426"/>
        <w:jc w:val="both"/>
        <w:rPr>
          <w:rFonts w:asciiTheme="minorHAnsi" w:eastAsia="TTE17FFBD0t00" w:hAnsiTheme="minorHAnsi" w:cstheme="minorHAnsi"/>
          <w:sz w:val="22"/>
          <w:szCs w:val="22"/>
        </w:rPr>
      </w:pPr>
    </w:p>
    <w:p w:rsidR="00372193" w:rsidRPr="00BB3861" w:rsidRDefault="00372193" w:rsidP="002E1DFB">
      <w:pPr>
        <w:pStyle w:val="Bezodstpw"/>
        <w:numPr>
          <w:ilvl w:val="0"/>
          <w:numId w:val="7"/>
        </w:numPr>
        <w:spacing w:line="276" w:lineRule="auto"/>
        <w:ind w:left="426" w:hanging="426"/>
        <w:jc w:val="both"/>
        <w:rPr>
          <w:rFonts w:asciiTheme="minorHAnsi" w:eastAsia="TTE17FFBD0t00" w:hAnsiTheme="minorHAnsi" w:cstheme="minorHAnsi"/>
          <w:sz w:val="22"/>
          <w:szCs w:val="22"/>
        </w:rPr>
      </w:pPr>
      <w:r w:rsidRPr="00BB3861">
        <w:rPr>
          <w:rFonts w:asciiTheme="minorHAnsi" w:hAnsiTheme="minorHAnsi" w:cstheme="minorHAnsi"/>
          <w:sz w:val="22"/>
          <w:szCs w:val="22"/>
        </w:rPr>
        <w:t xml:space="preserve">Wykonawca jest związany ofertą do upływu terminu określonego datą w dokumentach zamówienia, jednak nie dłużej niż 30 dni, od dnia upływu terminu składania ofert, przy czym pierwszym dniem terminu związania ofertą jest dzień, w którym upływa termin składania ofert </w:t>
      </w:r>
      <w:r w:rsidR="00640D84" w:rsidRPr="00BB3861">
        <w:rPr>
          <w:rFonts w:asciiTheme="minorHAnsi" w:hAnsiTheme="minorHAnsi" w:cstheme="minorHAnsi"/>
          <w:sz w:val="22"/>
          <w:szCs w:val="22"/>
        </w:rPr>
        <w:t>(</w:t>
      </w:r>
      <w:r w:rsidR="007D213D" w:rsidRPr="00BB3861">
        <w:rPr>
          <w:rFonts w:asciiTheme="minorHAnsi" w:hAnsiTheme="minorHAnsi" w:cstheme="minorHAnsi"/>
          <w:sz w:val="22"/>
          <w:szCs w:val="22"/>
        </w:rPr>
        <w:t xml:space="preserve">art. 307 ust. 1 </w:t>
      </w:r>
      <w:proofErr w:type="spellStart"/>
      <w:r w:rsidR="007D213D" w:rsidRPr="00BB3861">
        <w:rPr>
          <w:rFonts w:asciiTheme="minorHAnsi" w:hAnsiTheme="minorHAnsi" w:cstheme="minorHAnsi"/>
          <w:sz w:val="22"/>
          <w:szCs w:val="22"/>
        </w:rPr>
        <w:t>P</w:t>
      </w:r>
      <w:r w:rsidRPr="00BB3861">
        <w:rPr>
          <w:rFonts w:asciiTheme="minorHAnsi" w:hAnsiTheme="minorHAnsi" w:cstheme="minorHAnsi"/>
          <w:sz w:val="22"/>
          <w:szCs w:val="22"/>
        </w:rPr>
        <w:t>zp</w:t>
      </w:r>
      <w:proofErr w:type="spellEnd"/>
      <w:r w:rsidR="00640D84" w:rsidRPr="00BB3861">
        <w:rPr>
          <w:rFonts w:asciiTheme="minorHAnsi" w:hAnsiTheme="minorHAnsi" w:cstheme="minorHAnsi"/>
          <w:sz w:val="22"/>
          <w:szCs w:val="22"/>
        </w:rPr>
        <w:t>)</w:t>
      </w:r>
      <w:r w:rsidR="0006763A" w:rsidRPr="00BB3861">
        <w:rPr>
          <w:rFonts w:asciiTheme="minorHAnsi" w:hAnsiTheme="minorHAnsi" w:cstheme="minorHAnsi"/>
          <w:sz w:val="22"/>
          <w:szCs w:val="22"/>
        </w:rPr>
        <w:t>,</w:t>
      </w:r>
      <w:r w:rsidRPr="00BB3861">
        <w:rPr>
          <w:rFonts w:asciiTheme="minorHAnsi" w:hAnsiTheme="minorHAnsi" w:cstheme="minorHAnsi"/>
          <w:sz w:val="22"/>
          <w:szCs w:val="22"/>
        </w:rPr>
        <w:t xml:space="preserve"> tj.</w:t>
      </w:r>
      <w:r w:rsidR="0006763A" w:rsidRPr="00BB3861">
        <w:rPr>
          <w:rFonts w:asciiTheme="minorHAnsi" w:hAnsiTheme="minorHAnsi" w:cstheme="minorHAnsi"/>
          <w:b/>
          <w:sz w:val="22"/>
          <w:szCs w:val="22"/>
          <w:u w:val="single"/>
        </w:rPr>
        <w:t xml:space="preserve"> </w:t>
      </w:r>
      <w:r w:rsidR="00D9736F" w:rsidRPr="00BB3861">
        <w:rPr>
          <w:rFonts w:asciiTheme="minorHAnsi" w:hAnsiTheme="minorHAnsi" w:cstheme="minorHAnsi"/>
          <w:b/>
          <w:sz w:val="22"/>
          <w:szCs w:val="22"/>
          <w:u w:val="single"/>
        </w:rPr>
        <w:t>do dnia</w:t>
      </w:r>
      <w:r w:rsidR="006A041B">
        <w:rPr>
          <w:rFonts w:asciiTheme="minorHAnsi" w:hAnsiTheme="minorHAnsi" w:cstheme="minorHAnsi"/>
          <w:b/>
          <w:sz w:val="22"/>
          <w:szCs w:val="22"/>
          <w:u w:val="single"/>
        </w:rPr>
        <w:t xml:space="preserve"> </w:t>
      </w:r>
      <w:r w:rsidR="00054969">
        <w:rPr>
          <w:rFonts w:asciiTheme="minorHAnsi" w:hAnsiTheme="minorHAnsi" w:cstheme="minorHAnsi"/>
          <w:b/>
          <w:sz w:val="22"/>
          <w:szCs w:val="22"/>
          <w:u w:val="single"/>
        </w:rPr>
        <w:t xml:space="preserve"> 2</w:t>
      </w:r>
      <w:r w:rsidR="00EC6915">
        <w:rPr>
          <w:rFonts w:asciiTheme="minorHAnsi" w:hAnsiTheme="minorHAnsi" w:cstheme="minorHAnsi"/>
          <w:b/>
          <w:sz w:val="22"/>
          <w:szCs w:val="22"/>
          <w:u w:val="single"/>
        </w:rPr>
        <w:t>7</w:t>
      </w:r>
      <w:r w:rsidR="00054969">
        <w:rPr>
          <w:rFonts w:asciiTheme="minorHAnsi" w:hAnsiTheme="minorHAnsi" w:cstheme="minorHAnsi"/>
          <w:b/>
          <w:sz w:val="22"/>
          <w:szCs w:val="22"/>
          <w:u w:val="single"/>
        </w:rPr>
        <w:t xml:space="preserve">.05.2022 </w:t>
      </w:r>
      <w:r w:rsidR="00D9736F" w:rsidRPr="00BB3861">
        <w:rPr>
          <w:rFonts w:asciiTheme="minorHAnsi" w:hAnsiTheme="minorHAnsi" w:cstheme="minorHAnsi"/>
          <w:b/>
          <w:sz w:val="22"/>
          <w:szCs w:val="22"/>
          <w:u w:val="single"/>
        </w:rPr>
        <w:t>r</w:t>
      </w:r>
      <w:r w:rsidR="009D7589" w:rsidRPr="00BB3861">
        <w:rPr>
          <w:rFonts w:asciiTheme="minorHAnsi" w:hAnsiTheme="minorHAnsi" w:cstheme="minorHAnsi"/>
          <w:sz w:val="22"/>
          <w:szCs w:val="22"/>
          <w:u w:val="single"/>
        </w:rPr>
        <w:t>.</w:t>
      </w:r>
    </w:p>
    <w:p w:rsidR="00372193" w:rsidRPr="00BB3861" w:rsidRDefault="00372193" w:rsidP="002E1DFB">
      <w:pPr>
        <w:pStyle w:val="Bezodstpw"/>
        <w:numPr>
          <w:ilvl w:val="0"/>
          <w:numId w:val="7"/>
        </w:numPr>
        <w:spacing w:line="276" w:lineRule="auto"/>
        <w:ind w:left="426" w:hanging="426"/>
        <w:jc w:val="both"/>
        <w:rPr>
          <w:rFonts w:asciiTheme="minorHAnsi" w:eastAsia="TTE17FFBD0t00" w:hAnsiTheme="minorHAnsi" w:cstheme="minorHAnsi"/>
          <w:sz w:val="22"/>
          <w:szCs w:val="22"/>
        </w:rPr>
      </w:pPr>
      <w:r w:rsidRPr="00BB3861">
        <w:rPr>
          <w:rFonts w:asciiTheme="minorHAnsi" w:hAnsiTheme="minorHAnsi" w:cstheme="minorHAnsi"/>
          <w:sz w:val="22"/>
          <w:szCs w:val="22"/>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wskazany przez niego okres, nie dłuższy niż 30 dni </w:t>
      </w:r>
      <w:r w:rsidR="00640D84" w:rsidRPr="00BB3861">
        <w:rPr>
          <w:rFonts w:asciiTheme="minorHAnsi" w:hAnsiTheme="minorHAnsi" w:cstheme="minorHAnsi"/>
          <w:sz w:val="22"/>
          <w:szCs w:val="22"/>
        </w:rPr>
        <w:t>(</w:t>
      </w:r>
      <w:r w:rsidRPr="00BB3861">
        <w:rPr>
          <w:rFonts w:asciiTheme="minorHAnsi" w:hAnsiTheme="minorHAnsi" w:cstheme="minorHAnsi"/>
          <w:sz w:val="22"/>
          <w:szCs w:val="22"/>
        </w:rPr>
        <w:t xml:space="preserve">art 307 ust. 2 </w:t>
      </w:r>
      <w:proofErr w:type="spellStart"/>
      <w:r w:rsidR="00640D84" w:rsidRPr="00BB3861">
        <w:rPr>
          <w:rFonts w:asciiTheme="minorHAnsi" w:hAnsiTheme="minorHAnsi" w:cstheme="minorHAnsi"/>
          <w:sz w:val="22"/>
          <w:szCs w:val="22"/>
        </w:rPr>
        <w:t>P</w:t>
      </w:r>
      <w:r w:rsidRPr="00BB3861">
        <w:rPr>
          <w:rFonts w:asciiTheme="minorHAnsi" w:hAnsiTheme="minorHAnsi" w:cstheme="minorHAnsi"/>
          <w:sz w:val="22"/>
          <w:szCs w:val="22"/>
        </w:rPr>
        <w:t>zp</w:t>
      </w:r>
      <w:proofErr w:type="spellEnd"/>
      <w:r w:rsidR="00640D84" w:rsidRPr="00BB3861">
        <w:rPr>
          <w:rFonts w:asciiTheme="minorHAnsi" w:hAnsiTheme="minorHAnsi" w:cstheme="minorHAnsi"/>
          <w:sz w:val="22"/>
          <w:szCs w:val="22"/>
        </w:rPr>
        <w:t>)</w:t>
      </w:r>
      <w:r w:rsidRPr="00BB3861">
        <w:rPr>
          <w:rFonts w:asciiTheme="minorHAnsi" w:hAnsiTheme="minorHAnsi" w:cstheme="minorHAnsi"/>
          <w:sz w:val="22"/>
          <w:szCs w:val="22"/>
        </w:rPr>
        <w:t xml:space="preserve">. </w:t>
      </w:r>
    </w:p>
    <w:p w:rsidR="005F424E" w:rsidRPr="00BB3861" w:rsidRDefault="00372193" w:rsidP="002E1DFB">
      <w:pPr>
        <w:pStyle w:val="Bezodstpw"/>
        <w:numPr>
          <w:ilvl w:val="0"/>
          <w:numId w:val="7"/>
        </w:numPr>
        <w:spacing w:line="276" w:lineRule="auto"/>
        <w:ind w:left="426" w:hanging="426"/>
        <w:jc w:val="both"/>
        <w:rPr>
          <w:rFonts w:asciiTheme="minorHAnsi" w:eastAsia="TTE17FFBD0t00" w:hAnsiTheme="minorHAnsi" w:cstheme="minorHAnsi"/>
          <w:sz w:val="22"/>
          <w:szCs w:val="22"/>
        </w:rPr>
      </w:pPr>
      <w:r w:rsidRPr="00BB3861">
        <w:rPr>
          <w:rFonts w:asciiTheme="minorHAnsi" w:hAnsiTheme="minorHAnsi" w:cstheme="minorHAnsi"/>
          <w:sz w:val="22"/>
          <w:szCs w:val="22"/>
        </w:rPr>
        <w:t xml:space="preserve">Przedłużenie terminu związania ofertą o którym wyżej mowa, wymaga złożenia przez wykonawcę pisemnego oświadczenia o wyrażeniu zgody na przedłużenie terminu związania ofertą </w:t>
      </w:r>
      <w:r w:rsidR="00640D84" w:rsidRPr="00BB3861">
        <w:rPr>
          <w:rFonts w:asciiTheme="minorHAnsi" w:hAnsiTheme="minorHAnsi" w:cstheme="minorHAnsi"/>
          <w:sz w:val="22"/>
          <w:szCs w:val="22"/>
        </w:rPr>
        <w:t>(</w:t>
      </w:r>
      <w:r w:rsidR="00D9736F" w:rsidRPr="00BB3861">
        <w:rPr>
          <w:rFonts w:asciiTheme="minorHAnsi" w:hAnsiTheme="minorHAnsi" w:cstheme="minorHAnsi"/>
          <w:sz w:val="22"/>
          <w:szCs w:val="22"/>
        </w:rPr>
        <w:t xml:space="preserve">art. 307 ust. 3 </w:t>
      </w:r>
      <w:proofErr w:type="spellStart"/>
      <w:r w:rsidR="00640D84" w:rsidRPr="00BB3861">
        <w:rPr>
          <w:rFonts w:asciiTheme="minorHAnsi" w:hAnsiTheme="minorHAnsi" w:cstheme="minorHAnsi"/>
          <w:sz w:val="22"/>
          <w:szCs w:val="22"/>
        </w:rPr>
        <w:t>P</w:t>
      </w:r>
      <w:r w:rsidRPr="00BB3861">
        <w:rPr>
          <w:rFonts w:asciiTheme="minorHAnsi" w:hAnsiTheme="minorHAnsi" w:cstheme="minorHAnsi"/>
          <w:sz w:val="22"/>
          <w:szCs w:val="22"/>
        </w:rPr>
        <w:t>zp</w:t>
      </w:r>
      <w:proofErr w:type="spellEnd"/>
      <w:r w:rsidR="00640D84" w:rsidRPr="00BB3861">
        <w:rPr>
          <w:rFonts w:asciiTheme="minorHAnsi" w:hAnsiTheme="minorHAnsi" w:cstheme="minorHAnsi"/>
          <w:sz w:val="22"/>
          <w:szCs w:val="22"/>
        </w:rPr>
        <w:t>)</w:t>
      </w:r>
      <w:r w:rsidRPr="00BB3861">
        <w:rPr>
          <w:rFonts w:asciiTheme="minorHAnsi" w:hAnsiTheme="minorHAnsi" w:cstheme="minorHAnsi"/>
          <w:sz w:val="22"/>
          <w:szCs w:val="22"/>
        </w:rPr>
        <w:t>.</w:t>
      </w:r>
    </w:p>
    <w:p w:rsidR="00FC2A69" w:rsidRPr="00BB3861" w:rsidRDefault="00FC2A69" w:rsidP="00BB3861">
      <w:pPr>
        <w:pStyle w:val="Bezodstpw"/>
        <w:spacing w:line="276" w:lineRule="auto"/>
        <w:ind w:left="426"/>
        <w:jc w:val="both"/>
        <w:rPr>
          <w:rFonts w:asciiTheme="minorHAnsi" w:eastAsia="TTE17FFBD0t00" w:hAnsiTheme="minorHAnsi" w:cstheme="minorHAnsi"/>
          <w:sz w:val="22"/>
          <w:szCs w:val="22"/>
        </w:rPr>
      </w:pPr>
    </w:p>
    <w:p w:rsidR="0006763A" w:rsidRPr="00BB3861" w:rsidRDefault="0006763A" w:rsidP="002E1DFB">
      <w:pPr>
        <w:pStyle w:val="Nagwek1"/>
        <w:numPr>
          <w:ilvl w:val="0"/>
          <w:numId w:val="50"/>
        </w:numPr>
        <w:shd w:val="clear" w:color="auto" w:fill="BFBFBF" w:themeFill="background1" w:themeFillShade="BF"/>
        <w:spacing w:before="0" w:after="0" w:line="276" w:lineRule="auto"/>
        <w:ind w:left="426" w:hanging="426"/>
        <w:jc w:val="center"/>
        <w:rPr>
          <w:rFonts w:asciiTheme="minorHAnsi" w:eastAsia="TTE17FFBD0t00" w:hAnsiTheme="minorHAnsi" w:cstheme="minorHAnsi"/>
          <w:sz w:val="22"/>
          <w:szCs w:val="22"/>
        </w:rPr>
      </w:pPr>
      <w:bookmarkStart w:id="21" w:name="_Toc74042353"/>
      <w:r w:rsidRPr="00BB3861">
        <w:rPr>
          <w:rFonts w:asciiTheme="minorHAnsi" w:eastAsia="TTE17FFBD0t00" w:hAnsiTheme="minorHAnsi" w:cstheme="minorHAnsi"/>
          <w:sz w:val="22"/>
          <w:szCs w:val="22"/>
        </w:rPr>
        <w:t>OPIS SPOSOBU OBLICZANIA CENY</w:t>
      </w:r>
      <w:bookmarkEnd w:id="21"/>
    </w:p>
    <w:p w:rsidR="006A041B" w:rsidRDefault="006A041B" w:rsidP="006A041B">
      <w:pPr>
        <w:pStyle w:val="Akapitzlist"/>
        <w:spacing w:after="0"/>
        <w:ind w:left="426"/>
        <w:contextualSpacing/>
        <w:jc w:val="both"/>
        <w:rPr>
          <w:rFonts w:asciiTheme="minorHAnsi" w:hAnsiTheme="minorHAnsi" w:cstheme="minorHAnsi"/>
          <w:bCs/>
        </w:rPr>
      </w:pPr>
    </w:p>
    <w:p w:rsidR="0006763A" w:rsidRPr="00BB3861" w:rsidRDefault="0006763A" w:rsidP="002E1DFB">
      <w:pPr>
        <w:pStyle w:val="Akapitzlist"/>
        <w:numPr>
          <w:ilvl w:val="0"/>
          <w:numId w:val="34"/>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Wykonawca zobowiązany jest w formularzu oferty podać cenę brutto wraz z podaniem ceny netto </w:t>
      </w:r>
      <w:r w:rsidRPr="00BB3861">
        <w:rPr>
          <w:rFonts w:asciiTheme="minorHAnsi" w:hAnsiTheme="minorHAnsi" w:cstheme="minorHAnsi"/>
          <w:bCs/>
        </w:rPr>
        <w:br/>
        <w:t>i wartości podatku od towarów i usług zgodnie z obowiązującymi przepisami prawa za jego wykonanie.</w:t>
      </w:r>
    </w:p>
    <w:p w:rsidR="0006763A" w:rsidRPr="00BB3861" w:rsidRDefault="0006763A" w:rsidP="002E1DFB">
      <w:pPr>
        <w:pStyle w:val="Akapitzlist"/>
        <w:numPr>
          <w:ilvl w:val="0"/>
          <w:numId w:val="34"/>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Wykonawca uwzględniając wszystkie wymogi, o których mowa w SWZ (wraz z załącznikami), zobowiązany jest w cenie oferty ująć wszelkie koszty niezbędne dla prawidłowego i pełnego wykonania przedmiotu zamówienia, jak również wszystkie koszty, opłaty, wydatki Wykonawcy, w tym koszty </w:t>
      </w:r>
      <w:r w:rsidRPr="006D16B3">
        <w:rPr>
          <w:rFonts w:asciiTheme="minorHAnsi" w:hAnsiTheme="minorHAnsi" w:cstheme="minorHAnsi"/>
          <w:bCs/>
        </w:rPr>
        <w:t xml:space="preserve">związane z </w:t>
      </w:r>
      <w:r w:rsidR="00C56EB5" w:rsidRPr="006D16B3">
        <w:rPr>
          <w:rFonts w:asciiTheme="minorHAnsi" w:hAnsiTheme="minorHAnsi" w:cstheme="minorHAnsi"/>
          <w:bCs/>
        </w:rPr>
        <w:t xml:space="preserve">ewentualnym </w:t>
      </w:r>
      <w:r w:rsidRPr="006D16B3">
        <w:rPr>
          <w:rFonts w:asciiTheme="minorHAnsi" w:hAnsiTheme="minorHAnsi" w:cstheme="minorHAnsi"/>
        </w:rPr>
        <w:t>montażem</w:t>
      </w:r>
      <w:r w:rsidRPr="00BB3861">
        <w:rPr>
          <w:rFonts w:asciiTheme="minorHAnsi" w:hAnsiTheme="minorHAnsi" w:cstheme="minorHAnsi"/>
        </w:rPr>
        <w:t>, obsługą i demontażem</w:t>
      </w:r>
      <w:r w:rsidRPr="00BB3861">
        <w:rPr>
          <w:rFonts w:asciiTheme="minorHAnsi" w:hAnsiTheme="minorHAnsi" w:cstheme="minorHAnsi"/>
          <w:bCs/>
        </w:rPr>
        <w:t>, a także podatki, w tym podatek od towarów i usług.</w:t>
      </w:r>
    </w:p>
    <w:p w:rsidR="0006763A" w:rsidRPr="00BB3861" w:rsidRDefault="0006763A" w:rsidP="002E1DFB">
      <w:pPr>
        <w:pStyle w:val="Akapitzlist"/>
        <w:numPr>
          <w:ilvl w:val="0"/>
          <w:numId w:val="34"/>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Cena oferty musi zawierać wszelkie koszty niezbędne do zrealizowania zamówienia wynikające wprost </w:t>
      </w:r>
      <w:r w:rsidR="00EE5DBA" w:rsidRPr="00BB3861">
        <w:rPr>
          <w:rFonts w:asciiTheme="minorHAnsi" w:hAnsiTheme="minorHAnsi" w:cstheme="minorHAnsi"/>
          <w:bCs/>
        </w:rPr>
        <w:br/>
      </w:r>
      <w:r w:rsidRPr="00BB3861">
        <w:rPr>
          <w:rFonts w:asciiTheme="minorHAnsi" w:hAnsiTheme="minorHAnsi" w:cstheme="minorHAnsi"/>
          <w:bCs/>
        </w:rPr>
        <w:t xml:space="preserve">z opisu przedmiotu zamówienia </w:t>
      </w:r>
      <w:r w:rsidR="00EE5DBA" w:rsidRPr="00BB3861">
        <w:rPr>
          <w:rFonts w:asciiTheme="minorHAnsi" w:hAnsiTheme="minorHAnsi" w:cstheme="minorHAnsi"/>
          <w:bCs/>
        </w:rPr>
        <w:t xml:space="preserve">zawartego </w:t>
      </w:r>
      <w:r w:rsidRPr="00BB3861">
        <w:rPr>
          <w:rFonts w:asciiTheme="minorHAnsi" w:hAnsiTheme="minorHAnsi" w:cstheme="minorHAnsi"/>
          <w:bCs/>
        </w:rPr>
        <w:t xml:space="preserve">w </w:t>
      </w:r>
      <w:r w:rsidR="006A041B">
        <w:rPr>
          <w:rFonts w:asciiTheme="minorHAnsi" w:hAnsiTheme="minorHAnsi" w:cstheme="minorHAnsi"/>
          <w:bCs/>
        </w:rPr>
        <w:t>rozdziale V</w:t>
      </w:r>
      <w:r w:rsidRPr="00BB3861">
        <w:rPr>
          <w:rFonts w:asciiTheme="minorHAnsi" w:hAnsiTheme="minorHAnsi" w:cstheme="minorHAnsi"/>
          <w:bCs/>
        </w:rPr>
        <w:t xml:space="preserve"> SWZ oraz </w:t>
      </w:r>
      <w:r w:rsidRPr="00BB3861">
        <w:rPr>
          <w:rFonts w:asciiTheme="minorHAnsi" w:hAnsiTheme="minorHAnsi" w:cstheme="minorHAnsi"/>
          <w:b/>
          <w:bCs/>
          <w:u w:val="single"/>
        </w:rPr>
        <w:t>załącznik</w:t>
      </w:r>
      <w:r w:rsidR="002D4DFB">
        <w:rPr>
          <w:rFonts w:asciiTheme="minorHAnsi" w:hAnsiTheme="minorHAnsi" w:cstheme="minorHAnsi"/>
          <w:b/>
          <w:bCs/>
          <w:u w:val="single"/>
        </w:rPr>
        <w:t>ów</w:t>
      </w:r>
      <w:r w:rsidRPr="00BB3861">
        <w:rPr>
          <w:rFonts w:asciiTheme="minorHAnsi" w:hAnsiTheme="minorHAnsi" w:cstheme="minorHAnsi"/>
          <w:b/>
          <w:bCs/>
          <w:u w:val="single"/>
        </w:rPr>
        <w:t xml:space="preserve"> nr </w:t>
      </w:r>
      <w:r w:rsidRPr="00BB3861">
        <w:rPr>
          <w:rFonts w:asciiTheme="minorHAnsi" w:hAnsiTheme="minorHAnsi" w:cstheme="minorHAnsi"/>
          <w:b/>
          <w:bCs/>
        </w:rPr>
        <w:t>1</w:t>
      </w:r>
      <w:r w:rsidR="002D4DFB">
        <w:rPr>
          <w:rFonts w:asciiTheme="minorHAnsi" w:hAnsiTheme="minorHAnsi" w:cstheme="minorHAnsi"/>
          <w:b/>
          <w:bCs/>
        </w:rPr>
        <w:t>.1 i 1.2</w:t>
      </w:r>
      <w:r w:rsidRPr="00BB3861">
        <w:rPr>
          <w:rFonts w:asciiTheme="minorHAnsi" w:hAnsiTheme="minorHAnsi" w:cstheme="minorHAnsi"/>
          <w:b/>
          <w:bCs/>
        </w:rPr>
        <w:t xml:space="preserve"> </w:t>
      </w:r>
      <w:r w:rsidRPr="00BB3861">
        <w:rPr>
          <w:rFonts w:asciiTheme="minorHAnsi" w:hAnsiTheme="minorHAnsi" w:cstheme="minorHAnsi"/>
          <w:bCs/>
        </w:rPr>
        <w:t>do SWZ, oraz wszystkimi warunkami realizacji zadania mogącymi mieć wpływ na oferowaną cenę, w tym projektem umowy (</w:t>
      </w:r>
      <w:r w:rsidRPr="00BB3861">
        <w:rPr>
          <w:rFonts w:asciiTheme="minorHAnsi" w:hAnsiTheme="minorHAnsi" w:cstheme="minorHAnsi"/>
          <w:b/>
          <w:bCs/>
          <w:u w:val="single"/>
        </w:rPr>
        <w:t xml:space="preserve">załącznik nr </w:t>
      </w:r>
      <w:r w:rsidR="006A041B">
        <w:rPr>
          <w:rFonts w:asciiTheme="minorHAnsi" w:hAnsiTheme="minorHAnsi" w:cstheme="minorHAnsi"/>
          <w:b/>
          <w:bCs/>
          <w:u w:val="single"/>
        </w:rPr>
        <w:t>8</w:t>
      </w:r>
      <w:r w:rsidRPr="00BB3861">
        <w:rPr>
          <w:rFonts w:asciiTheme="minorHAnsi" w:hAnsiTheme="minorHAnsi" w:cstheme="minorHAnsi"/>
          <w:b/>
          <w:bCs/>
        </w:rPr>
        <w:t xml:space="preserve"> </w:t>
      </w:r>
      <w:r w:rsidRPr="00BB3861">
        <w:rPr>
          <w:rFonts w:asciiTheme="minorHAnsi" w:hAnsiTheme="minorHAnsi" w:cstheme="minorHAnsi"/>
          <w:bCs/>
        </w:rPr>
        <w:t>do SWZ).</w:t>
      </w:r>
    </w:p>
    <w:p w:rsidR="0006763A" w:rsidRPr="00BB3861" w:rsidRDefault="0006763A" w:rsidP="002E1DFB">
      <w:pPr>
        <w:pStyle w:val="Akapitzlist"/>
        <w:numPr>
          <w:ilvl w:val="0"/>
          <w:numId w:val="34"/>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Cenę należy podać w złotych polskich, w zaokrągleniu do dwóch miejsc po przecinku stosując zasadę opisaną w art. 106e ust. 11 ustawy z dnia 11 marca 2004 r. o podatku od towarów i usług (tj. Dz. U. </w:t>
      </w:r>
      <w:r w:rsidR="00FC2A69" w:rsidRPr="00BB3861">
        <w:rPr>
          <w:rFonts w:asciiTheme="minorHAnsi" w:hAnsiTheme="minorHAnsi" w:cstheme="minorHAnsi"/>
          <w:bCs/>
        </w:rPr>
        <w:br/>
      </w:r>
      <w:r w:rsidRPr="00BB3861">
        <w:rPr>
          <w:rFonts w:asciiTheme="minorHAnsi" w:hAnsiTheme="minorHAnsi" w:cstheme="minorHAnsi"/>
          <w:bCs/>
        </w:rPr>
        <w:t>z 2021 r., poz. 685 ze zm.)</w:t>
      </w:r>
      <w:r w:rsidRPr="00BB3861" w:rsidDel="003D7B18">
        <w:rPr>
          <w:rFonts w:asciiTheme="minorHAnsi" w:hAnsiTheme="minorHAnsi" w:cstheme="minorHAnsi"/>
          <w:bCs/>
        </w:rPr>
        <w:t xml:space="preserve"> </w:t>
      </w:r>
    </w:p>
    <w:p w:rsidR="0006763A" w:rsidRPr="00BB3861" w:rsidRDefault="0006763A" w:rsidP="002E1DFB">
      <w:pPr>
        <w:pStyle w:val="Akapitzlist"/>
        <w:numPr>
          <w:ilvl w:val="0"/>
          <w:numId w:val="34"/>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lastRenderedPageBreak/>
        <w:t>Zamawiający nie przewiduje rozliczeń w walucie obcej.</w:t>
      </w:r>
    </w:p>
    <w:p w:rsidR="0006763A" w:rsidRPr="00BB3861" w:rsidRDefault="0006763A" w:rsidP="002E1DFB">
      <w:pPr>
        <w:pStyle w:val="Akapitzlist"/>
        <w:numPr>
          <w:ilvl w:val="0"/>
          <w:numId w:val="34"/>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Oferowana cena musi być zgodna z przepisami ustawy o zwalczaniu nieuczciwej konkurencji.</w:t>
      </w:r>
    </w:p>
    <w:p w:rsidR="0006763A" w:rsidRPr="00BB3861" w:rsidRDefault="0006763A" w:rsidP="002E1DFB">
      <w:pPr>
        <w:pStyle w:val="Akapitzlist"/>
        <w:numPr>
          <w:ilvl w:val="0"/>
          <w:numId w:val="34"/>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w:t>
      </w:r>
      <w:r w:rsidRPr="00BB3861">
        <w:rPr>
          <w:rFonts w:asciiTheme="minorHAnsi" w:hAnsiTheme="minorHAnsi" w:cstheme="minorHAnsi"/>
        </w:rPr>
        <w:t xml:space="preserve">podatek od towarów i usług, który miałby obowiązek rozliczyć zgodnie z tymi przepisami. W takim przypadku Wykonawca, składając ofertę, jest zobligowany poinformować Zamawiającego, że wybór jego oferty będzie prowadzić do powstania </w:t>
      </w:r>
      <w:r w:rsidR="00EE5DBA" w:rsidRPr="00BB3861">
        <w:rPr>
          <w:rFonts w:asciiTheme="minorHAnsi" w:hAnsiTheme="minorHAnsi" w:cstheme="minorHAnsi"/>
        </w:rPr>
        <w:br/>
      </w:r>
      <w:r w:rsidRPr="00BB3861">
        <w:rPr>
          <w:rFonts w:asciiTheme="minorHAnsi" w:hAnsiTheme="minorHAnsi" w:cstheme="minorHAnsi"/>
        </w:rPr>
        <w:t>u Zamawiającego obowiązku podatkowego, wskazując nazwę (rodzaj) towaru lub usługi, których dostawa lub świadczenie będzie prowadzić do jego powstania, oraz wskazując ich wartość bez kwoty podatku</w:t>
      </w:r>
      <w:r w:rsidRPr="00BB3861">
        <w:rPr>
          <w:rFonts w:asciiTheme="minorHAnsi" w:hAnsiTheme="minorHAnsi" w:cstheme="minorHAnsi"/>
          <w:bCs/>
        </w:rPr>
        <w:t>.</w:t>
      </w:r>
    </w:p>
    <w:p w:rsidR="0006763A" w:rsidRDefault="0006763A" w:rsidP="002E1DFB">
      <w:pPr>
        <w:pStyle w:val="Akapitzlist"/>
        <w:numPr>
          <w:ilvl w:val="0"/>
          <w:numId w:val="34"/>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Wzór Formularza Ofertowego został opracowany przy założeniu, iż wybór oferty nie będzie prowadzić do powstania u Zamawiającego obowiązku </w:t>
      </w:r>
      <w:r w:rsidR="004F01A7" w:rsidRPr="00BB3861">
        <w:rPr>
          <w:rFonts w:asciiTheme="minorHAnsi" w:hAnsiTheme="minorHAnsi" w:cstheme="minorHAnsi"/>
          <w:bCs/>
        </w:rPr>
        <w:t xml:space="preserve">podatkowego w zakresie podatku VAT. W </w:t>
      </w:r>
      <w:r w:rsidRPr="00BB3861">
        <w:rPr>
          <w:rFonts w:asciiTheme="minorHAnsi" w:hAnsiTheme="minorHAnsi" w:cstheme="minorHAnsi"/>
          <w:bCs/>
        </w:rPr>
        <w:t>prz</w:t>
      </w:r>
      <w:r w:rsidR="004F01A7" w:rsidRPr="00BB3861">
        <w:rPr>
          <w:rFonts w:asciiTheme="minorHAnsi" w:hAnsiTheme="minorHAnsi" w:cstheme="minorHAnsi"/>
          <w:bCs/>
        </w:rPr>
        <w:t xml:space="preserve">ypadku, </w:t>
      </w:r>
      <w:r w:rsidRPr="00BB3861">
        <w:rPr>
          <w:rFonts w:asciiTheme="minorHAnsi" w:hAnsiTheme="minorHAnsi" w:cstheme="minorHAnsi"/>
          <w:bCs/>
        </w:rPr>
        <w:t>gdy Wykonawca zobowiązany jest z</w:t>
      </w:r>
      <w:r w:rsidR="004F01A7" w:rsidRPr="00BB3861">
        <w:rPr>
          <w:rFonts w:asciiTheme="minorHAnsi" w:hAnsiTheme="minorHAnsi" w:cstheme="minorHAnsi"/>
          <w:bCs/>
        </w:rPr>
        <w:t xml:space="preserve">łożyć oświadczenie o powstaniu u Zamawiającego obowiązku podatkowego, </w:t>
      </w:r>
      <w:r w:rsidRPr="00BB3861">
        <w:rPr>
          <w:rFonts w:asciiTheme="minorHAnsi" w:hAnsiTheme="minorHAnsi" w:cstheme="minorHAnsi"/>
          <w:bCs/>
        </w:rPr>
        <w:t>to  winien  odpowiednio zmodyfikować treść formularza.</w:t>
      </w:r>
    </w:p>
    <w:p w:rsidR="006A041B" w:rsidRPr="00BB3861" w:rsidRDefault="006A041B" w:rsidP="006A041B">
      <w:pPr>
        <w:pStyle w:val="Akapitzlist"/>
        <w:spacing w:after="0"/>
        <w:ind w:left="426"/>
        <w:contextualSpacing/>
        <w:jc w:val="both"/>
        <w:rPr>
          <w:rFonts w:asciiTheme="minorHAnsi" w:hAnsiTheme="minorHAnsi" w:cstheme="minorHAnsi"/>
          <w:bCs/>
        </w:rPr>
      </w:pPr>
    </w:p>
    <w:p w:rsidR="00CA42C0" w:rsidRPr="00BB3861" w:rsidRDefault="00CA42C0" w:rsidP="002E1DFB">
      <w:pPr>
        <w:pStyle w:val="Nagwek1"/>
        <w:numPr>
          <w:ilvl w:val="0"/>
          <w:numId w:val="50"/>
        </w:numPr>
        <w:shd w:val="clear" w:color="auto" w:fill="BFBFBF" w:themeFill="background1" w:themeFillShade="BF"/>
        <w:spacing w:before="0" w:after="0" w:line="276" w:lineRule="auto"/>
        <w:ind w:left="426" w:hanging="426"/>
        <w:rPr>
          <w:rFonts w:asciiTheme="minorHAnsi" w:hAnsiTheme="minorHAnsi" w:cstheme="minorHAnsi"/>
          <w:color w:val="000000"/>
          <w:sz w:val="22"/>
          <w:szCs w:val="22"/>
          <w:lang w:eastAsia="pl-PL"/>
        </w:rPr>
      </w:pPr>
      <w:bookmarkStart w:id="22" w:name="_Toc74042351"/>
      <w:r w:rsidRPr="00BB3861">
        <w:rPr>
          <w:rFonts w:asciiTheme="minorHAnsi" w:hAnsiTheme="minorHAnsi" w:cstheme="minorHAnsi"/>
          <w:sz w:val="22"/>
          <w:szCs w:val="22"/>
        </w:rPr>
        <w:t>SPOSÓB I TERMIN SKŁADANIA OFERT</w:t>
      </w:r>
      <w:bookmarkEnd w:id="22"/>
      <w:r w:rsidRPr="00BB3861">
        <w:rPr>
          <w:rFonts w:asciiTheme="minorHAnsi" w:hAnsiTheme="minorHAnsi" w:cstheme="minorHAnsi"/>
          <w:sz w:val="22"/>
          <w:szCs w:val="22"/>
        </w:rPr>
        <w:t xml:space="preserve"> </w:t>
      </w:r>
    </w:p>
    <w:p w:rsidR="006A041B" w:rsidRDefault="006A041B" w:rsidP="006A041B">
      <w:pPr>
        <w:pStyle w:val="Akapitzlist"/>
        <w:spacing w:after="0"/>
        <w:ind w:left="426"/>
        <w:contextualSpacing/>
        <w:jc w:val="both"/>
        <w:rPr>
          <w:rFonts w:asciiTheme="minorHAnsi" w:hAnsiTheme="minorHAnsi" w:cstheme="minorHAnsi"/>
          <w:bCs/>
        </w:rPr>
      </w:pPr>
      <w:bookmarkStart w:id="23" w:name="_Toc74042352"/>
    </w:p>
    <w:p w:rsidR="00061249" w:rsidRPr="00BB3861" w:rsidRDefault="00061249" w:rsidP="002E1DFB">
      <w:pPr>
        <w:pStyle w:val="Akapitzlist"/>
        <w:numPr>
          <w:ilvl w:val="0"/>
          <w:numId w:val="35"/>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Ofertę</w:t>
      </w:r>
      <w:r w:rsidR="00EE5DBA" w:rsidRPr="00BB3861">
        <w:rPr>
          <w:rFonts w:asciiTheme="minorHAnsi" w:hAnsiTheme="minorHAnsi" w:cstheme="minorHAnsi"/>
          <w:bCs/>
        </w:rPr>
        <w:t>,</w:t>
      </w:r>
      <w:r w:rsidRPr="00BB3861">
        <w:rPr>
          <w:rFonts w:asciiTheme="minorHAnsi" w:hAnsiTheme="minorHAnsi" w:cstheme="minorHAnsi"/>
          <w:bCs/>
        </w:rPr>
        <w:t xml:space="preserve"> tj. Formularz Ofertowy oraz pozostałe dokumenty i oświadczenia, o których mowa w </w:t>
      </w:r>
      <w:r w:rsidR="006A041B">
        <w:rPr>
          <w:rFonts w:asciiTheme="minorHAnsi" w:hAnsiTheme="minorHAnsi" w:cstheme="minorHAnsi"/>
          <w:bCs/>
        </w:rPr>
        <w:t>rozdziale XVI</w:t>
      </w:r>
      <w:r w:rsidR="00E41165" w:rsidRPr="00BB3861">
        <w:rPr>
          <w:rFonts w:asciiTheme="minorHAnsi" w:hAnsiTheme="minorHAnsi" w:cstheme="minorHAnsi"/>
          <w:bCs/>
        </w:rPr>
        <w:t xml:space="preserve"> </w:t>
      </w:r>
      <w:r w:rsidRPr="00BB3861">
        <w:rPr>
          <w:rFonts w:asciiTheme="minorHAnsi" w:hAnsiTheme="minorHAnsi" w:cstheme="minorHAnsi"/>
          <w:bCs/>
        </w:rPr>
        <w:t xml:space="preserve">SWZ należy złożyć pod rygorem nieważności w formie elektronicznej (tj. opatrzonej kwalifikowanym podpisem elektronicznym) lub postaci elektronicznej oparzonej podpisem zaufanym lub podpisem osobistym za pośrednictwem Formularza do złożenia, zmiany, wycofania oferty lub wniosku dostępnego na </w:t>
      </w:r>
      <w:proofErr w:type="spellStart"/>
      <w:r w:rsidRPr="00BB3861">
        <w:rPr>
          <w:rFonts w:asciiTheme="minorHAnsi" w:hAnsiTheme="minorHAnsi" w:cstheme="minorHAnsi"/>
          <w:bCs/>
        </w:rPr>
        <w:t>ePUAP</w:t>
      </w:r>
      <w:proofErr w:type="spellEnd"/>
      <w:r w:rsidRPr="00BB3861">
        <w:rPr>
          <w:rFonts w:asciiTheme="minorHAnsi" w:hAnsiTheme="minorHAnsi" w:cstheme="minorHAnsi"/>
          <w:bCs/>
        </w:rPr>
        <w:t xml:space="preserve"> i udostępnionego również na </w:t>
      </w:r>
      <w:r w:rsidR="006A041B">
        <w:rPr>
          <w:rFonts w:asciiTheme="minorHAnsi" w:hAnsiTheme="minorHAnsi" w:cstheme="minorHAnsi"/>
          <w:bCs/>
        </w:rPr>
        <w:t xml:space="preserve">mini portalu </w:t>
      </w:r>
      <w:r w:rsidRPr="00BB3861">
        <w:rPr>
          <w:rFonts w:asciiTheme="minorHAnsi" w:hAnsiTheme="minorHAnsi" w:cstheme="minorHAnsi"/>
          <w:bCs/>
        </w:rPr>
        <w:t xml:space="preserve"> </w:t>
      </w:r>
      <w:r w:rsidRPr="00BB3861">
        <w:rPr>
          <w:rFonts w:asciiTheme="minorHAnsi" w:hAnsiTheme="minorHAnsi" w:cstheme="minorHAnsi"/>
          <w:b/>
          <w:bCs/>
          <w:u w:val="single"/>
        </w:rPr>
        <w:t>do dnia</w:t>
      </w:r>
      <w:r w:rsidR="00054969">
        <w:rPr>
          <w:rFonts w:asciiTheme="minorHAnsi" w:hAnsiTheme="minorHAnsi" w:cstheme="minorHAnsi"/>
          <w:b/>
          <w:bCs/>
          <w:u w:val="single"/>
        </w:rPr>
        <w:t xml:space="preserve"> 2</w:t>
      </w:r>
      <w:r w:rsidR="00EC6915">
        <w:rPr>
          <w:rFonts w:asciiTheme="minorHAnsi" w:hAnsiTheme="minorHAnsi" w:cstheme="minorHAnsi"/>
          <w:b/>
          <w:bCs/>
          <w:u w:val="single"/>
        </w:rPr>
        <w:t>7</w:t>
      </w:r>
      <w:r w:rsidR="00054969">
        <w:rPr>
          <w:rFonts w:asciiTheme="minorHAnsi" w:hAnsiTheme="minorHAnsi" w:cstheme="minorHAnsi"/>
          <w:b/>
          <w:bCs/>
          <w:u w:val="single"/>
        </w:rPr>
        <w:t>.05.</w:t>
      </w:r>
      <w:r w:rsidR="00E41165" w:rsidRPr="00BB3861">
        <w:rPr>
          <w:rFonts w:asciiTheme="minorHAnsi" w:hAnsiTheme="minorHAnsi" w:cstheme="minorHAnsi"/>
          <w:b/>
          <w:bCs/>
          <w:u w:val="single"/>
        </w:rPr>
        <w:t>2022</w:t>
      </w:r>
      <w:r w:rsidRPr="00BB3861">
        <w:rPr>
          <w:rFonts w:asciiTheme="minorHAnsi" w:hAnsiTheme="minorHAnsi" w:cstheme="minorHAnsi"/>
          <w:b/>
          <w:bCs/>
          <w:u w:val="single"/>
        </w:rPr>
        <w:t xml:space="preserve"> r. do godz. </w:t>
      </w:r>
      <w:r w:rsidR="00054969">
        <w:rPr>
          <w:rFonts w:asciiTheme="minorHAnsi" w:hAnsiTheme="minorHAnsi" w:cstheme="minorHAnsi"/>
          <w:b/>
          <w:bCs/>
          <w:u w:val="single"/>
        </w:rPr>
        <w:t>10</w:t>
      </w:r>
      <w:r w:rsidRPr="00BB3861">
        <w:rPr>
          <w:rFonts w:asciiTheme="minorHAnsi" w:hAnsiTheme="minorHAnsi" w:cstheme="minorHAnsi"/>
          <w:b/>
          <w:bCs/>
          <w:u w:val="single"/>
        </w:rPr>
        <w:t>:00</w:t>
      </w:r>
      <w:r w:rsidR="001F175A" w:rsidRPr="00BB3861">
        <w:rPr>
          <w:rFonts w:asciiTheme="minorHAnsi" w:hAnsiTheme="minorHAnsi" w:cstheme="minorHAnsi"/>
          <w:b/>
          <w:bCs/>
          <w:u w:val="single"/>
        </w:rPr>
        <w:t>.</w:t>
      </w:r>
    </w:p>
    <w:p w:rsidR="00061249" w:rsidRPr="00BB3861" w:rsidRDefault="00061249" w:rsidP="00BB3861">
      <w:pPr>
        <w:spacing w:after="0"/>
        <w:ind w:firstLine="426"/>
        <w:jc w:val="both"/>
        <w:rPr>
          <w:rFonts w:asciiTheme="minorHAnsi" w:hAnsiTheme="minorHAnsi" w:cstheme="minorHAnsi"/>
          <w:bCs/>
        </w:rPr>
      </w:pPr>
      <w:r w:rsidRPr="00BB3861">
        <w:rPr>
          <w:rFonts w:asciiTheme="minorHAnsi" w:hAnsiTheme="minorHAnsi" w:cstheme="minorHAnsi"/>
          <w:bCs/>
        </w:rPr>
        <w:t xml:space="preserve">UWAGA! </w:t>
      </w:r>
    </w:p>
    <w:p w:rsidR="00061249" w:rsidRPr="00BB3861" w:rsidRDefault="00061249" w:rsidP="002E1DFB">
      <w:pPr>
        <w:pStyle w:val="Akapitzlist"/>
        <w:numPr>
          <w:ilvl w:val="0"/>
          <w:numId w:val="36"/>
        </w:numPr>
        <w:spacing w:after="0"/>
        <w:ind w:left="709" w:hanging="283"/>
        <w:contextualSpacing/>
        <w:jc w:val="both"/>
        <w:rPr>
          <w:rFonts w:asciiTheme="minorHAnsi" w:hAnsiTheme="minorHAnsi" w:cstheme="minorHAnsi"/>
          <w:bCs/>
          <w:i/>
        </w:rPr>
      </w:pPr>
      <w:r w:rsidRPr="00BB3861">
        <w:rPr>
          <w:rFonts w:asciiTheme="minorHAnsi" w:hAnsiTheme="minorHAnsi" w:cstheme="minorHAnsi"/>
          <w:bCs/>
          <w:i/>
        </w:rPr>
        <w:t xml:space="preserve">Zgodnie z dokonanymi zmianami w systemie </w:t>
      </w:r>
      <w:proofErr w:type="spellStart"/>
      <w:r w:rsidRPr="00BB3861">
        <w:rPr>
          <w:rFonts w:asciiTheme="minorHAnsi" w:hAnsiTheme="minorHAnsi" w:cstheme="minorHAnsi"/>
          <w:bCs/>
          <w:i/>
        </w:rPr>
        <w:t>miniPortal</w:t>
      </w:r>
      <w:proofErr w:type="spellEnd"/>
      <w:r w:rsidRPr="00BB3861">
        <w:rPr>
          <w:rFonts w:asciiTheme="minorHAnsi" w:hAnsiTheme="minorHAnsi" w:cstheme="minorHAnsi"/>
          <w:bCs/>
          <w:i/>
        </w:rPr>
        <w:t xml:space="preserve">, mechanizm szyfrowania i odszyfrowania ofert nie wymaga pobierania zewnętrznej aplikacji, ponieważ cały ten proces, zarówno dla Zamawiających jak i Wykonawców, ma miejsce bezpośrednio na stronie </w:t>
      </w:r>
      <w:hyperlink r:id="rId21" w:history="1">
        <w:r w:rsidRPr="00BB3861">
          <w:rPr>
            <w:rStyle w:val="Hipercze"/>
            <w:rFonts w:asciiTheme="minorHAnsi" w:hAnsiTheme="minorHAnsi" w:cstheme="minorHAnsi"/>
            <w:bCs/>
            <w:i/>
          </w:rPr>
          <w:t>https://miniPortal.uzp.gov.pl</w:t>
        </w:r>
      </w:hyperlink>
      <w:r w:rsidRPr="00BB3861">
        <w:rPr>
          <w:rFonts w:asciiTheme="minorHAnsi" w:hAnsiTheme="minorHAnsi" w:cstheme="minorHAnsi"/>
          <w:bCs/>
          <w:i/>
        </w:rPr>
        <w:t xml:space="preserve"> </w:t>
      </w:r>
    </w:p>
    <w:p w:rsidR="00061249" w:rsidRPr="00BB3861" w:rsidRDefault="00061249" w:rsidP="002E1DFB">
      <w:pPr>
        <w:pStyle w:val="Akapitzlist"/>
        <w:numPr>
          <w:ilvl w:val="0"/>
          <w:numId w:val="36"/>
        </w:numPr>
        <w:spacing w:after="0"/>
        <w:ind w:left="709" w:hanging="283"/>
        <w:contextualSpacing/>
        <w:jc w:val="both"/>
        <w:rPr>
          <w:rFonts w:asciiTheme="minorHAnsi" w:hAnsiTheme="minorHAnsi" w:cstheme="minorHAnsi"/>
          <w:bCs/>
          <w:i/>
        </w:rPr>
      </w:pPr>
      <w:r w:rsidRPr="00BB3861">
        <w:rPr>
          <w:rFonts w:asciiTheme="minorHAnsi" w:hAnsiTheme="minorHAnsi" w:cstheme="minorHAnsi"/>
          <w:bCs/>
          <w:i/>
        </w:rPr>
        <w:t xml:space="preserve">Wykonawca, aby zaszyfrować plik, musi na stronie https://miniPortal.uzp.gov.pl odnaleźć postępowanie, w którym chce złożyć ofertę. Po wejściu w jego szczegóły odnajdzie przycisk umożliwiający szyfrowanie. System </w:t>
      </w:r>
      <w:proofErr w:type="spellStart"/>
      <w:r w:rsidRPr="00BB3861">
        <w:rPr>
          <w:rFonts w:asciiTheme="minorHAnsi" w:hAnsiTheme="minorHAnsi" w:cstheme="minorHAnsi"/>
          <w:bCs/>
          <w:i/>
        </w:rPr>
        <w:t>miniPortal</w:t>
      </w:r>
      <w:proofErr w:type="spellEnd"/>
      <w:r w:rsidRPr="00BB3861">
        <w:rPr>
          <w:rFonts w:asciiTheme="minorHAnsi" w:hAnsiTheme="minorHAnsi" w:cstheme="minorHAnsi"/>
          <w:bCs/>
          <w:i/>
        </w:rPr>
        <w:t xml:space="preserve"> automatycznie zapamiętuje</w:t>
      </w:r>
      <w:r w:rsidR="00E468CE" w:rsidRPr="00BB3861">
        <w:rPr>
          <w:rFonts w:asciiTheme="minorHAnsi" w:hAnsiTheme="minorHAnsi" w:cstheme="minorHAnsi"/>
          <w:bCs/>
          <w:i/>
        </w:rPr>
        <w:t>,</w:t>
      </w:r>
      <w:r w:rsidRPr="00BB3861">
        <w:rPr>
          <w:rFonts w:asciiTheme="minorHAnsi" w:hAnsiTheme="minorHAnsi" w:cstheme="minorHAnsi"/>
          <w:bCs/>
          <w:i/>
        </w:rPr>
        <w:t xml:space="preserve"> w którym postępowaniu Wykonawca zaszyfrował ofertę. Tak przygotowany plik należy przesłać przez formularz do złożenia, zmiany, wycofania oferty lub wniosku.</w:t>
      </w:r>
    </w:p>
    <w:p w:rsidR="00061249" w:rsidRPr="00BB3861" w:rsidRDefault="00E468CE" w:rsidP="002E1DFB">
      <w:pPr>
        <w:pStyle w:val="Akapitzlist"/>
        <w:numPr>
          <w:ilvl w:val="0"/>
          <w:numId w:val="36"/>
        </w:numPr>
        <w:spacing w:after="0"/>
        <w:ind w:left="709" w:hanging="283"/>
        <w:contextualSpacing/>
        <w:jc w:val="both"/>
        <w:rPr>
          <w:rFonts w:asciiTheme="minorHAnsi" w:hAnsiTheme="minorHAnsi" w:cstheme="minorHAnsi"/>
          <w:bCs/>
          <w:i/>
        </w:rPr>
      </w:pPr>
      <w:r w:rsidRPr="00BB3861">
        <w:rPr>
          <w:rFonts w:asciiTheme="minorHAnsi" w:hAnsiTheme="minorHAnsi" w:cstheme="minorHAnsi"/>
          <w:bCs/>
          <w:i/>
        </w:rPr>
        <w:t xml:space="preserve">Instrukcja obsługi </w:t>
      </w:r>
      <w:proofErr w:type="spellStart"/>
      <w:r w:rsidRPr="00BB3861">
        <w:rPr>
          <w:rFonts w:asciiTheme="minorHAnsi" w:hAnsiTheme="minorHAnsi" w:cstheme="minorHAnsi"/>
          <w:bCs/>
          <w:i/>
        </w:rPr>
        <w:t>miniPortalu</w:t>
      </w:r>
      <w:proofErr w:type="spellEnd"/>
      <w:r w:rsidRPr="00BB3861">
        <w:rPr>
          <w:rFonts w:asciiTheme="minorHAnsi" w:hAnsiTheme="minorHAnsi" w:cstheme="minorHAnsi"/>
          <w:bCs/>
          <w:i/>
        </w:rPr>
        <w:t xml:space="preserve"> znajduje się pod </w:t>
      </w:r>
      <w:r w:rsidR="00061249" w:rsidRPr="00BB3861">
        <w:rPr>
          <w:rFonts w:asciiTheme="minorHAnsi" w:hAnsiTheme="minorHAnsi" w:cstheme="minorHAnsi"/>
          <w:bCs/>
          <w:i/>
        </w:rPr>
        <w:t>następującym linkiem:</w:t>
      </w:r>
      <w:r w:rsidRPr="00BB3861">
        <w:rPr>
          <w:rFonts w:asciiTheme="minorHAnsi" w:hAnsiTheme="minorHAnsi" w:cstheme="minorHAnsi"/>
          <w:bCs/>
          <w:i/>
        </w:rPr>
        <w:t xml:space="preserve"> </w:t>
      </w:r>
      <w:hyperlink r:id="rId22" w:history="1">
        <w:r w:rsidR="00061249" w:rsidRPr="00BB3861">
          <w:rPr>
            <w:rStyle w:val="Hipercze"/>
            <w:rFonts w:asciiTheme="minorHAnsi" w:hAnsiTheme="minorHAnsi" w:cstheme="minorHAnsi"/>
            <w:bCs/>
            <w:i/>
          </w:rPr>
          <w:t>https://miniportal.uzp.gov.pl/Instrukcje</w:t>
        </w:r>
      </w:hyperlink>
      <w:r w:rsidR="00061249" w:rsidRPr="00BB3861">
        <w:rPr>
          <w:rFonts w:asciiTheme="minorHAnsi" w:hAnsiTheme="minorHAnsi" w:cstheme="minorHAnsi"/>
          <w:bCs/>
          <w:i/>
        </w:rPr>
        <w:t xml:space="preserve"> </w:t>
      </w:r>
    </w:p>
    <w:p w:rsidR="00061249" w:rsidRPr="00BB3861" w:rsidRDefault="00061249" w:rsidP="002E1DFB">
      <w:pPr>
        <w:pStyle w:val="Akapitzlist"/>
        <w:numPr>
          <w:ilvl w:val="0"/>
          <w:numId w:val="36"/>
        </w:numPr>
        <w:spacing w:after="0"/>
        <w:ind w:left="709" w:hanging="283"/>
        <w:contextualSpacing/>
        <w:jc w:val="both"/>
        <w:rPr>
          <w:rFonts w:asciiTheme="minorHAnsi" w:hAnsiTheme="minorHAnsi" w:cstheme="minorHAnsi"/>
          <w:bCs/>
          <w:i/>
        </w:rPr>
      </w:pPr>
      <w:r w:rsidRPr="00BB3861">
        <w:rPr>
          <w:rFonts w:asciiTheme="minorHAnsi" w:hAnsiTheme="minorHAnsi" w:cstheme="minorHAnsi"/>
          <w:bCs/>
          <w:i/>
        </w:rPr>
        <w:t xml:space="preserve">W formularzu oferty Wykonawca zobowiązany jest podać adres skrzynki </w:t>
      </w:r>
      <w:proofErr w:type="spellStart"/>
      <w:r w:rsidRPr="00BB3861">
        <w:rPr>
          <w:rFonts w:asciiTheme="minorHAnsi" w:hAnsiTheme="minorHAnsi" w:cstheme="minorHAnsi"/>
          <w:bCs/>
          <w:i/>
        </w:rPr>
        <w:t>ePUAP</w:t>
      </w:r>
      <w:proofErr w:type="spellEnd"/>
      <w:r w:rsidRPr="00BB3861">
        <w:rPr>
          <w:rFonts w:asciiTheme="minorHAnsi" w:hAnsiTheme="minorHAnsi" w:cstheme="minorHAnsi"/>
          <w:bCs/>
          <w:i/>
        </w:rPr>
        <w:t>, na którym prowadzona będzie korespondencja związana z postępowaniem</w:t>
      </w:r>
      <w:r w:rsidRPr="00BB3861">
        <w:rPr>
          <w:rFonts w:asciiTheme="minorHAnsi" w:hAnsiTheme="minorHAnsi" w:cstheme="minorHAnsi"/>
          <w:bCs/>
          <w:i/>
          <w:color w:val="FF0000"/>
        </w:rPr>
        <w:t xml:space="preserve">. </w:t>
      </w:r>
    </w:p>
    <w:p w:rsidR="00061249" w:rsidRPr="00BB3861" w:rsidRDefault="00061249" w:rsidP="002E1DFB">
      <w:pPr>
        <w:pStyle w:val="Akapitzlist"/>
        <w:numPr>
          <w:ilvl w:val="0"/>
          <w:numId w:val="35"/>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Oferta powinna być sporządzona w języku polskim, z zachowaniem postaci elektronicznej w formacie danych *</w:t>
      </w:r>
      <w:proofErr w:type="spellStart"/>
      <w:r w:rsidRPr="00BB3861">
        <w:rPr>
          <w:rFonts w:asciiTheme="minorHAnsi" w:hAnsiTheme="minorHAnsi" w:cstheme="minorHAnsi"/>
          <w:bCs/>
        </w:rPr>
        <w:t>doc</w:t>
      </w:r>
      <w:proofErr w:type="spellEnd"/>
      <w:r w:rsidRPr="00BB3861">
        <w:rPr>
          <w:rFonts w:asciiTheme="minorHAnsi" w:hAnsiTheme="minorHAnsi" w:cstheme="minorHAnsi"/>
          <w:bCs/>
        </w:rPr>
        <w:t>, *</w:t>
      </w:r>
      <w:proofErr w:type="spellStart"/>
      <w:r w:rsidRPr="00BB3861">
        <w:rPr>
          <w:rFonts w:asciiTheme="minorHAnsi" w:hAnsiTheme="minorHAnsi" w:cstheme="minorHAnsi"/>
          <w:bCs/>
        </w:rPr>
        <w:t>docx,*.pdf</w:t>
      </w:r>
      <w:proofErr w:type="spellEnd"/>
      <w:r w:rsidRPr="00BB3861">
        <w:rPr>
          <w:rFonts w:asciiTheme="minorHAnsi" w:hAnsiTheme="minorHAnsi" w:cstheme="minorHAnsi"/>
          <w:bCs/>
        </w:rPr>
        <w:t>, *</w:t>
      </w:r>
      <w:proofErr w:type="spellStart"/>
      <w:r w:rsidRPr="00BB3861">
        <w:rPr>
          <w:rFonts w:asciiTheme="minorHAnsi" w:hAnsiTheme="minorHAnsi" w:cstheme="minorHAnsi"/>
          <w:bCs/>
        </w:rPr>
        <w:t>xls</w:t>
      </w:r>
      <w:proofErr w:type="spellEnd"/>
      <w:r w:rsidRPr="00BB3861">
        <w:rPr>
          <w:rFonts w:asciiTheme="minorHAnsi" w:hAnsiTheme="minorHAnsi" w:cstheme="minorHAnsi"/>
          <w:bCs/>
        </w:rPr>
        <w:t>, *</w:t>
      </w:r>
      <w:proofErr w:type="spellStart"/>
      <w:r w:rsidRPr="00BB3861">
        <w:rPr>
          <w:rFonts w:asciiTheme="minorHAnsi" w:hAnsiTheme="minorHAnsi" w:cstheme="minorHAnsi"/>
          <w:bCs/>
        </w:rPr>
        <w:t>xlsxi</w:t>
      </w:r>
      <w:proofErr w:type="spellEnd"/>
      <w:r w:rsidRPr="00BB3861">
        <w:rPr>
          <w:rFonts w:asciiTheme="minorHAnsi" w:hAnsiTheme="minorHAnsi" w:cstheme="minorHAnsi"/>
          <w:bCs/>
        </w:rPr>
        <w:t xml:space="preserve"> podpisana kwalifikowanym podpisem elektronicznym</w:t>
      </w:r>
      <w:r w:rsidR="00FC2A69" w:rsidRPr="00BB3861">
        <w:rPr>
          <w:rFonts w:asciiTheme="minorHAnsi" w:hAnsiTheme="minorHAnsi" w:cstheme="minorHAnsi"/>
          <w:bCs/>
        </w:rPr>
        <w:t>, podp</w:t>
      </w:r>
      <w:r w:rsidR="006A041B">
        <w:rPr>
          <w:rFonts w:asciiTheme="minorHAnsi" w:hAnsiTheme="minorHAnsi" w:cstheme="minorHAnsi"/>
          <w:bCs/>
        </w:rPr>
        <w:t>i</w:t>
      </w:r>
      <w:r w:rsidR="00FC2A69" w:rsidRPr="00BB3861">
        <w:rPr>
          <w:rFonts w:asciiTheme="minorHAnsi" w:hAnsiTheme="minorHAnsi" w:cstheme="minorHAnsi"/>
          <w:bCs/>
        </w:rPr>
        <w:t>sem zaufanym lub podpisem osobistym</w:t>
      </w:r>
      <w:r w:rsidRPr="00BB3861">
        <w:rPr>
          <w:rFonts w:asciiTheme="minorHAnsi" w:hAnsiTheme="minorHAnsi" w:cstheme="minorHAnsi"/>
          <w:bCs/>
        </w:rPr>
        <w:t xml:space="preserve">. Sposób złożenia oferty opisany został w Regulaminie korzystania </w:t>
      </w:r>
      <w:r w:rsidR="00C56EB5">
        <w:rPr>
          <w:rFonts w:asciiTheme="minorHAnsi" w:hAnsiTheme="minorHAnsi" w:cstheme="minorHAnsi"/>
          <w:bCs/>
        </w:rPr>
        <w:br/>
      </w:r>
      <w:r w:rsidRPr="00BB3861">
        <w:rPr>
          <w:rFonts w:asciiTheme="minorHAnsi" w:hAnsiTheme="minorHAnsi" w:cstheme="minorHAnsi"/>
          <w:bCs/>
        </w:rPr>
        <w:t xml:space="preserve">z </w:t>
      </w:r>
      <w:proofErr w:type="spellStart"/>
      <w:r w:rsidRPr="00BB3861">
        <w:rPr>
          <w:rFonts w:asciiTheme="minorHAnsi" w:hAnsiTheme="minorHAnsi" w:cstheme="minorHAnsi"/>
          <w:bCs/>
        </w:rPr>
        <w:t>miniPortal</w:t>
      </w:r>
      <w:proofErr w:type="spellEnd"/>
      <w:r w:rsidRPr="00BB3861">
        <w:rPr>
          <w:rFonts w:asciiTheme="minorHAnsi" w:hAnsiTheme="minorHAnsi" w:cstheme="minorHAnsi"/>
          <w:bCs/>
        </w:rPr>
        <w:t>, za pomocą dedykowanej a</w:t>
      </w:r>
      <w:r w:rsidR="00FC2A69" w:rsidRPr="00BB3861">
        <w:rPr>
          <w:rFonts w:asciiTheme="minorHAnsi" w:hAnsiTheme="minorHAnsi" w:cstheme="minorHAnsi"/>
          <w:bCs/>
        </w:rPr>
        <w:t xml:space="preserve">plikacji dostępnej pod adresem: </w:t>
      </w:r>
      <w:hyperlink r:id="rId23" w:history="1">
        <w:r w:rsidRPr="00BB3861">
          <w:rPr>
            <w:rStyle w:val="Hipercze"/>
            <w:rFonts w:asciiTheme="minorHAnsi" w:hAnsiTheme="minorHAnsi" w:cstheme="minorHAnsi"/>
            <w:bCs/>
          </w:rPr>
          <w:t>https://miniportal.uzp.gov.pl/Instrukcje</w:t>
        </w:r>
      </w:hyperlink>
      <w:r w:rsidRPr="00BB3861">
        <w:rPr>
          <w:rFonts w:asciiTheme="minorHAnsi" w:hAnsiTheme="minorHAnsi" w:cstheme="minorHAnsi"/>
          <w:bCs/>
        </w:rPr>
        <w:t xml:space="preserve"> </w:t>
      </w:r>
    </w:p>
    <w:p w:rsidR="00061249" w:rsidRDefault="00061249" w:rsidP="002E1DFB">
      <w:pPr>
        <w:pStyle w:val="Akapitzlist"/>
        <w:numPr>
          <w:ilvl w:val="0"/>
          <w:numId w:val="35"/>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Ofertę należy złożyć w oryginale. Zamawiający zastrzega, iż złożenie oferty w innej formie elektronicznej będzie skutkowało odrzuceniem oferty na podstawie art. 226 ust. 1 </w:t>
      </w:r>
      <w:proofErr w:type="spellStart"/>
      <w:r w:rsidRPr="00BB3861">
        <w:rPr>
          <w:rFonts w:asciiTheme="minorHAnsi" w:hAnsiTheme="minorHAnsi" w:cstheme="minorHAnsi"/>
          <w:bCs/>
        </w:rPr>
        <w:t>pkt</w:t>
      </w:r>
      <w:proofErr w:type="spellEnd"/>
      <w:r w:rsidRPr="00BB3861">
        <w:rPr>
          <w:rFonts w:asciiTheme="minorHAnsi" w:hAnsiTheme="minorHAnsi" w:cstheme="minorHAnsi"/>
          <w:bCs/>
        </w:rPr>
        <w:t xml:space="preserve"> 6 ustawy </w:t>
      </w:r>
      <w:proofErr w:type="spellStart"/>
      <w:r w:rsidRPr="00BB3861">
        <w:rPr>
          <w:rFonts w:asciiTheme="minorHAnsi" w:hAnsiTheme="minorHAnsi" w:cstheme="minorHAnsi"/>
          <w:bCs/>
        </w:rPr>
        <w:t>Pzp</w:t>
      </w:r>
      <w:proofErr w:type="spellEnd"/>
      <w:r w:rsidRPr="00BB3861">
        <w:rPr>
          <w:rFonts w:asciiTheme="minorHAnsi" w:hAnsiTheme="minorHAnsi" w:cstheme="minorHAnsi"/>
          <w:bCs/>
        </w:rPr>
        <w:t>.</w:t>
      </w:r>
    </w:p>
    <w:p w:rsidR="006A041B" w:rsidRPr="00BB3861" w:rsidRDefault="006A041B" w:rsidP="006A041B">
      <w:pPr>
        <w:pStyle w:val="Akapitzlist"/>
        <w:spacing w:after="0"/>
        <w:ind w:left="426"/>
        <w:contextualSpacing/>
        <w:jc w:val="both"/>
        <w:rPr>
          <w:rFonts w:asciiTheme="minorHAnsi" w:hAnsiTheme="minorHAnsi" w:cstheme="minorHAnsi"/>
          <w:bCs/>
        </w:rPr>
      </w:pPr>
    </w:p>
    <w:p w:rsidR="004B1885" w:rsidRPr="00BB3861" w:rsidRDefault="00372193" w:rsidP="002E1DFB">
      <w:pPr>
        <w:pStyle w:val="Nagwek1"/>
        <w:numPr>
          <w:ilvl w:val="0"/>
          <w:numId w:val="50"/>
        </w:numPr>
        <w:shd w:val="clear" w:color="auto" w:fill="BFBFBF" w:themeFill="background1" w:themeFillShade="BF"/>
        <w:spacing w:before="0" w:after="0" w:line="276" w:lineRule="auto"/>
        <w:ind w:left="426" w:hanging="426"/>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OTWARCIE OFERT</w:t>
      </w:r>
      <w:bookmarkEnd w:id="23"/>
    </w:p>
    <w:p w:rsidR="006A041B" w:rsidRDefault="006A041B" w:rsidP="006A041B">
      <w:pPr>
        <w:pStyle w:val="Akapitzlist"/>
        <w:spacing w:after="0"/>
        <w:ind w:left="426"/>
        <w:contextualSpacing/>
        <w:jc w:val="both"/>
        <w:rPr>
          <w:rFonts w:asciiTheme="minorHAnsi" w:hAnsiTheme="minorHAnsi" w:cstheme="minorHAnsi"/>
          <w:bCs/>
        </w:rPr>
      </w:pPr>
    </w:p>
    <w:p w:rsidR="00061249" w:rsidRPr="00BB3861" w:rsidRDefault="00061249" w:rsidP="002E1DFB">
      <w:pPr>
        <w:pStyle w:val="Akapitzlist"/>
        <w:numPr>
          <w:ilvl w:val="0"/>
          <w:numId w:val="37"/>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lastRenderedPageBreak/>
        <w:t xml:space="preserve">Oferty zostaną otwarte elektronicznie, poprzez </w:t>
      </w:r>
      <w:proofErr w:type="spellStart"/>
      <w:r w:rsidRPr="00BB3861">
        <w:rPr>
          <w:rFonts w:asciiTheme="minorHAnsi" w:hAnsiTheme="minorHAnsi" w:cstheme="minorHAnsi"/>
          <w:bCs/>
        </w:rPr>
        <w:t>miniPortal</w:t>
      </w:r>
      <w:proofErr w:type="spellEnd"/>
      <w:r w:rsidRPr="00BB3861">
        <w:rPr>
          <w:rFonts w:asciiTheme="minorHAnsi" w:hAnsiTheme="minorHAnsi" w:cstheme="minorHAnsi"/>
          <w:bCs/>
        </w:rPr>
        <w:t xml:space="preserve">, zgodnie z procedurą ich składania, </w:t>
      </w:r>
      <w:r w:rsidR="00E468CE" w:rsidRPr="00BB3861">
        <w:rPr>
          <w:rFonts w:asciiTheme="minorHAnsi" w:hAnsiTheme="minorHAnsi" w:cstheme="minorHAnsi"/>
          <w:bCs/>
        </w:rPr>
        <w:br/>
      </w:r>
      <w:r w:rsidR="006A041B">
        <w:rPr>
          <w:rFonts w:asciiTheme="minorHAnsi" w:hAnsiTheme="minorHAnsi" w:cstheme="minorHAnsi"/>
          <w:bCs/>
        </w:rPr>
        <w:t>w Muzeum-Orawskim Parku Etnograficzny w Zubrzycy Górnej, Budynek Plebanii (biuro), 34-484 Zubrzyca Górna</w:t>
      </w:r>
      <w:r w:rsidRPr="00BB3861">
        <w:rPr>
          <w:rFonts w:asciiTheme="minorHAnsi" w:hAnsiTheme="minorHAnsi" w:cstheme="minorHAnsi"/>
          <w:bCs/>
        </w:rPr>
        <w:t xml:space="preserve">, </w:t>
      </w:r>
      <w:r w:rsidRPr="00BB3861">
        <w:rPr>
          <w:rFonts w:asciiTheme="minorHAnsi" w:hAnsiTheme="minorHAnsi" w:cstheme="minorHAnsi"/>
          <w:b/>
          <w:bCs/>
          <w:u w:val="single"/>
        </w:rPr>
        <w:t xml:space="preserve">w dniu </w:t>
      </w:r>
      <w:r w:rsidR="008C5225">
        <w:rPr>
          <w:rFonts w:asciiTheme="minorHAnsi" w:hAnsiTheme="minorHAnsi" w:cstheme="minorHAnsi"/>
          <w:b/>
          <w:bCs/>
          <w:u w:val="single"/>
        </w:rPr>
        <w:t>2</w:t>
      </w:r>
      <w:r w:rsidR="00EC6915">
        <w:rPr>
          <w:rFonts w:asciiTheme="minorHAnsi" w:hAnsiTheme="minorHAnsi" w:cstheme="minorHAnsi"/>
          <w:b/>
          <w:bCs/>
          <w:u w:val="single"/>
        </w:rPr>
        <w:t>7</w:t>
      </w:r>
      <w:r w:rsidR="008C5225">
        <w:rPr>
          <w:rFonts w:asciiTheme="minorHAnsi" w:hAnsiTheme="minorHAnsi" w:cstheme="minorHAnsi"/>
          <w:b/>
          <w:bCs/>
          <w:u w:val="single"/>
        </w:rPr>
        <w:t>.05.20</w:t>
      </w:r>
      <w:r w:rsidR="00E468CE" w:rsidRPr="00BB3861">
        <w:rPr>
          <w:rFonts w:asciiTheme="minorHAnsi" w:hAnsiTheme="minorHAnsi" w:cstheme="minorHAnsi"/>
          <w:b/>
          <w:bCs/>
          <w:u w:val="single"/>
        </w:rPr>
        <w:t xml:space="preserve">22 r. </w:t>
      </w:r>
      <w:r w:rsidRPr="00BB3861">
        <w:rPr>
          <w:rFonts w:asciiTheme="minorHAnsi" w:hAnsiTheme="minorHAnsi" w:cstheme="minorHAnsi"/>
          <w:b/>
          <w:bCs/>
          <w:u w:val="single"/>
        </w:rPr>
        <w:t>o godzinie 10:</w:t>
      </w:r>
      <w:r w:rsidR="008C5225">
        <w:rPr>
          <w:rFonts w:asciiTheme="minorHAnsi" w:hAnsiTheme="minorHAnsi" w:cstheme="minorHAnsi"/>
          <w:b/>
          <w:bCs/>
          <w:u w:val="single"/>
        </w:rPr>
        <w:t>30</w:t>
      </w:r>
      <w:r w:rsidR="00E468CE" w:rsidRPr="00BB3861">
        <w:rPr>
          <w:rFonts w:asciiTheme="minorHAnsi" w:hAnsiTheme="minorHAnsi" w:cstheme="minorHAnsi"/>
          <w:b/>
          <w:bCs/>
        </w:rPr>
        <w:t>.</w:t>
      </w:r>
    </w:p>
    <w:p w:rsidR="00061249" w:rsidRPr="00BB3861" w:rsidRDefault="00061249" w:rsidP="002E1DFB">
      <w:pPr>
        <w:pStyle w:val="Akapitzlist"/>
        <w:numPr>
          <w:ilvl w:val="0"/>
          <w:numId w:val="37"/>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Zamawiający nie przewiduje przeprowadzania jawnej sesji otwarcia ofert z udziałem wykonawców, jak też transmitowania sesji otwarcia za pośrednictwem elektronicznych narzędzi do przekazu wideo on- </w:t>
      </w:r>
      <w:proofErr w:type="spellStart"/>
      <w:r w:rsidRPr="00BB3861">
        <w:rPr>
          <w:rFonts w:asciiTheme="minorHAnsi" w:hAnsiTheme="minorHAnsi" w:cstheme="minorHAnsi"/>
          <w:bCs/>
        </w:rPr>
        <w:t>line</w:t>
      </w:r>
      <w:proofErr w:type="spellEnd"/>
      <w:r w:rsidRPr="00BB3861">
        <w:rPr>
          <w:rFonts w:asciiTheme="minorHAnsi" w:hAnsiTheme="minorHAnsi" w:cstheme="minorHAnsi"/>
          <w:bCs/>
        </w:rPr>
        <w:t>.</w:t>
      </w:r>
    </w:p>
    <w:p w:rsidR="00061249" w:rsidRPr="00BB3861" w:rsidRDefault="00E468CE" w:rsidP="002E1DFB">
      <w:pPr>
        <w:pStyle w:val="Akapitzlist"/>
        <w:numPr>
          <w:ilvl w:val="0"/>
          <w:numId w:val="37"/>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W przypadku awarii systemu, która spowoduje brak możliwości otwarcia ofert w terminie określonym przez Zamawiającego, otwarcie ofert nastąpi niezwłocznie </w:t>
      </w:r>
      <w:r w:rsidR="00061249" w:rsidRPr="00BB3861">
        <w:rPr>
          <w:rFonts w:asciiTheme="minorHAnsi" w:hAnsiTheme="minorHAnsi" w:cstheme="minorHAnsi"/>
          <w:bCs/>
        </w:rPr>
        <w:t xml:space="preserve">po usunięciu awarii. </w:t>
      </w:r>
    </w:p>
    <w:p w:rsidR="00061249" w:rsidRPr="00BB3861" w:rsidRDefault="00061249" w:rsidP="002E1DFB">
      <w:pPr>
        <w:pStyle w:val="Akapitzlist"/>
        <w:numPr>
          <w:ilvl w:val="0"/>
          <w:numId w:val="37"/>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Zamawiający poinformuje o zmianie terminu otwarcia ofert na stronie internetowej prowadzonego postępowania.</w:t>
      </w:r>
    </w:p>
    <w:p w:rsidR="00061249" w:rsidRPr="00BB3861" w:rsidRDefault="00061249" w:rsidP="002E1DFB">
      <w:pPr>
        <w:pStyle w:val="Akapitzlist"/>
        <w:numPr>
          <w:ilvl w:val="0"/>
          <w:numId w:val="37"/>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Zama</w:t>
      </w:r>
      <w:r w:rsidR="00E468CE" w:rsidRPr="00BB3861">
        <w:rPr>
          <w:rFonts w:asciiTheme="minorHAnsi" w:hAnsiTheme="minorHAnsi" w:cstheme="minorHAnsi"/>
          <w:bCs/>
        </w:rPr>
        <w:t xml:space="preserve">wiający, najpóźniej przed otwarciem ofert, udostępni na stronie internetowej prowadzonego postępowania informację o kwocie, jaką zamierza przeznaczyć </w:t>
      </w:r>
      <w:r w:rsidRPr="00BB3861">
        <w:rPr>
          <w:rFonts w:asciiTheme="minorHAnsi" w:hAnsiTheme="minorHAnsi" w:cstheme="minorHAnsi"/>
          <w:bCs/>
        </w:rPr>
        <w:t>na sfinansowanie zamówienia.</w:t>
      </w:r>
    </w:p>
    <w:p w:rsidR="00061249" w:rsidRPr="00BB3861" w:rsidRDefault="00061249" w:rsidP="002E1DFB">
      <w:pPr>
        <w:pStyle w:val="Akapitzlist"/>
        <w:numPr>
          <w:ilvl w:val="0"/>
          <w:numId w:val="37"/>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Zamawiający, niezwłocznie po otwarciu ofert, udostępni na stronie prowadzonego postępowania informacje o:</w:t>
      </w:r>
    </w:p>
    <w:p w:rsidR="00061249" w:rsidRPr="00BB3861" w:rsidRDefault="00C35A0B" w:rsidP="002E1DFB">
      <w:pPr>
        <w:pStyle w:val="Akapitzlist"/>
        <w:numPr>
          <w:ilvl w:val="0"/>
          <w:numId w:val="57"/>
        </w:numPr>
        <w:spacing w:after="0"/>
        <w:ind w:left="851" w:hanging="284"/>
        <w:contextualSpacing/>
        <w:jc w:val="both"/>
        <w:rPr>
          <w:rFonts w:asciiTheme="minorHAnsi" w:hAnsiTheme="minorHAnsi" w:cstheme="minorHAnsi"/>
          <w:bCs/>
        </w:rPr>
      </w:pPr>
      <w:r w:rsidRPr="00BB3861">
        <w:rPr>
          <w:rFonts w:asciiTheme="minorHAnsi" w:hAnsiTheme="minorHAnsi" w:cstheme="minorHAnsi"/>
          <w:bCs/>
        </w:rPr>
        <w:t xml:space="preserve">nazwach albo imionach i nazwiskach oraz </w:t>
      </w:r>
      <w:r w:rsidR="00061249" w:rsidRPr="00BB3861">
        <w:rPr>
          <w:rFonts w:asciiTheme="minorHAnsi" w:hAnsiTheme="minorHAnsi" w:cstheme="minorHAnsi"/>
          <w:bCs/>
        </w:rPr>
        <w:t>s</w:t>
      </w:r>
      <w:r w:rsidRPr="00BB3861">
        <w:rPr>
          <w:rFonts w:asciiTheme="minorHAnsi" w:hAnsiTheme="minorHAnsi" w:cstheme="minorHAnsi"/>
          <w:bCs/>
        </w:rPr>
        <w:t xml:space="preserve">iedzibach lub miejscach prowadzonej działalności gospodarczej albo miejscach </w:t>
      </w:r>
      <w:r w:rsidR="00061249" w:rsidRPr="00BB3861">
        <w:rPr>
          <w:rFonts w:asciiTheme="minorHAnsi" w:hAnsiTheme="minorHAnsi" w:cstheme="minorHAnsi"/>
          <w:bCs/>
        </w:rPr>
        <w:t>zamieszkania Wykonawców,  których oferty zostały otwarte;</w:t>
      </w:r>
    </w:p>
    <w:p w:rsidR="00F40331" w:rsidRDefault="00061249" w:rsidP="002E1DFB">
      <w:pPr>
        <w:pStyle w:val="Akapitzlist"/>
        <w:numPr>
          <w:ilvl w:val="0"/>
          <w:numId w:val="57"/>
        </w:numPr>
        <w:spacing w:after="0"/>
        <w:ind w:left="851" w:hanging="284"/>
        <w:contextualSpacing/>
        <w:jc w:val="both"/>
        <w:rPr>
          <w:rFonts w:asciiTheme="minorHAnsi" w:hAnsiTheme="minorHAnsi" w:cstheme="minorHAnsi"/>
          <w:bCs/>
        </w:rPr>
      </w:pPr>
      <w:r w:rsidRPr="00BB3861">
        <w:rPr>
          <w:rFonts w:asciiTheme="minorHAnsi" w:hAnsiTheme="minorHAnsi" w:cstheme="minorHAnsi"/>
          <w:bCs/>
        </w:rPr>
        <w:t>cenach zawartych w ofertach.</w:t>
      </w:r>
    </w:p>
    <w:p w:rsidR="006A041B" w:rsidRPr="00BB3861" w:rsidRDefault="006A041B" w:rsidP="006A041B">
      <w:pPr>
        <w:pStyle w:val="Akapitzlist"/>
        <w:spacing w:after="0"/>
        <w:ind w:left="851"/>
        <w:contextualSpacing/>
        <w:jc w:val="both"/>
        <w:rPr>
          <w:rFonts w:asciiTheme="minorHAnsi" w:hAnsiTheme="minorHAnsi" w:cstheme="minorHAnsi"/>
          <w:bCs/>
        </w:rPr>
      </w:pPr>
    </w:p>
    <w:p w:rsidR="00290D64" w:rsidRPr="00BB3861" w:rsidRDefault="00290D64" w:rsidP="002E1DFB">
      <w:pPr>
        <w:pStyle w:val="Nagwek1"/>
        <w:numPr>
          <w:ilvl w:val="0"/>
          <w:numId w:val="50"/>
        </w:numPr>
        <w:shd w:val="clear" w:color="auto" w:fill="BFBFBF" w:themeFill="background1" w:themeFillShade="BF"/>
        <w:spacing w:before="0" w:after="0" w:line="276" w:lineRule="auto"/>
        <w:ind w:left="426" w:hanging="426"/>
        <w:rPr>
          <w:rFonts w:asciiTheme="minorHAnsi" w:eastAsia="TTE17FFBD0t00" w:hAnsiTheme="minorHAnsi" w:cstheme="minorHAnsi"/>
          <w:sz w:val="22"/>
          <w:szCs w:val="22"/>
        </w:rPr>
      </w:pPr>
      <w:bookmarkStart w:id="24" w:name="_Toc74042354"/>
      <w:r w:rsidRPr="00BB3861">
        <w:rPr>
          <w:rFonts w:asciiTheme="minorHAnsi" w:eastAsia="TTE17FFBD0t00" w:hAnsiTheme="minorHAnsi" w:cstheme="minorHAnsi"/>
          <w:sz w:val="22"/>
          <w:szCs w:val="22"/>
        </w:rPr>
        <w:t>OPIS KRYTERIÓW, KTÓRYMI ZAMAWIAJĄCY BĘDZIE SIĘ KIEROWAŁ PRZY WYBORZE OFERTY</w:t>
      </w:r>
      <w:bookmarkEnd w:id="24"/>
    </w:p>
    <w:p w:rsidR="006A041B" w:rsidRDefault="006A041B" w:rsidP="006A041B">
      <w:pPr>
        <w:pStyle w:val="Standard"/>
        <w:spacing w:line="276" w:lineRule="auto"/>
        <w:ind w:left="426"/>
        <w:jc w:val="both"/>
        <w:rPr>
          <w:rFonts w:asciiTheme="minorHAnsi" w:eastAsia="TTE17FFBD0t00" w:hAnsiTheme="minorHAnsi" w:cstheme="minorHAnsi"/>
          <w:sz w:val="22"/>
          <w:szCs w:val="22"/>
        </w:rPr>
      </w:pPr>
    </w:p>
    <w:p w:rsidR="002858F9" w:rsidRPr="00BB3861" w:rsidRDefault="0046567F" w:rsidP="002E1DFB">
      <w:pPr>
        <w:pStyle w:val="Standard"/>
        <w:numPr>
          <w:ilvl w:val="0"/>
          <w:numId w:val="8"/>
        </w:numPr>
        <w:spacing w:line="276" w:lineRule="auto"/>
        <w:ind w:left="426" w:hanging="426"/>
        <w:jc w:val="both"/>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Oferty będą oceniane według następujących kryteriów</w:t>
      </w:r>
      <w:r w:rsidR="002858F9" w:rsidRPr="00BB3861">
        <w:rPr>
          <w:rFonts w:asciiTheme="minorHAnsi" w:eastAsia="TTE17FFBD0t00" w:hAnsiTheme="minorHAnsi" w:cstheme="minorHAnsi"/>
          <w:sz w:val="22"/>
          <w:szCs w:val="22"/>
        </w:rPr>
        <w:t xml:space="preserve">: </w:t>
      </w:r>
    </w:p>
    <w:p w:rsidR="00352BAD" w:rsidRPr="00BB3861" w:rsidRDefault="002858F9" w:rsidP="002E1DFB">
      <w:pPr>
        <w:pStyle w:val="Standard"/>
        <w:numPr>
          <w:ilvl w:val="2"/>
          <w:numId w:val="58"/>
        </w:numPr>
        <w:spacing w:line="276" w:lineRule="auto"/>
        <w:ind w:left="851" w:hanging="284"/>
        <w:jc w:val="both"/>
        <w:rPr>
          <w:rFonts w:asciiTheme="minorHAnsi" w:eastAsia="TTE17FFBD0t00" w:hAnsiTheme="minorHAnsi" w:cstheme="minorHAnsi"/>
          <w:b/>
          <w:sz w:val="22"/>
          <w:szCs w:val="22"/>
        </w:rPr>
      </w:pPr>
      <w:r w:rsidRPr="00BB3861">
        <w:rPr>
          <w:rFonts w:asciiTheme="minorHAnsi" w:eastAsia="TTE17FFBD0t00" w:hAnsiTheme="minorHAnsi" w:cstheme="minorHAnsi"/>
          <w:sz w:val="22"/>
          <w:szCs w:val="22"/>
        </w:rPr>
        <w:t xml:space="preserve">Cena (C) – </w:t>
      </w:r>
      <w:r w:rsidR="007B770A" w:rsidRPr="00BB3861">
        <w:rPr>
          <w:rFonts w:asciiTheme="minorHAnsi" w:eastAsia="TTE17FFBD0t00" w:hAnsiTheme="minorHAnsi" w:cstheme="minorHAnsi"/>
          <w:b/>
          <w:sz w:val="22"/>
          <w:szCs w:val="22"/>
        </w:rPr>
        <w:t xml:space="preserve">WAGA </w:t>
      </w:r>
      <w:r w:rsidR="0046567F" w:rsidRPr="00BB3861">
        <w:rPr>
          <w:rFonts w:asciiTheme="minorHAnsi" w:eastAsia="TTE17FFBD0t00" w:hAnsiTheme="minorHAnsi" w:cstheme="minorHAnsi"/>
          <w:b/>
          <w:sz w:val="22"/>
          <w:szCs w:val="22"/>
        </w:rPr>
        <w:t xml:space="preserve">60% </w:t>
      </w:r>
      <w:r w:rsidR="0046567F" w:rsidRPr="00BB3861">
        <w:rPr>
          <w:rFonts w:asciiTheme="minorHAnsi" w:eastAsia="TTE17FFBD0t00" w:hAnsiTheme="minorHAnsi" w:cstheme="minorHAnsi"/>
          <w:sz w:val="22"/>
          <w:szCs w:val="22"/>
        </w:rPr>
        <w:t>(</w:t>
      </w:r>
      <w:r w:rsidR="007B770A" w:rsidRPr="00BB3861">
        <w:rPr>
          <w:rFonts w:asciiTheme="minorHAnsi" w:eastAsia="TTE17FFBD0t00" w:hAnsiTheme="minorHAnsi" w:cstheme="minorHAnsi"/>
          <w:sz w:val="22"/>
          <w:szCs w:val="22"/>
        </w:rPr>
        <w:t>60 pkt</w:t>
      </w:r>
      <w:r w:rsidR="0046567F" w:rsidRPr="00BB3861">
        <w:rPr>
          <w:rFonts w:asciiTheme="minorHAnsi" w:eastAsia="TTE17FFBD0t00" w:hAnsiTheme="minorHAnsi" w:cstheme="minorHAnsi"/>
          <w:sz w:val="22"/>
          <w:szCs w:val="22"/>
        </w:rPr>
        <w:t>),</w:t>
      </w:r>
    </w:p>
    <w:p w:rsidR="002858F9" w:rsidRPr="00BB3861" w:rsidRDefault="0046567F" w:rsidP="002E1DFB">
      <w:pPr>
        <w:pStyle w:val="Standard"/>
        <w:numPr>
          <w:ilvl w:val="2"/>
          <w:numId w:val="58"/>
        </w:numPr>
        <w:spacing w:line="276" w:lineRule="auto"/>
        <w:ind w:left="851" w:hanging="284"/>
        <w:jc w:val="both"/>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 xml:space="preserve">Okres gwarancji </w:t>
      </w:r>
      <w:r w:rsidR="002858F9" w:rsidRPr="00BB3861">
        <w:rPr>
          <w:rFonts w:asciiTheme="minorHAnsi" w:eastAsia="TTE17FFBD0t00" w:hAnsiTheme="minorHAnsi" w:cstheme="minorHAnsi"/>
          <w:sz w:val="22"/>
          <w:szCs w:val="22"/>
        </w:rPr>
        <w:t xml:space="preserve">(G) – </w:t>
      </w:r>
      <w:r w:rsidR="002858F9" w:rsidRPr="00BB3861">
        <w:rPr>
          <w:rFonts w:asciiTheme="minorHAnsi" w:eastAsia="TTE17FFBD0t00" w:hAnsiTheme="minorHAnsi" w:cstheme="minorHAnsi"/>
          <w:b/>
          <w:sz w:val="22"/>
          <w:szCs w:val="22"/>
        </w:rPr>
        <w:t xml:space="preserve">WAGA </w:t>
      </w:r>
      <w:r w:rsidR="006A041B">
        <w:rPr>
          <w:rFonts w:asciiTheme="minorHAnsi" w:eastAsia="TTE17FFBD0t00" w:hAnsiTheme="minorHAnsi" w:cstheme="minorHAnsi"/>
          <w:b/>
          <w:sz w:val="22"/>
          <w:szCs w:val="22"/>
        </w:rPr>
        <w:t>4</w:t>
      </w:r>
      <w:r w:rsidRPr="00BB3861">
        <w:rPr>
          <w:rFonts w:asciiTheme="minorHAnsi" w:eastAsia="TTE17FFBD0t00" w:hAnsiTheme="minorHAnsi" w:cstheme="minorHAnsi"/>
          <w:b/>
          <w:sz w:val="22"/>
          <w:szCs w:val="22"/>
        </w:rPr>
        <w:t xml:space="preserve">0% </w:t>
      </w:r>
      <w:r w:rsidRPr="00BB3861">
        <w:rPr>
          <w:rFonts w:asciiTheme="minorHAnsi" w:eastAsia="TTE17FFBD0t00" w:hAnsiTheme="minorHAnsi" w:cstheme="minorHAnsi"/>
          <w:sz w:val="22"/>
          <w:szCs w:val="22"/>
        </w:rPr>
        <w:t>(</w:t>
      </w:r>
      <w:r w:rsidR="006A041B">
        <w:rPr>
          <w:rFonts w:asciiTheme="minorHAnsi" w:eastAsia="TTE17FFBD0t00" w:hAnsiTheme="minorHAnsi" w:cstheme="minorHAnsi"/>
          <w:sz w:val="22"/>
          <w:szCs w:val="22"/>
        </w:rPr>
        <w:t>40</w:t>
      </w:r>
      <w:r w:rsidR="007B770A" w:rsidRPr="00BB3861">
        <w:rPr>
          <w:rFonts w:asciiTheme="minorHAnsi" w:eastAsia="TTE17FFBD0t00" w:hAnsiTheme="minorHAnsi" w:cstheme="minorHAnsi"/>
          <w:sz w:val="22"/>
          <w:szCs w:val="22"/>
        </w:rPr>
        <w:t xml:space="preserve"> pkt</w:t>
      </w:r>
      <w:r w:rsidRPr="00BB3861">
        <w:rPr>
          <w:rFonts w:asciiTheme="minorHAnsi" w:eastAsia="TTE17FFBD0t00" w:hAnsiTheme="minorHAnsi" w:cstheme="minorHAnsi"/>
          <w:sz w:val="22"/>
          <w:szCs w:val="22"/>
        </w:rPr>
        <w:t>).</w:t>
      </w:r>
    </w:p>
    <w:p w:rsidR="002858F9" w:rsidRPr="00BB3861" w:rsidRDefault="007B770A" w:rsidP="00BB3861">
      <w:pPr>
        <w:pStyle w:val="Standard"/>
        <w:spacing w:line="276" w:lineRule="auto"/>
        <w:jc w:val="both"/>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ab/>
      </w:r>
    </w:p>
    <w:p w:rsidR="002051BC" w:rsidRPr="00BB3861" w:rsidRDefault="002858F9" w:rsidP="002E1DFB">
      <w:pPr>
        <w:pStyle w:val="Standard"/>
        <w:numPr>
          <w:ilvl w:val="0"/>
          <w:numId w:val="8"/>
        </w:numPr>
        <w:spacing w:line="276" w:lineRule="auto"/>
        <w:ind w:left="426" w:hanging="426"/>
        <w:jc w:val="both"/>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Zamawiający dokona oceny złożonych ofert, zgodnie z następującymi zasadami</w:t>
      </w:r>
      <w:r w:rsidR="007B770A" w:rsidRPr="00BB3861">
        <w:rPr>
          <w:rFonts w:asciiTheme="minorHAnsi" w:eastAsia="TTE17FFBD0t00" w:hAnsiTheme="minorHAnsi" w:cstheme="minorHAnsi"/>
          <w:sz w:val="22"/>
          <w:szCs w:val="22"/>
        </w:rPr>
        <w:t>, przyjmując że 1% = 1 pkt</w:t>
      </w:r>
      <w:r w:rsidRPr="00BB3861">
        <w:rPr>
          <w:rFonts w:asciiTheme="minorHAnsi" w:eastAsia="TTE17FFBD0t00" w:hAnsiTheme="minorHAnsi" w:cstheme="minorHAnsi"/>
          <w:sz w:val="22"/>
          <w:szCs w:val="22"/>
        </w:rPr>
        <w:t xml:space="preserve">: </w:t>
      </w:r>
    </w:p>
    <w:p w:rsidR="002858F9" w:rsidRPr="00BB3861" w:rsidRDefault="002051BC" w:rsidP="002E1DFB">
      <w:pPr>
        <w:pStyle w:val="Standard"/>
        <w:numPr>
          <w:ilvl w:val="0"/>
          <w:numId w:val="43"/>
        </w:numPr>
        <w:spacing w:line="276" w:lineRule="auto"/>
        <w:ind w:left="851" w:hanging="425"/>
        <w:jc w:val="both"/>
        <w:rPr>
          <w:rFonts w:asciiTheme="minorHAnsi" w:eastAsia="TTE17FFBD0t00" w:hAnsiTheme="minorHAnsi" w:cstheme="minorHAnsi"/>
          <w:sz w:val="22"/>
          <w:szCs w:val="22"/>
        </w:rPr>
      </w:pPr>
      <w:r w:rsidRPr="00BB3861">
        <w:rPr>
          <w:rFonts w:asciiTheme="minorHAnsi" w:eastAsia="TTE17FFBD0t00" w:hAnsiTheme="minorHAnsi" w:cstheme="minorHAnsi"/>
          <w:b/>
          <w:sz w:val="22"/>
          <w:szCs w:val="22"/>
        </w:rPr>
        <w:t>Kryterium „Cena”</w:t>
      </w:r>
      <w:r w:rsidR="002858F9" w:rsidRPr="00BB3861">
        <w:rPr>
          <w:rFonts w:asciiTheme="minorHAnsi" w:eastAsia="TTE17FFBD0t00" w:hAnsiTheme="minorHAnsi" w:cstheme="minorHAnsi"/>
          <w:b/>
          <w:sz w:val="22"/>
          <w:szCs w:val="22"/>
        </w:rPr>
        <w:t>(C)</w:t>
      </w:r>
    </w:p>
    <w:p w:rsidR="002858F9" w:rsidRPr="00BB3861" w:rsidRDefault="002858F9" w:rsidP="00BB3861">
      <w:pPr>
        <w:pStyle w:val="Standard"/>
        <w:spacing w:line="276" w:lineRule="auto"/>
        <w:ind w:left="851"/>
        <w:jc w:val="both"/>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 xml:space="preserve">Punkty w tym kryterium zostaną przyznane na podstawie podanej przez Wykonawcę w ofercie ceny brutto </w:t>
      </w:r>
      <w:r w:rsidR="002051BC" w:rsidRPr="00BB3861">
        <w:rPr>
          <w:rFonts w:asciiTheme="minorHAnsi" w:eastAsia="TTE17FFBD0t00" w:hAnsiTheme="minorHAnsi" w:cstheme="minorHAnsi"/>
          <w:sz w:val="22"/>
          <w:szCs w:val="22"/>
        </w:rPr>
        <w:t xml:space="preserve">za </w:t>
      </w:r>
      <w:r w:rsidRPr="00BB3861">
        <w:rPr>
          <w:rFonts w:asciiTheme="minorHAnsi" w:eastAsia="TTE17FFBD0t00" w:hAnsiTheme="minorHAnsi" w:cstheme="minorHAnsi"/>
          <w:sz w:val="22"/>
          <w:szCs w:val="22"/>
        </w:rPr>
        <w:t>wykonani</w:t>
      </w:r>
      <w:r w:rsidR="002051BC" w:rsidRPr="00BB3861">
        <w:rPr>
          <w:rFonts w:asciiTheme="minorHAnsi" w:eastAsia="TTE17FFBD0t00" w:hAnsiTheme="minorHAnsi" w:cstheme="minorHAnsi"/>
          <w:sz w:val="22"/>
          <w:szCs w:val="22"/>
        </w:rPr>
        <w:t>e</w:t>
      </w:r>
      <w:r w:rsidRPr="00BB3861">
        <w:rPr>
          <w:rFonts w:asciiTheme="minorHAnsi" w:eastAsia="TTE17FFBD0t00" w:hAnsiTheme="minorHAnsi" w:cstheme="minorHAnsi"/>
          <w:sz w:val="22"/>
          <w:szCs w:val="22"/>
        </w:rPr>
        <w:t xml:space="preserve"> zamówienia. Ocena punktowa w ramach kryterium ceny zostanie dokonana zgodnie ze wzorem: </w:t>
      </w:r>
    </w:p>
    <w:p w:rsidR="002858F9" w:rsidRPr="00BB3861" w:rsidRDefault="002858F9" w:rsidP="00BB3861">
      <w:pPr>
        <w:pStyle w:val="Standard"/>
        <w:spacing w:line="276" w:lineRule="auto"/>
        <w:ind w:left="720"/>
        <w:jc w:val="center"/>
        <w:rPr>
          <w:rFonts w:asciiTheme="minorHAnsi" w:eastAsia="TTE17FFBD0t00" w:hAnsiTheme="minorHAnsi" w:cstheme="minorHAnsi"/>
          <w:b/>
          <w:sz w:val="22"/>
          <w:szCs w:val="22"/>
        </w:rPr>
      </w:pPr>
      <w:r w:rsidRPr="00BB3861">
        <w:rPr>
          <w:rFonts w:asciiTheme="minorHAnsi" w:eastAsia="TTE17FFBD0t00" w:hAnsiTheme="minorHAnsi" w:cstheme="minorHAnsi"/>
          <w:b/>
          <w:sz w:val="22"/>
          <w:szCs w:val="22"/>
        </w:rPr>
        <w:t xml:space="preserve">C = </w:t>
      </w:r>
      <w:proofErr w:type="spellStart"/>
      <w:r w:rsidRPr="00BB3861">
        <w:rPr>
          <w:rFonts w:asciiTheme="minorHAnsi" w:eastAsia="TTE17FFBD0t00" w:hAnsiTheme="minorHAnsi" w:cstheme="minorHAnsi"/>
          <w:b/>
          <w:sz w:val="22"/>
          <w:szCs w:val="22"/>
        </w:rPr>
        <w:t>C</w:t>
      </w:r>
      <w:r w:rsidRPr="00BB3861">
        <w:rPr>
          <w:rFonts w:asciiTheme="minorHAnsi" w:eastAsia="TTE17FFBD0t00" w:hAnsiTheme="minorHAnsi" w:cstheme="minorHAnsi"/>
          <w:b/>
          <w:sz w:val="22"/>
          <w:szCs w:val="22"/>
          <w:vertAlign w:val="subscript"/>
        </w:rPr>
        <w:t>min</w:t>
      </w:r>
      <w:proofErr w:type="spellEnd"/>
      <w:r w:rsidRPr="00BB3861">
        <w:rPr>
          <w:rFonts w:asciiTheme="minorHAnsi" w:eastAsia="TTE17FFBD0t00" w:hAnsiTheme="minorHAnsi" w:cstheme="minorHAnsi"/>
          <w:b/>
          <w:sz w:val="22"/>
          <w:szCs w:val="22"/>
          <w:vertAlign w:val="subscript"/>
        </w:rPr>
        <w:t xml:space="preserve"> </w:t>
      </w:r>
      <w:r w:rsidRPr="00BB3861">
        <w:rPr>
          <w:rFonts w:asciiTheme="minorHAnsi" w:eastAsia="TTE17FFBD0t00" w:hAnsiTheme="minorHAnsi" w:cstheme="minorHAnsi"/>
          <w:b/>
          <w:sz w:val="22"/>
          <w:szCs w:val="22"/>
        </w:rPr>
        <w:t xml:space="preserve">/ </w:t>
      </w:r>
      <w:proofErr w:type="spellStart"/>
      <w:r w:rsidRPr="00BB3861">
        <w:rPr>
          <w:rFonts w:asciiTheme="minorHAnsi" w:eastAsia="TTE17FFBD0t00" w:hAnsiTheme="minorHAnsi" w:cstheme="minorHAnsi"/>
          <w:b/>
          <w:sz w:val="22"/>
          <w:szCs w:val="22"/>
        </w:rPr>
        <w:t>C</w:t>
      </w:r>
      <w:r w:rsidRPr="00BB3861">
        <w:rPr>
          <w:rFonts w:asciiTheme="minorHAnsi" w:eastAsia="TTE17FFBD0t00" w:hAnsiTheme="minorHAnsi" w:cstheme="minorHAnsi"/>
          <w:b/>
          <w:sz w:val="22"/>
          <w:szCs w:val="22"/>
          <w:vertAlign w:val="subscript"/>
        </w:rPr>
        <w:t>bad</w:t>
      </w:r>
      <w:proofErr w:type="spellEnd"/>
      <w:r w:rsidRPr="00BB3861">
        <w:rPr>
          <w:rFonts w:asciiTheme="minorHAnsi" w:eastAsia="TTE17FFBD0t00" w:hAnsiTheme="minorHAnsi" w:cstheme="minorHAnsi"/>
          <w:b/>
          <w:sz w:val="22"/>
          <w:szCs w:val="22"/>
          <w:vertAlign w:val="subscript"/>
        </w:rPr>
        <w:t xml:space="preserve"> </w:t>
      </w:r>
      <w:r w:rsidRPr="00BB3861">
        <w:rPr>
          <w:rFonts w:asciiTheme="minorHAnsi" w:eastAsia="TTE17FFBD0t00" w:hAnsiTheme="minorHAnsi" w:cstheme="minorHAnsi"/>
          <w:b/>
          <w:sz w:val="22"/>
          <w:szCs w:val="22"/>
        </w:rPr>
        <w:t>x 100</w:t>
      </w:r>
      <w:r w:rsidR="001E189D" w:rsidRPr="00BB3861">
        <w:rPr>
          <w:rFonts w:asciiTheme="minorHAnsi" w:eastAsia="TTE17FFBD0t00" w:hAnsiTheme="minorHAnsi" w:cstheme="minorHAnsi"/>
          <w:b/>
          <w:sz w:val="22"/>
          <w:szCs w:val="22"/>
        </w:rPr>
        <w:t xml:space="preserve"> </w:t>
      </w:r>
      <w:r w:rsidRPr="00BB3861">
        <w:rPr>
          <w:rFonts w:asciiTheme="minorHAnsi" w:eastAsia="TTE17FFBD0t00" w:hAnsiTheme="minorHAnsi" w:cstheme="minorHAnsi"/>
          <w:b/>
          <w:sz w:val="22"/>
          <w:szCs w:val="22"/>
        </w:rPr>
        <w:t>pkt x 60 %</w:t>
      </w:r>
    </w:p>
    <w:p w:rsidR="002858F9" w:rsidRPr="00BB3861" w:rsidRDefault="002858F9" w:rsidP="00BB3861">
      <w:pPr>
        <w:pStyle w:val="Standard"/>
        <w:spacing w:line="276" w:lineRule="auto"/>
        <w:ind w:firstLine="851"/>
        <w:jc w:val="both"/>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 xml:space="preserve">Gdzie: </w:t>
      </w:r>
    </w:p>
    <w:p w:rsidR="002858F9" w:rsidRPr="00BB3861" w:rsidRDefault="002858F9" w:rsidP="00BB3861">
      <w:pPr>
        <w:pStyle w:val="Standard"/>
        <w:spacing w:line="276" w:lineRule="auto"/>
        <w:ind w:firstLine="851"/>
        <w:jc w:val="both"/>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 xml:space="preserve">C = liczba punktów przyznanych badanej ofercie w kryterium cena całkowita oferty </w:t>
      </w:r>
    </w:p>
    <w:p w:rsidR="002858F9" w:rsidRPr="00BB3861" w:rsidRDefault="002858F9" w:rsidP="00BB3861">
      <w:pPr>
        <w:pStyle w:val="Standard"/>
        <w:spacing w:line="276" w:lineRule="auto"/>
        <w:ind w:firstLine="851"/>
        <w:jc w:val="both"/>
        <w:rPr>
          <w:rFonts w:asciiTheme="minorHAnsi" w:eastAsia="TTE17FFBD0t00" w:hAnsiTheme="minorHAnsi" w:cstheme="minorHAnsi"/>
          <w:sz w:val="22"/>
          <w:szCs w:val="22"/>
        </w:rPr>
      </w:pPr>
      <w:proofErr w:type="spellStart"/>
      <w:r w:rsidRPr="00BB3861">
        <w:rPr>
          <w:rFonts w:asciiTheme="minorHAnsi" w:eastAsia="TTE17FFBD0t00" w:hAnsiTheme="minorHAnsi" w:cstheme="minorHAnsi"/>
          <w:sz w:val="22"/>
          <w:szCs w:val="22"/>
        </w:rPr>
        <w:t>C</w:t>
      </w:r>
      <w:r w:rsidRPr="00BB3861">
        <w:rPr>
          <w:rFonts w:asciiTheme="minorHAnsi" w:eastAsia="TTE17FFBD0t00" w:hAnsiTheme="minorHAnsi" w:cstheme="minorHAnsi"/>
          <w:sz w:val="22"/>
          <w:szCs w:val="22"/>
          <w:vertAlign w:val="subscript"/>
        </w:rPr>
        <w:t>min</w:t>
      </w:r>
      <w:proofErr w:type="spellEnd"/>
      <w:r w:rsidRPr="00BB3861">
        <w:rPr>
          <w:rFonts w:asciiTheme="minorHAnsi" w:eastAsia="TTE17FFBD0t00" w:hAnsiTheme="minorHAnsi" w:cstheme="minorHAnsi"/>
          <w:sz w:val="22"/>
          <w:szCs w:val="22"/>
        </w:rPr>
        <w:t xml:space="preserve"> = najniższa cena całkowita spośród badanych ofert, </w:t>
      </w:r>
    </w:p>
    <w:p w:rsidR="002858F9" w:rsidRPr="00BB3861" w:rsidRDefault="002858F9" w:rsidP="00BB3861">
      <w:pPr>
        <w:pStyle w:val="Standard"/>
        <w:spacing w:line="276" w:lineRule="auto"/>
        <w:ind w:firstLine="851"/>
        <w:jc w:val="both"/>
        <w:rPr>
          <w:rFonts w:asciiTheme="minorHAnsi" w:eastAsia="TTE17FFBD0t00" w:hAnsiTheme="minorHAnsi" w:cstheme="minorHAnsi"/>
          <w:sz w:val="22"/>
          <w:szCs w:val="22"/>
        </w:rPr>
      </w:pPr>
      <w:proofErr w:type="spellStart"/>
      <w:r w:rsidRPr="00BB3861">
        <w:rPr>
          <w:rFonts w:asciiTheme="minorHAnsi" w:eastAsia="TTE17FFBD0t00" w:hAnsiTheme="minorHAnsi" w:cstheme="minorHAnsi"/>
          <w:sz w:val="22"/>
          <w:szCs w:val="22"/>
        </w:rPr>
        <w:t>C</w:t>
      </w:r>
      <w:r w:rsidRPr="00BB3861">
        <w:rPr>
          <w:rFonts w:asciiTheme="minorHAnsi" w:eastAsia="TTE17FFBD0t00" w:hAnsiTheme="minorHAnsi" w:cstheme="minorHAnsi"/>
          <w:sz w:val="22"/>
          <w:szCs w:val="22"/>
          <w:vertAlign w:val="subscript"/>
        </w:rPr>
        <w:t>bad</w:t>
      </w:r>
      <w:proofErr w:type="spellEnd"/>
      <w:r w:rsidRPr="00BB3861">
        <w:rPr>
          <w:rFonts w:asciiTheme="minorHAnsi" w:eastAsia="TTE17FFBD0t00" w:hAnsiTheme="minorHAnsi" w:cstheme="minorHAnsi"/>
          <w:sz w:val="22"/>
          <w:szCs w:val="22"/>
        </w:rPr>
        <w:t xml:space="preserve"> = cena całkowita oferty badanej</w:t>
      </w:r>
      <w:r w:rsidR="002051BC" w:rsidRPr="00BB3861">
        <w:rPr>
          <w:rFonts w:asciiTheme="minorHAnsi" w:eastAsia="TTE17FFBD0t00" w:hAnsiTheme="minorHAnsi" w:cstheme="minorHAnsi"/>
          <w:sz w:val="22"/>
          <w:szCs w:val="22"/>
        </w:rPr>
        <w:t>;</w:t>
      </w:r>
      <w:r w:rsidRPr="00BB3861">
        <w:rPr>
          <w:rFonts w:asciiTheme="minorHAnsi" w:eastAsia="TTE17FFBD0t00" w:hAnsiTheme="minorHAnsi" w:cstheme="minorHAnsi"/>
          <w:sz w:val="22"/>
          <w:szCs w:val="22"/>
        </w:rPr>
        <w:t xml:space="preserve"> </w:t>
      </w:r>
    </w:p>
    <w:p w:rsidR="002858F9" w:rsidRPr="00BB3861" w:rsidRDefault="002858F9" w:rsidP="00BB3861">
      <w:pPr>
        <w:pStyle w:val="Standard"/>
        <w:spacing w:line="276" w:lineRule="auto"/>
        <w:jc w:val="both"/>
        <w:rPr>
          <w:rFonts w:asciiTheme="minorHAnsi" w:eastAsia="TTE17FFBD0t00" w:hAnsiTheme="minorHAnsi" w:cstheme="minorHAnsi"/>
          <w:sz w:val="22"/>
          <w:szCs w:val="22"/>
        </w:rPr>
      </w:pPr>
    </w:p>
    <w:p w:rsidR="00DB3EAD" w:rsidRPr="00BB3861" w:rsidRDefault="00DB3EAD" w:rsidP="00BB3861">
      <w:pPr>
        <w:pStyle w:val="Standard"/>
        <w:spacing w:line="276" w:lineRule="auto"/>
        <w:jc w:val="both"/>
        <w:rPr>
          <w:rFonts w:asciiTheme="minorHAnsi" w:hAnsiTheme="minorHAnsi" w:cstheme="minorHAnsi"/>
          <w:kern w:val="0"/>
          <w:sz w:val="22"/>
          <w:szCs w:val="22"/>
          <w:lang w:eastAsia="pl-PL"/>
        </w:rPr>
      </w:pPr>
    </w:p>
    <w:p w:rsidR="00C838E5" w:rsidRPr="00BB3861" w:rsidRDefault="00C838E5" w:rsidP="002E1DFB">
      <w:pPr>
        <w:pStyle w:val="Akapitzlist"/>
        <w:numPr>
          <w:ilvl w:val="0"/>
          <w:numId w:val="43"/>
        </w:numPr>
        <w:autoSpaceDE w:val="0"/>
        <w:adjustRightInd w:val="0"/>
        <w:spacing w:after="0"/>
        <w:ind w:left="851" w:hanging="425"/>
        <w:rPr>
          <w:rFonts w:asciiTheme="minorHAnsi" w:hAnsiTheme="minorHAnsi" w:cstheme="minorHAnsi"/>
          <w:lang w:eastAsia="pl-PL"/>
        </w:rPr>
      </w:pPr>
      <w:r w:rsidRPr="00BB3861">
        <w:rPr>
          <w:rFonts w:asciiTheme="minorHAnsi" w:eastAsia="TTE17FFBD0t00" w:hAnsiTheme="minorHAnsi" w:cstheme="minorHAnsi"/>
          <w:b/>
        </w:rPr>
        <w:t>Kryterium „Okres gwarancji”(G)</w:t>
      </w:r>
    </w:p>
    <w:p w:rsidR="007A4990" w:rsidRPr="00BB3861" w:rsidRDefault="00C838E5" w:rsidP="00BB3861">
      <w:pPr>
        <w:pStyle w:val="Standard"/>
        <w:spacing w:line="276" w:lineRule="auto"/>
        <w:ind w:left="851"/>
        <w:jc w:val="both"/>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 xml:space="preserve">Punkty w tym kryterium zostaną przyznane na podstawie podanego przez Wykonawcę w ofercie okresu gwarancji. </w:t>
      </w:r>
      <w:r w:rsidR="007A4990" w:rsidRPr="00BB3861">
        <w:rPr>
          <w:rFonts w:asciiTheme="minorHAnsi" w:eastAsia="TTE17FFBD0t00" w:hAnsiTheme="minorHAnsi" w:cstheme="minorHAnsi"/>
          <w:sz w:val="22"/>
          <w:szCs w:val="22"/>
        </w:rPr>
        <w:t xml:space="preserve">Ocena punktowa w ramach kryterium ceny zostanie dokonana zgodnie ze wzorem: </w:t>
      </w:r>
    </w:p>
    <w:p w:rsidR="007A4990" w:rsidRPr="00BB3861" w:rsidRDefault="007A4990" w:rsidP="00BB3861">
      <w:pPr>
        <w:pStyle w:val="Standard"/>
        <w:spacing w:line="276" w:lineRule="auto"/>
        <w:ind w:left="720"/>
        <w:jc w:val="center"/>
        <w:rPr>
          <w:rFonts w:asciiTheme="minorHAnsi" w:eastAsia="TTE17FFBD0t00" w:hAnsiTheme="minorHAnsi" w:cstheme="minorHAnsi"/>
          <w:b/>
          <w:sz w:val="22"/>
          <w:szCs w:val="22"/>
        </w:rPr>
      </w:pPr>
      <w:r w:rsidRPr="00BB3861">
        <w:rPr>
          <w:rFonts w:asciiTheme="minorHAnsi" w:eastAsia="TTE17FFBD0t00" w:hAnsiTheme="minorHAnsi" w:cstheme="minorHAnsi"/>
          <w:b/>
          <w:sz w:val="22"/>
          <w:szCs w:val="22"/>
        </w:rPr>
        <w:t xml:space="preserve">G = </w:t>
      </w:r>
      <w:proofErr w:type="spellStart"/>
      <w:r w:rsidRPr="00BB3861">
        <w:rPr>
          <w:rFonts w:asciiTheme="minorHAnsi" w:eastAsia="TTE17FFBD0t00" w:hAnsiTheme="minorHAnsi" w:cstheme="minorHAnsi"/>
          <w:b/>
          <w:sz w:val="22"/>
          <w:szCs w:val="22"/>
        </w:rPr>
        <w:t>G</w:t>
      </w:r>
      <w:r w:rsidRPr="00BB3861">
        <w:rPr>
          <w:rFonts w:asciiTheme="minorHAnsi" w:eastAsia="TTE17FFBD0t00" w:hAnsiTheme="minorHAnsi" w:cstheme="minorHAnsi"/>
          <w:b/>
          <w:sz w:val="22"/>
          <w:szCs w:val="22"/>
          <w:vertAlign w:val="subscript"/>
        </w:rPr>
        <w:t>bad</w:t>
      </w:r>
      <w:proofErr w:type="spellEnd"/>
      <w:r w:rsidRPr="00BB3861">
        <w:rPr>
          <w:rFonts w:asciiTheme="minorHAnsi" w:eastAsia="TTE17FFBD0t00" w:hAnsiTheme="minorHAnsi" w:cstheme="minorHAnsi"/>
          <w:b/>
          <w:sz w:val="22"/>
          <w:szCs w:val="22"/>
          <w:vertAlign w:val="subscript"/>
        </w:rPr>
        <w:t xml:space="preserve"> </w:t>
      </w:r>
      <w:r w:rsidRPr="00BB3861">
        <w:rPr>
          <w:rFonts w:asciiTheme="minorHAnsi" w:eastAsia="TTE17FFBD0t00" w:hAnsiTheme="minorHAnsi" w:cstheme="minorHAnsi"/>
          <w:b/>
          <w:sz w:val="22"/>
          <w:szCs w:val="22"/>
        </w:rPr>
        <w:t xml:space="preserve">/ </w:t>
      </w:r>
      <w:proofErr w:type="spellStart"/>
      <w:r w:rsidRPr="00BB3861">
        <w:rPr>
          <w:rFonts w:asciiTheme="minorHAnsi" w:eastAsia="TTE17FFBD0t00" w:hAnsiTheme="minorHAnsi" w:cstheme="minorHAnsi"/>
          <w:b/>
          <w:sz w:val="22"/>
          <w:szCs w:val="22"/>
        </w:rPr>
        <w:t>G</w:t>
      </w:r>
      <w:r w:rsidRPr="00BB3861">
        <w:rPr>
          <w:rFonts w:asciiTheme="minorHAnsi" w:eastAsia="TTE17FFBD0t00" w:hAnsiTheme="minorHAnsi" w:cstheme="minorHAnsi"/>
          <w:b/>
          <w:sz w:val="22"/>
          <w:szCs w:val="22"/>
          <w:vertAlign w:val="subscript"/>
        </w:rPr>
        <w:t>max</w:t>
      </w:r>
      <w:proofErr w:type="spellEnd"/>
      <w:r w:rsidRPr="00BB3861">
        <w:rPr>
          <w:rFonts w:asciiTheme="minorHAnsi" w:eastAsia="TTE17FFBD0t00" w:hAnsiTheme="minorHAnsi" w:cstheme="minorHAnsi"/>
          <w:b/>
          <w:sz w:val="22"/>
          <w:szCs w:val="22"/>
          <w:vertAlign w:val="subscript"/>
        </w:rPr>
        <w:t xml:space="preserve"> </w:t>
      </w:r>
      <w:r w:rsidRPr="00BB3861">
        <w:rPr>
          <w:rFonts w:asciiTheme="minorHAnsi" w:eastAsia="TTE17FFBD0t00" w:hAnsiTheme="minorHAnsi" w:cstheme="minorHAnsi"/>
          <w:b/>
          <w:sz w:val="22"/>
          <w:szCs w:val="22"/>
        </w:rPr>
        <w:t xml:space="preserve">x 100 pkt x </w:t>
      </w:r>
      <w:r w:rsidR="006A041B">
        <w:rPr>
          <w:rFonts w:asciiTheme="minorHAnsi" w:eastAsia="TTE17FFBD0t00" w:hAnsiTheme="minorHAnsi" w:cstheme="minorHAnsi"/>
          <w:b/>
          <w:sz w:val="22"/>
          <w:szCs w:val="22"/>
        </w:rPr>
        <w:t>4</w:t>
      </w:r>
      <w:r w:rsidRPr="00BB3861">
        <w:rPr>
          <w:rFonts w:asciiTheme="minorHAnsi" w:eastAsia="TTE17FFBD0t00" w:hAnsiTheme="minorHAnsi" w:cstheme="minorHAnsi"/>
          <w:b/>
          <w:sz w:val="22"/>
          <w:szCs w:val="22"/>
        </w:rPr>
        <w:t>0 %</w:t>
      </w:r>
    </w:p>
    <w:p w:rsidR="007A4990" w:rsidRPr="00BB3861" w:rsidRDefault="007A4990" w:rsidP="00BB3861">
      <w:pPr>
        <w:pStyle w:val="Standard"/>
        <w:spacing w:line="276" w:lineRule="auto"/>
        <w:ind w:firstLine="851"/>
        <w:jc w:val="both"/>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 xml:space="preserve">Gdzie: </w:t>
      </w:r>
    </w:p>
    <w:p w:rsidR="007A4990" w:rsidRPr="00BB3861" w:rsidRDefault="007A4990" w:rsidP="00BB3861">
      <w:pPr>
        <w:pStyle w:val="Standard"/>
        <w:spacing w:line="276" w:lineRule="auto"/>
        <w:ind w:firstLine="851"/>
        <w:jc w:val="both"/>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 xml:space="preserve">G = liczba punktów przyznanych badanej ofercie w kryterium </w:t>
      </w:r>
      <w:r w:rsidR="00C24078">
        <w:rPr>
          <w:rFonts w:asciiTheme="minorHAnsi" w:eastAsia="TTE17FFBD0t00" w:hAnsiTheme="minorHAnsi" w:cstheme="minorHAnsi"/>
          <w:sz w:val="22"/>
          <w:szCs w:val="22"/>
        </w:rPr>
        <w:t>okres gwarancji</w:t>
      </w:r>
      <w:r w:rsidRPr="00BB3861">
        <w:rPr>
          <w:rFonts w:asciiTheme="minorHAnsi" w:eastAsia="TTE17FFBD0t00" w:hAnsiTheme="minorHAnsi" w:cstheme="minorHAnsi"/>
          <w:sz w:val="22"/>
          <w:szCs w:val="22"/>
        </w:rPr>
        <w:t xml:space="preserve"> </w:t>
      </w:r>
    </w:p>
    <w:p w:rsidR="007A4990" w:rsidRPr="00BB3861" w:rsidRDefault="007A4990" w:rsidP="00BB3861">
      <w:pPr>
        <w:pStyle w:val="Standard"/>
        <w:spacing w:line="276" w:lineRule="auto"/>
        <w:ind w:firstLine="851"/>
        <w:jc w:val="both"/>
        <w:rPr>
          <w:rFonts w:asciiTheme="minorHAnsi" w:eastAsia="TTE17FFBD0t00" w:hAnsiTheme="minorHAnsi" w:cstheme="minorHAnsi"/>
          <w:sz w:val="22"/>
          <w:szCs w:val="22"/>
        </w:rPr>
      </w:pPr>
      <w:proofErr w:type="spellStart"/>
      <w:r w:rsidRPr="00BB3861">
        <w:rPr>
          <w:rFonts w:asciiTheme="minorHAnsi" w:eastAsia="TTE17FFBD0t00" w:hAnsiTheme="minorHAnsi" w:cstheme="minorHAnsi"/>
          <w:sz w:val="22"/>
          <w:szCs w:val="22"/>
        </w:rPr>
        <w:t>G</w:t>
      </w:r>
      <w:r w:rsidRPr="00BB3861">
        <w:rPr>
          <w:rFonts w:asciiTheme="minorHAnsi" w:eastAsia="TTE17FFBD0t00" w:hAnsiTheme="minorHAnsi" w:cstheme="minorHAnsi"/>
          <w:sz w:val="22"/>
          <w:szCs w:val="22"/>
          <w:vertAlign w:val="subscript"/>
        </w:rPr>
        <w:t>max</w:t>
      </w:r>
      <w:proofErr w:type="spellEnd"/>
      <w:r w:rsidRPr="00BB3861">
        <w:rPr>
          <w:rFonts w:asciiTheme="minorHAnsi" w:eastAsia="TTE17FFBD0t00" w:hAnsiTheme="minorHAnsi" w:cstheme="minorHAnsi"/>
          <w:sz w:val="22"/>
          <w:szCs w:val="22"/>
        </w:rPr>
        <w:t xml:space="preserve"> = najdłuższy zaoferowany okres gwarancji spośród badanych ofert, </w:t>
      </w:r>
    </w:p>
    <w:p w:rsidR="007A4990" w:rsidRPr="00BB3861" w:rsidRDefault="007A4990" w:rsidP="00BB3861">
      <w:pPr>
        <w:pStyle w:val="Standard"/>
        <w:spacing w:line="276" w:lineRule="auto"/>
        <w:ind w:firstLine="851"/>
        <w:jc w:val="both"/>
        <w:rPr>
          <w:rFonts w:asciiTheme="minorHAnsi" w:eastAsia="TTE17FFBD0t00" w:hAnsiTheme="minorHAnsi" w:cstheme="minorHAnsi"/>
          <w:sz w:val="22"/>
          <w:szCs w:val="22"/>
        </w:rPr>
      </w:pPr>
      <w:proofErr w:type="spellStart"/>
      <w:r w:rsidRPr="00BB3861">
        <w:rPr>
          <w:rFonts w:asciiTheme="minorHAnsi" w:eastAsia="TTE17FFBD0t00" w:hAnsiTheme="minorHAnsi" w:cstheme="minorHAnsi"/>
          <w:sz w:val="22"/>
          <w:szCs w:val="22"/>
        </w:rPr>
        <w:lastRenderedPageBreak/>
        <w:t>C</w:t>
      </w:r>
      <w:r w:rsidRPr="00BB3861">
        <w:rPr>
          <w:rFonts w:asciiTheme="minorHAnsi" w:eastAsia="TTE17FFBD0t00" w:hAnsiTheme="minorHAnsi" w:cstheme="minorHAnsi"/>
          <w:sz w:val="22"/>
          <w:szCs w:val="22"/>
          <w:vertAlign w:val="subscript"/>
        </w:rPr>
        <w:t>bad</w:t>
      </w:r>
      <w:proofErr w:type="spellEnd"/>
      <w:r w:rsidRPr="00BB3861">
        <w:rPr>
          <w:rFonts w:asciiTheme="minorHAnsi" w:eastAsia="TTE17FFBD0t00" w:hAnsiTheme="minorHAnsi" w:cstheme="minorHAnsi"/>
          <w:sz w:val="22"/>
          <w:szCs w:val="22"/>
        </w:rPr>
        <w:t xml:space="preserve"> = okres gwarancji podany w ofercie badanej; </w:t>
      </w:r>
    </w:p>
    <w:p w:rsidR="00BC5C12" w:rsidRPr="00BB3861" w:rsidRDefault="00BC5C12" w:rsidP="00BB3861">
      <w:pPr>
        <w:pStyle w:val="Standard"/>
        <w:spacing w:line="276" w:lineRule="auto"/>
        <w:ind w:left="851"/>
        <w:jc w:val="both"/>
        <w:rPr>
          <w:rFonts w:asciiTheme="minorHAnsi" w:hAnsiTheme="minorHAnsi" w:cstheme="minorHAnsi"/>
          <w:kern w:val="0"/>
          <w:sz w:val="22"/>
          <w:szCs w:val="22"/>
          <w:lang w:eastAsia="pl-PL"/>
        </w:rPr>
      </w:pPr>
    </w:p>
    <w:p w:rsidR="00DB3EAD" w:rsidRPr="00BB3861" w:rsidRDefault="007A4990" w:rsidP="00BB3861">
      <w:pPr>
        <w:pStyle w:val="Standard"/>
        <w:spacing w:line="276" w:lineRule="auto"/>
        <w:ind w:left="851"/>
        <w:jc w:val="both"/>
        <w:rPr>
          <w:rFonts w:asciiTheme="minorHAnsi" w:hAnsiTheme="minorHAnsi" w:cstheme="minorHAnsi"/>
          <w:i/>
          <w:kern w:val="0"/>
          <w:sz w:val="22"/>
          <w:szCs w:val="22"/>
          <w:lang w:eastAsia="pl-PL"/>
        </w:rPr>
      </w:pPr>
      <w:r w:rsidRPr="006D16B3">
        <w:rPr>
          <w:rFonts w:asciiTheme="minorHAnsi" w:eastAsia="TTE17FFBD0t00" w:hAnsiTheme="minorHAnsi" w:cstheme="minorHAnsi"/>
          <w:i/>
          <w:sz w:val="22"/>
          <w:szCs w:val="22"/>
        </w:rPr>
        <w:t xml:space="preserve">Do oceny przyjęte zostaną jedynie </w:t>
      </w:r>
      <w:r w:rsidR="00C24078" w:rsidRPr="006D16B3">
        <w:rPr>
          <w:rFonts w:asciiTheme="minorHAnsi" w:eastAsia="TTE17FFBD0t00" w:hAnsiTheme="minorHAnsi" w:cstheme="minorHAnsi"/>
          <w:i/>
          <w:sz w:val="22"/>
          <w:szCs w:val="22"/>
          <w:u w:val="single"/>
        </w:rPr>
        <w:t xml:space="preserve">pełne miesiące </w:t>
      </w:r>
      <w:r w:rsidR="00C17AC6" w:rsidRPr="006D16B3">
        <w:rPr>
          <w:rFonts w:asciiTheme="minorHAnsi" w:eastAsia="TTE17FFBD0t00" w:hAnsiTheme="minorHAnsi" w:cstheme="minorHAnsi"/>
          <w:i/>
          <w:sz w:val="22"/>
          <w:szCs w:val="22"/>
          <w:u w:val="single"/>
        </w:rPr>
        <w:t xml:space="preserve">okresu </w:t>
      </w:r>
      <w:r w:rsidRPr="006D16B3">
        <w:rPr>
          <w:rFonts w:asciiTheme="minorHAnsi" w:eastAsia="TTE17FFBD0t00" w:hAnsiTheme="minorHAnsi" w:cstheme="minorHAnsi"/>
          <w:i/>
          <w:sz w:val="22"/>
          <w:szCs w:val="22"/>
          <w:u w:val="single"/>
        </w:rPr>
        <w:t>gwarancji</w:t>
      </w:r>
      <w:r w:rsidRPr="006D16B3">
        <w:rPr>
          <w:rFonts w:asciiTheme="minorHAnsi" w:eastAsia="TTE17FFBD0t00" w:hAnsiTheme="minorHAnsi" w:cstheme="minorHAnsi"/>
          <w:i/>
          <w:sz w:val="22"/>
          <w:szCs w:val="22"/>
        </w:rPr>
        <w:t xml:space="preserve">. </w:t>
      </w:r>
      <w:r w:rsidR="00A545D4" w:rsidRPr="006D16B3">
        <w:rPr>
          <w:rFonts w:asciiTheme="minorHAnsi" w:eastAsia="TTE17FFBD0t00" w:hAnsiTheme="minorHAnsi" w:cstheme="minorHAnsi"/>
          <w:i/>
          <w:sz w:val="22"/>
          <w:szCs w:val="22"/>
        </w:rPr>
        <w:t xml:space="preserve">Jeżeli Wykonawca nie poda </w:t>
      </w:r>
      <w:r w:rsidR="00067CC1" w:rsidRPr="006D16B3">
        <w:rPr>
          <w:rFonts w:asciiTheme="minorHAnsi" w:eastAsia="TTE17FFBD0t00" w:hAnsiTheme="minorHAnsi" w:cstheme="minorHAnsi"/>
          <w:i/>
          <w:sz w:val="22"/>
          <w:szCs w:val="22"/>
        </w:rPr>
        <w:br/>
      </w:r>
      <w:r w:rsidR="00A545D4" w:rsidRPr="006D16B3">
        <w:rPr>
          <w:rFonts w:asciiTheme="minorHAnsi" w:eastAsia="TTE17FFBD0t00" w:hAnsiTheme="minorHAnsi" w:cstheme="minorHAnsi"/>
          <w:i/>
          <w:sz w:val="22"/>
          <w:szCs w:val="22"/>
        </w:rPr>
        <w:t xml:space="preserve">w ofercie okresu gwarancji przyjęte zostanie, że Wykonawca okres gwarancji wynoszący </w:t>
      </w:r>
      <w:r w:rsidR="00C24078" w:rsidRPr="006D16B3">
        <w:rPr>
          <w:rFonts w:asciiTheme="minorHAnsi" w:eastAsia="TTE17FFBD0t00" w:hAnsiTheme="minorHAnsi" w:cstheme="minorHAnsi"/>
          <w:i/>
          <w:sz w:val="22"/>
          <w:szCs w:val="22"/>
        </w:rPr>
        <w:t>60 miesięcy</w:t>
      </w:r>
      <w:r w:rsidR="00A545D4" w:rsidRPr="006D16B3">
        <w:rPr>
          <w:rFonts w:asciiTheme="minorHAnsi" w:eastAsia="TTE17FFBD0t00" w:hAnsiTheme="minorHAnsi" w:cstheme="minorHAnsi"/>
          <w:i/>
          <w:sz w:val="22"/>
          <w:szCs w:val="22"/>
        </w:rPr>
        <w:t xml:space="preserve">. Jeżeli podany </w:t>
      </w:r>
      <w:r w:rsidR="00A545D4" w:rsidRPr="006D16B3">
        <w:rPr>
          <w:rFonts w:asciiTheme="minorHAnsi" w:hAnsiTheme="minorHAnsi" w:cstheme="minorHAnsi"/>
          <w:i/>
          <w:kern w:val="0"/>
          <w:sz w:val="22"/>
          <w:szCs w:val="22"/>
          <w:lang w:eastAsia="pl-PL"/>
        </w:rPr>
        <w:t xml:space="preserve">termin realizacji będzie krótszy niż </w:t>
      </w:r>
      <w:r w:rsidR="00BC58C8" w:rsidRPr="006D16B3">
        <w:rPr>
          <w:rFonts w:asciiTheme="minorHAnsi" w:hAnsiTheme="minorHAnsi" w:cstheme="minorHAnsi"/>
          <w:i/>
          <w:kern w:val="0"/>
          <w:sz w:val="22"/>
          <w:szCs w:val="22"/>
          <w:lang w:eastAsia="pl-PL"/>
        </w:rPr>
        <w:t>60 miesię</w:t>
      </w:r>
      <w:r w:rsidR="00C24078" w:rsidRPr="006D16B3">
        <w:rPr>
          <w:rFonts w:asciiTheme="minorHAnsi" w:hAnsiTheme="minorHAnsi" w:cstheme="minorHAnsi"/>
          <w:i/>
          <w:kern w:val="0"/>
          <w:sz w:val="22"/>
          <w:szCs w:val="22"/>
          <w:lang w:eastAsia="pl-PL"/>
        </w:rPr>
        <w:t>cy</w:t>
      </w:r>
      <w:r w:rsidR="00A545D4" w:rsidRPr="006D16B3">
        <w:rPr>
          <w:rFonts w:asciiTheme="minorHAnsi" w:hAnsiTheme="minorHAnsi" w:cstheme="minorHAnsi"/>
          <w:i/>
          <w:kern w:val="0"/>
          <w:sz w:val="22"/>
          <w:szCs w:val="22"/>
          <w:lang w:eastAsia="pl-PL"/>
        </w:rPr>
        <w:t xml:space="preserve"> oferta zostanie odrzucona.</w:t>
      </w:r>
      <w:r w:rsidRPr="006D16B3">
        <w:rPr>
          <w:rFonts w:asciiTheme="minorHAnsi" w:hAnsiTheme="minorHAnsi" w:cstheme="minorHAnsi"/>
          <w:i/>
          <w:kern w:val="0"/>
          <w:sz w:val="22"/>
          <w:szCs w:val="22"/>
          <w:lang w:eastAsia="pl-PL"/>
        </w:rPr>
        <w:t xml:space="preserve"> Jeżeli Wykonawca poda w ofercie okres gwarancji dłuższy niż </w:t>
      </w:r>
      <w:r w:rsidR="00BC58C8" w:rsidRPr="006D16B3">
        <w:rPr>
          <w:rFonts w:asciiTheme="minorHAnsi" w:hAnsiTheme="minorHAnsi" w:cstheme="minorHAnsi"/>
          <w:i/>
          <w:kern w:val="0"/>
          <w:sz w:val="22"/>
          <w:szCs w:val="22"/>
          <w:lang w:eastAsia="pl-PL"/>
        </w:rPr>
        <w:t>120 miesięcy</w:t>
      </w:r>
      <w:r w:rsidRPr="006D16B3">
        <w:rPr>
          <w:rFonts w:asciiTheme="minorHAnsi" w:hAnsiTheme="minorHAnsi" w:cstheme="minorHAnsi"/>
          <w:i/>
          <w:kern w:val="0"/>
          <w:sz w:val="22"/>
          <w:szCs w:val="22"/>
          <w:lang w:eastAsia="pl-PL"/>
        </w:rPr>
        <w:t xml:space="preserve">, do oceny oferty przyjęty zostanie </w:t>
      </w:r>
      <w:r w:rsidR="00BC58C8" w:rsidRPr="006D16B3">
        <w:rPr>
          <w:rFonts w:asciiTheme="minorHAnsi" w:hAnsiTheme="minorHAnsi" w:cstheme="minorHAnsi"/>
          <w:i/>
          <w:kern w:val="0"/>
          <w:sz w:val="22"/>
          <w:szCs w:val="22"/>
          <w:lang w:eastAsia="pl-PL"/>
        </w:rPr>
        <w:t>120 miesięczny</w:t>
      </w:r>
      <w:r w:rsidRPr="006D16B3">
        <w:rPr>
          <w:rFonts w:asciiTheme="minorHAnsi" w:hAnsiTheme="minorHAnsi" w:cstheme="minorHAnsi"/>
          <w:i/>
          <w:kern w:val="0"/>
          <w:sz w:val="22"/>
          <w:szCs w:val="22"/>
          <w:lang w:eastAsia="pl-PL"/>
        </w:rPr>
        <w:t xml:space="preserve"> okres gwarancji. </w:t>
      </w:r>
    </w:p>
    <w:p w:rsidR="00DB3EAD" w:rsidRPr="00BB3861" w:rsidRDefault="00DB3EAD" w:rsidP="00BB3861">
      <w:pPr>
        <w:pStyle w:val="Standard"/>
        <w:spacing w:line="276" w:lineRule="auto"/>
        <w:jc w:val="both"/>
        <w:rPr>
          <w:rFonts w:asciiTheme="minorHAnsi" w:eastAsia="TTE17FFBD0t00" w:hAnsiTheme="minorHAnsi" w:cstheme="minorHAnsi"/>
          <w:sz w:val="22"/>
          <w:szCs w:val="22"/>
        </w:rPr>
      </w:pPr>
    </w:p>
    <w:p w:rsidR="002858F9" w:rsidRPr="00BB3861" w:rsidRDefault="002858F9" w:rsidP="002E1DFB">
      <w:pPr>
        <w:pStyle w:val="Standard"/>
        <w:numPr>
          <w:ilvl w:val="0"/>
          <w:numId w:val="8"/>
        </w:numPr>
        <w:spacing w:line="276" w:lineRule="auto"/>
        <w:ind w:left="426" w:hanging="426"/>
        <w:jc w:val="both"/>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 xml:space="preserve">Za ofertę najkorzystniejszą zamówienia zostanie uznana ta oferta, która spełnia wszystkie wymagania niniejszej specyfikacji oraz otrzyma największą ilość punktów po zsumowaniu liczby punktów uzyskanych we wskazanych wyżej kryteriach, zgodnie z poniższym wzorem: </w:t>
      </w:r>
    </w:p>
    <w:p w:rsidR="002858F9" w:rsidRPr="00BB3861" w:rsidRDefault="002858F9" w:rsidP="00BB3861">
      <w:pPr>
        <w:pStyle w:val="Standard"/>
        <w:spacing w:line="276" w:lineRule="auto"/>
        <w:ind w:left="720"/>
        <w:jc w:val="both"/>
        <w:rPr>
          <w:rFonts w:asciiTheme="minorHAnsi" w:eastAsia="TTE17FFBD0t00" w:hAnsiTheme="minorHAnsi" w:cstheme="minorHAnsi"/>
          <w:sz w:val="22"/>
          <w:szCs w:val="22"/>
        </w:rPr>
      </w:pPr>
    </w:p>
    <w:p w:rsidR="002858F9" w:rsidRPr="00BB3861" w:rsidRDefault="00C56EB5" w:rsidP="00BB3861">
      <w:pPr>
        <w:pStyle w:val="Standard"/>
        <w:spacing w:line="276" w:lineRule="auto"/>
        <w:ind w:left="720"/>
        <w:jc w:val="both"/>
        <w:rPr>
          <w:rFonts w:asciiTheme="minorHAnsi" w:eastAsia="TTE17FFBD0t00" w:hAnsiTheme="minorHAnsi" w:cstheme="minorHAnsi"/>
          <w:b/>
          <w:sz w:val="22"/>
          <w:szCs w:val="22"/>
        </w:rPr>
      </w:pPr>
      <w:r>
        <w:rPr>
          <w:rFonts w:asciiTheme="minorHAnsi" w:eastAsia="TTE17FFBD0t00" w:hAnsiTheme="minorHAnsi" w:cstheme="minorHAnsi"/>
          <w:b/>
          <w:sz w:val="22"/>
          <w:szCs w:val="22"/>
        </w:rPr>
        <w:t xml:space="preserve">P = C </w:t>
      </w:r>
      <w:r w:rsidR="00BC5C12" w:rsidRPr="00BB3861">
        <w:rPr>
          <w:rFonts w:asciiTheme="minorHAnsi" w:eastAsia="TTE17FFBD0t00" w:hAnsiTheme="minorHAnsi" w:cstheme="minorHAnsi"/>
          <w:b/>
          <w:sz w:val="22"/>
          <w:szCs w:val="22"/>
        </w:rPr>
        <w:t xml:space="preserve">+ </w:t>
      </w:r>
      <w:r w:rsidR="00EC190C" w:rsidRPr="00BB3861">
        <w:rPr>
          <w:rFonts w:asciiTheme="minorHAnsi" w:eastAsia="TTE17FFBD0t00" w:hAnsiTheme="minorHAnsi" w:cstheme="minorHAnsi"/>
          <w:b/>
          <w:sz w:val="22"/>
          <w:szCs w:val="22"/>
        </w:rPr>
        <w:t>G</w:t>
      </w:r>
    </w:p>
    <w:p w:rsidR="002858F9" w:rsidRPr="00BB3861" w:rsidRDefault="002858F9" w:rsidP="00BB3861">
      <w:pPr>
        <w:pStyle w:val="Standard"/>
        <w:spacing w:line="276" w:lineRule="auto"/>
        <w:ind w:left="720"/>
        <w:jc w:val="both"/>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 xml:space="preserve">Gdzie: </w:t>
      </w:r>
    </w:p>
    <w:p w:rsidR="002858F9" w:rsidRPr="00BB3861" w:rsidRDefault="002858F9" w:rsidP="00BB3861">
      <w:pPr>
        <w:pStyle w:val="Standard"/>
        <w:spacing w:line="276" w:lineRule="auto"/>
        <w:ind w:left="720"/>
        <w:jc w:val="both"/>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 xml:space="preserve">P – całkowita liczba punktów przyznana ofercie, </w:t>
      </w:r>
    </w:p>
    <w:p w:rsidR="002858F9" w:rsidRPr="00BB3861" w:rsidRDefault="002858F9" w:rsidP="00BB3861">
      <w:pPr>
        <w:pStyle w:val="Standard"/>
        <w:spacing w:line="276" w:lineRule="auto"/>
        <w:ind w:left="720"/>
        <w:jc w:val="both"/>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C – liczba punktów przyznanych badanej ofercie w kryterium „Cena”</w:t>
      </w:r>
    </w:p>
    <w:p w:rsidR="00EC190C" w:rsidRPr="00BB3861" w:rsidRDefault="00EC190C" w:rsidP="00BB3861">
      <w:pPr>
        <w:pStyle w:val="Standard"/>
        <w:spacing w:line="276" w:lineRule="auto"/>
        <w:ind w:left="720"/>
        <w:jc w:val="both"/>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G - liczba punktów przyznanych badanej ofercie w kryterium „Okres gwarancji”</w:t>
      </w:r>
    </w:p>
    <w:p w:rsidR="002858F9" w:rsidRPr="00BB3861" w:rsidRDefault="002858F9" w:rsidP="00BB3861">
      <w:pPr>
        <w:pStyle w:val="Standard"/>
        <w:spacing w:line="276" w:lineRule="auto"/>
        <w:ind w:left="720"/>
        <w:jc w:val="both"/>
        <w:rPr>
          <w:rFonts w:asciiTheme="minorHAnsi" w:eastAsia="TTE17FFBD0t00" w:hAnsiTheme="minorHAnsi" w:cstheme="minorHAnsi"/>
          <w:sz w:val="22"/>
          <w:szCs w:val="22"/>
        </w:rPr>
      </w:pPr>
    </w:p>
    <w:p w:rsidR="002D22F7" w:rsidRPr="00BB3861" w:rsidRDefault="002D22F7" w:rsidP="002E1DFB">
      <w:pPr>
        <w:pStyle w:val="Akapitzlist"/>
        <w:numPr>
          <w:ilvl w:val="0"/>
          <w:numId w:val="8"/>
        </w:numPr>
        <w:spacing w:after="0"/>
        <w:ind w:left="426" w:hanging="426"/>
        <w:contextualSpacing/>
        <w:jc w:val="both"/>
        <w:rPr>
          <w:rFonts w:asciiTheme="minorHAnsi" w:hAnsiTheme="minorHAnsi" w:cstheme="minorHAnsi"/>
          <w:bCs/>
        </w:rPr>
      </w:pPr>
      <w:r w:rsidRPr="00BB3861">
        <w:rPr>
          <w:rFonts w:asciiTheme="minorHAnsi" w:hAnsiTheme="minorHAnsi" w:cstheme="minorHAnsi"/>
          <w:bCs/>
          <w:color w:val="000000"/>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Jeżeli oferty otrzymały taką samą ocenę w kryterium o najwyższej wadze, Zamawiający wybiera ofertę z najniższą ceną. Jeżeli nie można dokonać wyboru oferty w sposób, o którym mowa w zdaniu poprzednim, Zamawiający wzywa Wykonawców, którzy złożyli te oferty, do złożenia w terminie określonym przez Zamawiającego ofert dodatkowych zawierających nową cenę</w:t>
      </w:r>
      <w:r w:rsidRPr="00BB3861">
        <w:rPr>
          <w:rFonts w:asciiTheme="minorHAnsi" w:hAnsiTheme="minorHAnsi" w:cstheme="minorHAnsi"/>
          <w:bCs/>
        </w:rPr>
        <w:t>.</w:t>
      </w:r>
    </w:p>
    <w:p w:rsidR="002D22F7" w:rsidRPr="00BB3861" w:rsidRDefault="002D22F7" w:rsidP="002E1DFB">
      <w:pPr>
        <w:pStyle w:val="Akapitzlist"/>
        <w:numPr>
          <w:ilvl w:val="0"/>
          <w:numId w:val="8"/>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2D22F7" w:rsidRPr="00BB3861" w:rsidRDefault="002D22F7" w:rsidP="002E1DFB">
      <w:pPr>
        <w:pStyle w:val="Akapitzlist"/>
        <w:numPr>
          <w:ilvl w:val="0"/>
          <w:numId w:val="8"/>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Zamawiający wybiera najkorzystniejszą ofertę w terminie związania ofertą określonym w SWZ.</w:t>
      </w:r>
    </w:p>
    <w:p w:rsidR="002D22F7" w:rsidRPr="00BB3861" w:rsidRDefault="002D22F7" w:rsidP="002E1DFB">
      <w:pPr>
        <w:pStyle w:val="Akapitzlist"/>
        <w:numPr>
          <w:ilvl w:val="0"/>
          <w:numId w:val="8"/>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Jeżeli termin związania ofertą upłynie przed wyborem najkorzystniejszej oferty, Zamawiający wezwie Wykonawcę̨, którego oferta otrzymała najwyższą̨ ocenę̨, do wyrażenia, w wyznaczonym przez Zamawiającego terminie, pisemnej zgody na wybór jego oferty.</w:t>
      </w:r>
    </w:p>
    <w:p w:rsidR="00F34A87" w:rsidRDefault="002D22F7" w:rsidP="002E1DFB">
      <w:pPr>
        <w:pStyle w:val="Akapitzlist"/>
        <w:numPr>
          <w:ilvl w:val="0"/>
          <w:numId w:val="8"/>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W przypadku braku zgody, o której mowa w pkt 7 powyżej, oferta podlega odrzuceniu, a Zamawiający zwraca się̨ o wyrażenie takiej zgody do kolejnego Wykonawcy, którego oferta została najwyżej oceniona, chyba ze zachodzą̨ przesłanki do unieważnienia postępowania.</w:t>
      </w:r>
    </w:p>
    <w:p w:rsidR="00B462B6" w:rsidRPr="00BB3861" w:rsidRDefault="00B462B6" w:rsidP="00B462B6">
      <w:pPr>
        <w:pStyle w:val="Akapitzlist"/>
        <w:spacing w:after="0"/>
        <w:ind w:left="426"/>
        <w:contextualSpacing/>
        <w:jc w:val="both"/>
        <w:rPr>
          <w:rFonts w:asciiTheme="minorHAnsi" w:hAnsiTheme="minorHAnsi" w:cstheme="minorHAnsi"/>
          <w:bCs/>
        </w:rPr>
      </w:pPr>
    </w:p>
    <w:p w:rsidR="00F50F35" w:rsidRPr="00BB3861" w:rsidRDefault="00A468A3" w:rsidP="002E1DFB">
      <w:pPr>
        <w:pStyle w:val="Nagwek1"/>
        <w:numPr>
          <w:ilvl w:val="0"/>
          <w:numId w:val="50"/>
        </w:numPr>
        <w:shd w:val="clear" w:color="auto" w:fill="BFBFBF" w:themeFill="background1" w:themeFillShade="BF"/>
        <w:spacing w:before="0" w:after="0" w:line="276" w:lineRule="auto"/>
        <w:ind w:left="426" w:hanging="426"/>
        <w:rPr>
          <w:rStyle w:val="BezodstpwZnak"/>
          <w:rFonts w:asciiTheme="minorHAnsi" w:eastAsia="TTE17FFBD0t00" w:hAnsiTheme="minorHAnsi" w:cstheme="minorHAnsi"/>
          <w:sz w:val="22"/>
          <w:szCs w:val="22"/>
          <w:lang w:eastAsia="en-US"/>
        </w:rPr>
      </w:pPr>
      <w:bookmarkStart w:id="25" w:name="_Toc74042355"/>
      <w:r w:rsidRPr="00BB3861">
        <w:rPr>
          <w:rFonts w:asciiTheme="minorHAnsi" w:eastAsia="TTE17FFBD0t00" w:hAnsiTheme="minorHAnsi" w:cstheme="minorHAnsi"/>
          <w:sz w:val="22"/>
          <w:szCs w:val="22"/>
        </w:rPr>
        <w:t xml:space="preserve">INFORMACJE O FORMALNOŚCIACH </w:t>
      </w:r>
      <w:r w:rsidR="00A63EBA" w:rsidRPr="00BB3861">
        <w:rPr>
          <w:rFonts w:asciiTheme="minorHAnsi" w:eastAsia="TTE17FFBD0t00" w:hAnsiTheme="minorHAnsi" w:cstheme="minorHAnsi"/>
          <w:sz w:val="22"/>
          <w:szCs w:val="22"/>
        </w:rPr>
        <w:t xml:space="preserve">JAKIE POWINNY ZOSTAĆ DOPEŁNIONE PO WYBORZE OFERTY </w:t>
      </w:r>
      <w:r w:rsidR="00A7070C" w:rsidRPr="00BB3861">
        <w:rPr>
          <w:rFonts w:asciiTheme="minorHAnsi" w:eastAsia="TTE17FFBD0t00" w:hAnsiTheme="minorHAnsi" w:cstheme="minorHAnsi"/>
          <w:sz w:val="22"/>
          <w:szCs w:val="22"/>
        </w:rPr>
        <w:br/>
      </w:r>
      <w:r w:rsidR="00A63EBA" w:rsidRPr="00BB3861">
        <w:rPr>
          <w:rFonts w:asciiTheme="minorHAnsi" w:eastAsia="TTE17FFBD0t00" w:hAnsiTheme="minorHAnsi" w:cstheme="minorHAnsi"/>
          <w:sz w:val="22"/>
          <w:szCs w:val="22"/>
        </w:rPr>
        <w:t>W CELU ZAWARCIA UMOWY W SPRAWIE ZAMÓWIENIA PUBLICZNEGO</w:t>
      </w:r>
      <w:bookmarkEnd w:id="25"/>
      <w:r w:rsidR="00A63EBA" w:rsidRPr="00BB3861">
        <w:rPr>
          <w:rFonts w:asciiTheme="minorHAnsi" w:eastAsia="TTE17FFBD0t00" w:hAnsiTheme="minorHAnsi" w:cstheme="minorHAnsi"/>
          <w:sz w:val="22"/>
          <w:szCs w:val="22"/>
        </w:rPr>
        <w:t xml:space="preserve"> </w:t>
      </w:r>
    </w:p>
    <w:p w:rsidR="00B462B6" w:rsidRDefault="00B462B6" w:rsidP="00B462B6">
      <w:pPr>
        <w:pStyle w:val="Akapitzlist"/>
        <w:spacing w:after="0"/>
        <w:ind w:left="426"/>
        <w:contextualSpacing/>
        <w:jc w:val="both"/>
        <w:rPr>
          <w:rFonts w:asciiTheme="minorHAnsi" w:hAnsiTheme="minorHAnsi" w:cstheme="minorHAnsi"/>
          <w:bCs/>
        </w:rPr>
      </w:pPr>
    </w:p>
    <w:p w:rsidR="00C35A0B" w:rsidRPr="00BB3861" w:rsidRDefault="00C35A0B" w:rsidP="002E1DFB">
      <w:pPr>
        <w:pStyle w:val="Akapitzlist"/>
        <w:numPr>
          <w:ilvl w:val="0"/>
          <w:numId w:val="38"/>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Wykonawca, którego oferta została wybrana jako najkorzystniejsza, ma obowiązek zawrzeć umowę </w:t>
      </w:r>
      <w:r w:rsidRPr="00BB3861">
        <w:rPr>
          <w:rFonts w:asciiTheme="minorHAnsi" w:hAnsiTheme="minorHAnsi" w:cstheme="minorHAnsi"/>
          <w:bCs/>
        </w:rPr>
        <w:br/>
        <w:t xml:space="preserve">w sprawie zamówienia na warunkach określonych w projektowanych postanowieniach umowy, które stanowią </w:t>
      </w:r>
      <w:r w:rsidRPr="00BB3861">
        <w:rPr>
          <w:rFonts w:asciiTheme="minorHAnsi" w:hAnsiTheme="minorHAnsi" w:cstheme="minorHAnsi"/>
          <w:b/>
          <w:bCs/>
          <w:u w:val="single"/>
        </w:rPr>
        <w:t xml:space="preserve">Załącznik nr </w:t>
      </w:r>
      <w:r w:rsidR="00B462B6">
        <w:rPr>
          <w:rFonts w:asciiTheme="minorHAnsi" w:hAnsiTheme="minorHAnsi" w:cstheme="minorHAnsi"/>
          <w:b/>
          <w:bCs/>
          <w:u w:val="single"/>
        </w:rPr>
        <w:t>8</w:t>
      </w:r>
      <w:r w:rsidRPr="00BB3861">
        <w:rPr>
          <w:rFonts w:asciiTheme="minorHAnsi" w:hAnsiTheme="minorHAnsi" w:cstheme="minorHAnsi"/>
          <w:bCs/>
        </w:rPr>
        <w:t xml:space="preserve"> do SWZ. Umowa zostanie uzupełniona o zapisy wynikające ze złożonej oferty.</w:t>
      </w:r>
    </w:p>
    <w:p w:rsidR="00C35A0B" w:rsidRPr="00BB3861" w:rsidRDefault="00C35A0B" w:rsidP="002E1DFB">
      <w:pPr>
        <w:pStyle w:val="Akapitzlist"/>
        <w:numPr>
          <w:ilvl w:val="0"/>
          <w:numId w:val="38"/>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Wybrany Wykonawca ma obowiązek skontaktowania się z Zamawiającym w terminie 3 dni roboczych od daty powiadomienia go o wyborze w celu uzgodnienia ostatecznej treści umowy i ustalenia terminu zawarcia umowy.</w:t>
      </w:r>
    </w:p>
    <w:p w:rsidR="00C35A0B" w:rsidRPr="00BB3861" w:rsidRDefault="00C35A0B" w:rsidP="002E1DFB">
      <w:pPr>
        <w:pStyle w:val="Akapitzlist"/>
        <w:numPr>
          <w:ilvl w:val="0"/>
          <w:numId w:val="38"/>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lastRenderedPageBreak/>
        <w:t>Wykonawca, którego oferta została wybrana jako najkorzystniejsza, zostanie poinformowany przez Zamawiającego o miejscu i terminie podpisania umowy.</w:t>
      </w:r>
    </w:p>
    <w:p w:rsidR="00C35A0B" w:rsidRDefault="00C35A0B" w:rsidP="002E1DFB">
      <w:pPr>
        <w:pStyle w:val="Akapitzlist"/>
        <w:numPr>
          <w:ilvl w:val="0"/>
          <w:numId w:val="38"/>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462B6" w:rsidRPr="00BB3861" w:rsidRDefault="00B462B6" w:rsidP="00B462B6">
      <w:pPr>
        <w:pStyle w:val="Akapitzlist"/>
        <w:spacing w:after="0"/>
        <w:ind w:left="426"/>
        <w:contextualSpacing/>
        <w:jc w:val="both"/>
        <w:rPr>
          <w:rStyle w:val="BezodstpwZnak"/>
          <w:rFonts w:asciiTheme="minorHAnsi" w:hAnsiTheme="minorHAnsi" w:cstheme="minorHAnsi"/>
          <w:bCs/>
          <w:sz w:val="22"/>
          <w:szCs w:val="22"/>
          <w:lang w:eastAsia="en-US"/>
        </w:rPr>
      </w:pPr>
    </w:p>
    <w:p w:rsidR="00773425" w:rsidRPr="00BB3861" w:rsidRDefault="006714B4" w:rsidP="002E1DFB">
      <w:pPr>
        <w:pStyle w:val="Nagwek1"/>
        <w:numPr>
          <w:ilvl w:val="0"/>
          <w:numId w:val="50"/>
        </w:numPr>
        <w:shd w:val="clear" w:color="auto" w:fill="BFBFBF" w:themeFill="background1" w:themeFillShade="BF"/>
        <w:spacing w:before="0" w:after="0" w:line="276" w:lineRule="auto"/>
        <w:ind w:left="426" w:hanging="426"/>
        <w:rPr>
          <w:rFonts w:asciiTheme="minorHAnsi" w:eastAsia="TTE17FFBD0t00" w:hAnsiTheme="minorHAnsi" w:cstheme="minorHAnsi"/>
          <w:sz w:val="22"/>
          <w:szCs w:val="22"/>
        </w:rPr>
      </w:pPr>
      <w:bookmarkStart w:id="26" w:name="_Toc74042356"/>
      <w:r w:rsidRPr="00BB3861">
        <w:rPr>
          <w:rFonts w:asciiTheme="minorHAnsi" w:eastAsia="TTE17FFBD0t00" w:hAnsiTheme="minorHAnsi" w:cstheme="minorHAnsi"/>
          <w:sz w:val="22"/>
          <w:szCs w:val="22"/>
        </w:rPr>
        <w:t>WYMAGANIA DOTYCZĄCE ZABEZPIECZENIA NALEŻYTEGO WYKONANIA UMOWY</w:t>
      </w:r>
      <w:bookmarkEnd w:id="26"/>
      <w:r w:rsidRPr="00BB3861">
        <w:rPr>
          <w:rFonts w:asciiTheme="minorHAnsi" w:eastAsia="TTE17FFBD0t00" w:hAnsiTheme="minorHAnsi" w:cstheme="minorHAnsi"/>
          <w:sz w:val="22"/>
          <w:szCs w:val="22"/>
        </w:rPr>
        <w:t xml:space="preserve"> </w:t>
      </w:r>
    </w:p>
    <w:p w:rsidR="00B462B6" w:rsidRDefault="00B462B6" w:rsidP="00BB3861">
      <w:pPr>
        <w:pStyle w:val="Bezodstpw"/>
        <w:spacing w:line="276" w:lineRule="auto"/>
        <w:ind w:left="720" w:hanging="720"/>
        <w:jc w:val="both"/>
        <w:rPr>
          <w:rFonts w:asciiTheme="minorHAnsi" w:hAnsiTheme="minorHAnsi" w:cstheme="minorHAnsi"/>
          <w:sz w:val="22"/>
          <w:szCs w:val="22"/>
        </w:rPr>
      </w:pPr>
    </w:p>
    <w:p w:rsidR="00DC5B06" w:rsidRDefault="00C35A0B" w:rsidP="00BB3861">
      <w:pPr>
        <w:pStyle w:val="Bezodstpw"/>
        <w:spacing w:line="276" w:lineRule="auto"/>
        <w:ind w:left="720" w:hanging="720"/>
        <w:jc w:val="both"/>
        <w:rPr>
          <w:rFonts w:asciiTheme="minorHAnsi" w:hAnsiTheme="minorHAnsi" w:cstheme="minorHAnsi"/>
          <w:sz w:val="22"/>
          <w:szCs w:val="22"/>
        </w:rPr>
      </w:pPr>
      <w:r w:rsidRPr="00BB3861">
        <w:rPr>
          <w:rFonts w:asciiTheme="minorHAnsi" w:hAnsiTheme="minorHAnsi" w:cstheme="minorHAnsi"/>
          <w:sz w:val="22"/>
          <w:szCs w:val="22"/>
        </w:rPr>
        <w:t>Zamawiający nie przewiduj</w:t>
      </w:r>
      <w:r w:rsidR="00EE5DBA" w:rsidRPr="00BB3861">
        <w:rPr>
          <w:rFonts w:asciiTheme="minorHAnsi" w:hAnsiTheme="minorHAnsi" w:cstheme="minorHAnsi"/>
          <w:sz w:val="22"/>
          <w:szCs w:val="22"/>
        </w:rPr>
        <w:t>e</w:t>
      </w:r>
      <w:r w:rsidRPr="00BB3861">
        <w:rPr>
          <w:rFonts w:asciiTheme="minorHAnsi" w:hAnsiTheme="minorHAnsi" w:cstheme="minorHAnsi"/>
          <w:sz w:val="22"/>
          <w:szCs w:val="22"/>
        </w:rPr>
        <w:t xml:space="preserve"> zabezpieczenia należytego wykonania umowy.</w:t>
      </w:r>
    </w:p>
    <w:p w:rsidR="00B462B6" w:rsidRPr="00BB3861" w:rsidRDefault="00B462B6" w:rsidP="00BB3861">
      <w:pPr>
        <w:pStyle w:val="Bezodstpw"/>
        <w:spacing w:line="276" w:lineRule="auto"/>
        <w:ind w:left="720" w:hanging="720"/>
        <w:jc w:val="both"/>
        <w:rPr>
          <w:rFonts w:asciiTheme="minorHAnsi" w:hAnsiTheme="minorHAnsi" w:cstheme="minorHAnsi"/>
          <w:sz w:val="22"/>
          <w:szCs w:val="22"/>
        </w:rPr>
      </w:pPr>
    </w:p>
    <w:p w:rsidR="00327847" w:rsidRPr="00BB3861" w:rsidRDefault="00327847" w:rsidP="002E1DFB">
      <w:pPr>
        <w:pStyle w:val="Nagwek1"/>
        <w:numPr>
          <w:ilvl w:val="0"/>
          <w:numId w:val="50"/>
        </w:numPr>
        <w:shd w:val="clear" w:color="auto" w:fill="BFBFBF" w:themeFill="background1" w:themeFillShade="BF"/>
        <w:spacing w:before="0" w:after="0" w:line="276" w:lineRule="auto"/>
        <w:ind w:left="426" w:hanging="426"/>
        <w:jc w:val="both"/>
        <w:rPr>
          <w:rFonts w:asciiTheme="minorHAnsi" w:hAnsiTheme="minorHAnsi" w:cstheme="minorHAnsi"/>
          <w:sz w:val="22"/>
          <w:szCs w:val="22"/>
        </w:rPr>
      </w:pPr>
      <w:bookmarkStart w:id="27" w:name="_Toc74042357"/>
      <w:r w:rsidRPr="00BB3861">
        <w:rPr>
          <w:rFonts w:asciiTheme="minorHAnsi" w:hAnsiTheme="minorHAnsi" w:cstheme="minorHAnsi"/>
          <w:sz w:val="22"/>
          <w:szCs w:val="22"/>
        </w:rPr>
        <w:t xml:space="preserve">PROJEKTOWANE POSTANOWIENIA UMOWY </w:t>
      </w:r>
      <w:bookmarkEnd w:id="27"/>
    </w:p>
    <w:p w:rsidR="00B462B6" w:rsidRDefault="00B462B6" w:rsidP="00B462B6">
      <w:pPr>
        <w:pStyle w:val="Akapitzlist"/>
        <w:spacing w:after="0"/>
        <w:ind w:left="426"/>
        <w:contextualSpacing/>
        <w:jc w:val="both"/>
        <w:rPr>
          <w:rFonts w:asciiTheme="minorHAnsi" w:hAnsiTheme="minorHAnsi" w:cstheme="minorHAnsi"/>
          <w:bCs/>
        </w:rPr>
      </w:pPr>
      <w:bookmarkStart w:id="28" w:name="_Toc74042359"/>
    </w:p>
    <w:p w:rsidR="00C35A0B" w:rsidRPr="00BB3861" w:rsidRDefault="00C35A0B" w:rsidP="002E1DFB">
      <w:pPr>
        <w:pStyle w:val="Akapitzlist"/>
        <w:numPr>
          <w:ilvl w:val="0"/>
          <w:numId w:val="39"/>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Zamawiający wymaga od Wykonawcy, aby zawarł z nim umowę w sprawie zamówienia publicznego na warunkach określonych w projekcie umowy stanowiącej </w:t>
      </w:r>
      <w:r w:rsidRPr="00BB3861">
        <w:rPr>
          <w:rFonts w:asciiTheme="minorHAnsi" w:hAnsiTheme="minorHAnsi" w:cstheme="minorHAnsi"/>
          <w:b/>
          <w:bCs/>
          <w:u w:val="single"/>
        </w:rPr>
        <w:t xml:space="preserve">załącznik nr </w:t>
      </w:r>
      <w:r w:rsidR="00B462B6">
        <w:rPr>
          <w:rFonts w:asciiTheme="minorHAnsi" w:hAnsiTheme="minorHAnsi" w:cstheme="minorHAnsi"/>
          <w:b/>
          <w:bCs/>
          <w:u w:val="single"/>
        </w:rPr>
        <w:t>8</w:t>
      </w:r>
      <w:r w:rsidRPr="00BB3861">
        <w:rPr>
          <w:rFonts w:asciiTheme="minorHAnsi" w:hAnsiTheme="minorHAnsi" w:cstheme="minorHAnsi"/>
          <w:b/>
          <w:bCs/>
          <w:u w:val="single"/>
        </w:rPr>
        <w:t xml:space="preserve"> do SWZ.</w:t>
      </w:r>
    </w:p>
    <w:p w:rsidR="00C35A0B" w:rsidRPr="00BB3861" w:rsidRDefault="00C35A0B" w:rsidP="002E1DFB">
      <w:pPr>
        <w:pStyle w:val="Akapitzlist"/>
        <w:numPr>
          <w:ilvl w:val="0"/>
          <w:numId w:val="39"/>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Umowa podlega unieważnieniu w części wykraczającej poza określenie przedmiotu zamówienia zawartego w SWZ, z uwzględnieniem przepisów działu VII </w:t>
      </w:r>
      <w:proofErr w:type="spellStart"/>
      <w:r w:rsidRPr="00BB3861">
        <w:rPr>
          <w:rFonts w:asciiTheme="minorHAnsi" w:hAnsiTheme="minorHAnsi" w:cstheme="minorHAnsi"/>
          <w:bCs/>
        </w:rPr>
        <w:t>Pzp</w:t>
      </w:r>
      <w:proofErr w:type="spellEnd"/>
      <w:r w:rsidRPr="00BB3861">
        <w:rPr>
          <w:rFonts w:asciiTheme="minorHAnsi" w:hAnsiTheme="minorHAnsi" w:cstheme="minorHAnsi"/>
          <w:bCs/>
        </w:rPr>
        <w:t xml:space="preserve">. </w:t>
      </w:r>
    </w:p>
    <w:p w:rsidR="00C35A0B" w:rsidRPr="00BB3861" w:rsidRDefault="00C35A0B" w:rsidP="002E1DFB">
      <w:pPr>
        <w:pStyle w:val="Akapitzlist"/>
        <w:numPr>
          <w:ilvl w:val="0"/>
          <w:numId w:val="39"/>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Zamawiający przewiduje możliwość dokonywania zmian w treści Umowy, w stosunku do treści oferty Wykonawcy. Katalog zmian określają projektowane zapisy umowy (</w:t>
      </w:r>
      <w:r w:rsidRPr="00BB3861">
        <w:rPr>
          <w:rFonts w:asciiTheme="minorHAnsi" w:hAnsiTheme="minorHAnsi" w:cstheme="minorHAnsi"/>
          <w:b/>
          <w:bCs/>
          <w:u w:val="single"/>
        </w:rPr>
        <w:t xml:space="preserve">załącznik nr </w:t>
      </w:r>
      <w:r w:rsidR="00B462B6">
        <w:rPr>
          <w:rFonts w:asciiTheme="minorHAnsi" w:hAnsiTheme="minorHAnsi" w:cstheme="minorHAnsi"/>
          <w:b/>
          <w:bCs/>
          <w:u w:val="single"/>
        </w:rPr>
        <w:t>8</w:t>
      </w:r>
      <w:r w:rsidRPr="00BB3861">
        <w:rPr>
          <w:rFonts w:asciiTheme="minorHAnsi" w:hAnsiTheme="minorHAnsi" w:cstheme="minorHAnsi"/>
          <w:b/>
          <w:bCs/>
          <w:u w:val="single"/>
        </w:rPr>
        <w:t xml:space="preserve"> do SWZ</w:t>
      </w:r>
      <w:r w:rsidRPr="00BB3861">
        <w:rPr>
          <w:rFonts w:asciiTheme="minorHAnsi" w:hAnsiTheme="minorHAnsi" w:cstheme="minorHAnsi"/>
          <w:bCs/>
        </w:rPr>
        <w:t>).</w:t>
      </w:r>
    </w:p>
    <w:p w:rsidR="00FC2A69" w:rsidRPr="00BB3861" w:rsidRDefault="00FC2A69" w:rsidP="00BB3861">
      <w:pPr>
        <w:spacing w:after="0"/>
        <w:contextualSpacing/>
        <w:jc w:val="both"/>
        <w:rPr>
          <w:rFonts w:asciiTheme="minorHAnsi" w:hAnsiTheme="minorHAnsi" w:cstheme="minorHAnsi"/>
          <w:bCs/>
        </w:rPr>
      </w:pPr>
    </w:p>
    <w:p w:rsidR="00B462B6" w:rsidRPr="00B462B6" w:rsidRDefault="009F6FFF" w:rsidP="002E1DFB">
      <w:pPr>
        <w:pStyle w:val="Nagwek1"/>
        <w:numPr>
          <w:ilvl w:val="0"/>
          <w:numId w:val="50"/>
        </w:numPr>
        <w:shd w:val="clear" w:color="auto" w:fill="BFBFBF" w:themeFill="background1" w:themeFillShade="BF"/>
        <w:spacing w:before="0" w:after="0" w:line="276" w:lineRule="auto"/>
        <w:ind w:left="426" w:hanging="426"/>
        <w:rPr>
          <w:rFonts w:asciiTheme="minorHAnsi" w:hAnsiTheme="minorHAnsi" w:cstheme="minorHAnsi"/>
          <w:sz w:val="22"/>
          <w:szCs w:val="22"/>
          <w:lang w:eastAsia="pl-PL"/>
        </w:rPr>
      </w:pPr>
      <w:r w:rsidRPr="00BB3861">
        <w:rPr>
          <w:rFonts w:asciiTheme="minorHAnsi" w:eastAsia="TTE17FFBD0t00" w:hAnsiTheme="minorHAnsi" w:cstheme="minorHAnsi"/>
          <w:sz w:val="22"/>
          <w:szCs w:val="22"/>
        </w:rPr>
        <w:t>ŚRODKI</w:t>
      </w:r>
      <w:r w:rsidR="009E1349" w:rsidRPr="00BB3861">
        <w:rPr>
          <w:rFonts w:asciiTheme="minorHAnsi" w:eastAsia="TTE17FFBD0t00" w:hAnsiTheme="minorHAnsi" w:cstheme="minorHAnsi"/>
          <w:sz w:val="22"/>
          <w:szCs w:val="22"/>
        </w:rPr>
        <w:t xml:space="preserve"> OCHRONY PRAWNEJ </w:t>
      </w:r>
      <w:bookmarkEnd w:id="28"/>
      <w:r w:rsidRPr="00BB3861">
        <w:rPr>
          <w:rFonts w:asciiTheme="minorHAnsi" w:eastAsia="TTE17FFBD0t00" w:hAnsiTheme="minorHAnsi" w:cstheme="minorHAnsi"/>
          <w:sz w:val="22"/>
          <w:szCs w:val="22"/>
        </w:rPr>
        <w:t xml:space="preserve"> </w:t>
      </w:r>
      <w:bookmarkStart w:id="29" w:name="_Toc74042360"/>
    </w:p>
    <w:p w:rsidR="00B462B6" w:rsidRDefault="00B462B6" w:rsidP="00B462B6">
      <w:pPr>
        <w:pStyle w:val="Akapitzlist"/>
        <w:spacing w:after="0"/>
        <w:contextualSpacing/>
        <w:jc w:val="both"/>
        <w:rPr>
          <w:rFonts w:asciiTheme="minorHAnsi" w:hAnsiTheme="minorHAnsi" w:cstheme="minorHAnsi"/>
          <w:bCs/>
        </w:rPr>
      </w:pPr>
    </w:p>
    <w:p w:rsidR="00741E85" w:rsidRPr="00BB3861" w:rsidRDefault="00741E85" w:rsidP="002E1DFB">
      <w:pPr>
        <w:pStyle w:val="Akapitzlist"/>
        <w:numPr>
          <w:ilvl w:val="0"/>
          <w:numId w:val="40"/>
        </w:numPr>
        <w:spacing w:after="0"/>
        <w:contextualSpacing/>
        <w:jc w:val="both"/>
        <w:rPr>
          <w:rFonts w:asciiTheme="minorHAnsi" w:hAnsiTheme="minorHAnsi" w:cstheme="minorHAnsi"/>
          <w:bCs/>
        </w:rPr>
      </w:pPr>
      <w:r w:rsidRPr="00BB3861">
        <w:rPr>
          <w:rFonts w:asciiTheme="minorHAnsi" w:hAnsiTheme="minorHAnsi" w:cstheme="minorHAnsi"/>
          <w:bCs/>
        </w:rPr>
        <w:t xml:space="preserve">Wykonawcy, a także innemu podmiotowi, jeżeli ma lub miał interes w uzyskaniu zamówienia oraz poniósł lub może ponieść szkodę w wyniku naruszenia przez Zamawiającego przepisów </w:t>
      </w:r>
      <w:proofErr w:type="spellStart"/>
      <w:r w:rsidRPr="00BB3861">
        <w:rPr>
          <w:rFonts w:asciiTheme="minorHAnsi" w:hAnsiTheme="minorHAnsi" w:cstheme="minorHAnsi"/>
          <w:bCs/>
        </w:rPr>
        <w:t>Pzp</w:t>
      </w:r>
      <w:proofErr w:type="spellEnd"/>
      <w:r w:rsidRPr="00BB3861">
        <w:rPr>
          <w:rFonts w:asciiTheme="minorHAnsi" w:hAnsiTheme="minorHAnsi" w:cstheme="minorHAnsi"/>
          <w:bCs/>
        </w:rPr>
        <w:t xml:space="preserve">, przysługują środki ochrony prawnej określone w Dziale IX </w:t>
      </w:r>
      <w:proofErr w:type="spellStart"/>
      <w:r w:rsidRPr="00BB3861">
        <w:rPr>
          <w:rFonts w:asciiTheme="minorHAnsi" w:hAnsiTheme="minorHAnsi" w:cstheme="minorHAnsi"/>
          <w:bCs/>
        </w:rPr>
        <w:t>Pzp</w:t>
      </w:r>
      <w:proofErr w:type="spellEnd"/>
      <w:r w:rsidRPr="00BB3861">
        <w:rPr>
          <w:rFonts w:asciiTheme="minorHAnsi" w:hAnsiTheme="minorHAnsi" w:cstheme="minorHAnsi"/>
          <w:bCs/>
        </w:rPr>
        <w:t xml:space="preserve">.  </w:t>
      </w:r>
    </w:p>
    <w:p w:rsidR="00741E85" w:rsidRPr="00BB3861" w:rsidRDefault="00741E85" w:rsidP="002E1DFB">
      <w:pPr>
        <w:pStyle w:val="Akapitzlist"/>
        <w:numPr>
          <w:ilvl w:val="0"/>
          <w:numId w:val="40"/>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Środki ochrony prawnej wobec ogłoszenia wszczynającego postępowanie o udzielenie zamówienia oraz dokumentów zamówienia przysługują również organizacjom wpisanym na listę, o której mowa w art. 469 </w:t>
      </w:r>
      <w:proofErr w:type="spellStart"/>
      <w:r w:rsidRPr="00BB3861">
        <w:rPr>
          <w:rFonts w:asciiTheme="minorHAnsi" w:hAnsiTheme="minorHAnsi" w:cstheme="minorHAnsi"/>
          <w:bCs/>
        </w:rPr>
        <w:t>pkt</w:t>
      </w:r>
      <w:proofErr w:type="spellEnd"/>
      <w:r w:rsidRPr="00BB3861">
        <w:rPr>
          <w:rFonts w:asciiTheme="minorHAnsi" w:hAnsiTheme="minorHAnsi" w:cstheme="minorHAnsi"/>
          <w:bCs/>
        </w:rPr>
        <w:t xml:space="preserve"> 15 </w:t>
      </w:r>
      <w:proofErr w:type="spellStart"/>
      <w:r w:rsidRPr="00BB3861">
        <w:rPr>
          <w:rFonts w:asciiTheme="minorHAnsi" w:hAnsiTheme="minorHAnsi" w:cstheme="minorHAnsi"/>
          <w:bCs/>
        </w:rPr>
        <w:t>Pzp</w:t>
      </w:r>
      <w:proofErr w:type="spellEnd"/>
      <w:r w:rsidRPr="00BB3861">
        <w:rPr>
          <w:rFonts w:asciiTheme="minorHAnsi" w:hAnsiTheme="minorHAnsi" w:cstheme="minorHAnsi"/>
          <w:bCs/>
        </w:rPr>
        <w:t>, oraz Rzecznikowi Małych i Średnich Przedsiębiorców.</w:t>
      </w:r>
    </w:p>
    <w:p w:rsidR="00741E85" w:rsidRPr="00BB3861" w:rsidRDefault="00741E85" w:rsidP="002E1DFB">
      <w:pPr>
        <w:pStyle w:val="Akapitzlist"/>
        <w:numPr>
          <w:ilvl w:val="0"/>
          <w:numId w:val="40"/>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Odwołanie przysługuje na:</w:t>
      </w:r>
    </w:p>
    <w:p w:rsidR="00741E85" w:rsidRPr="00BB3861" w:rsidRDefault="00B462B6" w:rsidP="002E1DFB">
      <w:pPr>
        <w:pStyle w:val="Akapitzlist"/>
        <w:numPr>
          <w:ilvl w:val="0"/>
          <w:numId w:val="41"/>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niezgodną</w:t>
      </w:r>
      <w:r w:rsidR="00207934" w:rsidRPr="00BB3861">
        <w:rPr>
          <w:rFonts w:asciiTheme="minorHAnsi" w:hAnsiTheme="minorHAnsi" w:cstheme="minorHAnsi"/>
          <w:bCs/>
        </w:rPr>
        <w:t xml:space="preserve"> z przepisami </w:t>
      </w:r>
      <w:proofErr w:type="spellStart"/>
      <w:r w:rsidR="00207934" w:rsidRPr="00BB3861">
        <w:rPr>
          <w:rFonts w:asciiTheme="minorHAnsi" w:hAnsiTheme="minorHAnsi" w:cstheme="minorHAnsi"/>
          <w:bCs/>
        </w:rPr>
        <w:t>Pzp</w:t>
      </w:r>
      <w:proofErr w:type="spellEnd"/>
      <w:r w:rsidR="00741E85" w:rsidRPr="00BB3861">
        <w:rPr>
          <w:rFonts w:asciiTheme="minorHAnsi" w:hAnsiTheme="minorHAnsi" w:cstheme="minorHAnsi"/>
          <w:bCs/>
        </w:rPr>
        <w:t xml:space="preserve"> czynność Zamawiającego, </w:t>
      </w:r>
      <w:r w:rsidRPr="00BB3861">
        <w:rPr>
          <w:rFonts w:asciiTheme="minorHAnsi" w:hAnsiTheme="minorHAnsi" w:cstheme="minorHAnsi"/>
          <w:bCs/>
        </w:rPr>
        <w:t>podjętą</w:t>
      </w:r>
      <w:r w:rsidR="00741E85" w:rsidRPr="00BB3861">
        <w:rPr>
          <w:rFonts w:asciiTheme="minorHAnsi" w:hAnsiTheme="minorHAnsi" w:cstheme="minorHAnsi"/>
          <w:bCs/>
        </w:rPr>
        <w:t xml:space="preserve"> w postępowaniu o udzielenie zamówienia, w tym na projektowane postanowienie umowy </w:t>
      </w:r>
    </w:p>
    <w:p w:rsidR="00741E85" w:rsidRPr="00BB3861" w:rsidRDefault="00741E85" w:rsidP="002E1DFB">
      <w:pPr>
        <w:pStyle w:val="Akapitzlist"/>
        <w:numPr>
          <w:ilvl w:val="0"/>
          <w:numId w:val="41"/>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zaniechanie czynności w postępowaniu o udzielenie zamówienia, do której Zamawiający był obowiązany na podstawie ustawy.</w:t>
      </w:r>
    </w:p>
    <w:p w:rsidR="00741E85" w:rsidRDefault="00741E85" w:rsidP="002E1DFB">
      <w:pPr>
        <w:pStyle w:val="Akapitzlist"/>
        <w:numPr>
          <w:ilvl w:val="0"/>
          <w:numId w:val="42"/>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Sposób korzystania oraz rozpatrywania środków ochrony prawnej regulują przepisy ustawy Prawo Zamówień Publicznych Dział IX „Środki ochrony prawnej” (art. 506 - 590 ustawy </w:t>
      </w:r>
      <w:proofErr w:type="spellStart"/>
      <w:r w:rsidRPr="00BB3861">
        <w:rPr>
          <w:rFonts w:asciiTheme="minorHAnsi" w:hAnsiTheme="minorHAnsi" w:cstheme="minorHAnsi"/>
          <w:bCs/>
        </w:rPr>
        <w:t>Pzp</w:t>
      </w:r>
      <w:proofErr w:type="spellEnd"/>
      <w:r w:rsidRPr="00BB3861">
        <w:rPr>
          <w:rFonts w:asciiTheme="minorHAnsi" w:hAnsiTheme="minorHAnsi" w:cstheme="minorHAnsi"/>
          <w:bCs/>
        </w:rPr>
        <w:t>).</w:t>
      </w:r>
    </w:p>
    <w:p w:rsidR="00B462B6" w:rsidRPr="00BB3861" w:rsidRDefault="00B462B6" w:rsidP="00B462B6">
      <w:pPr>
        <w:pStyle w:val="Akapitzlist"/>
        <w:spacing w:after="0"/>
        <w:ind w:left="426"/>
        <w:contextualSpacing/>
        <w:jc w:val="both"/>
        <w:rPr>
          <w:rFonts w:asciiTheme="minorHAnsi" w:hAnsiTheme="minorHAnsi" w:cstheme="minorHAnsi"/>
          <w:bCs/>
        </w:rPr>
      </w:pPr>
    </w:p>
    <w:p w:rsidR="005F3FB3" w:rsidRPr="00BB3861" w:rsidRDefault="0007137C" w:rsidP="002E1DFB">
      <w:pPr>
        <w:pStyle w:val="Nagwek1"/>
        <w:numPr>
          <w:ilvl w:val="0"/>
          <w:numId w:val="50"/>
        </w:numPr>
        <w:shd w:val="clear" w:color="auto" w:fill="BFBFBF" w:themeFill="background1" w:themeFillShade="BF"/>
        <w:spacing w:before="0" w:after="0" w:line="276" w:lineRule="auto"/>
        <w:ind w:left="426" w:hanging="426"/>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ZAŁĄCZNI</w:t>
      </w:r>
      <w:r w:rsidR="00536005" w:rsidRPr="00BB3861">
        <w:rPr>
          <w:rFonts w:asciiTheme="minorHAnsi" w:eastAsia="TTE17FFBD0t00" w:hAnsiTheme="minorHAnsi" w:cstheme="minorHAnsi"/>
          <w:sz w:val="22"/>
          <w:szCs w:val="22"/>
        </w:rPr>
        <w:t xml:space="preserve">KI DO </w:t>
      </w:r>
      <w:r w:rsidR="005274A1" w:rsidRPr="00BB3861">
        <w:rPr>
          <w:rFonts w:asciiTheme="minorHAnsi" w:eastAsia="TTE17FFBD0t00" w:hAnsiTheme="minorHAnsi" w:cstheme="minorHAnsi"/>
          <w:sz w:val="22"/>
          <w:szCs w:val="22"/>
        </w:rPr>
        <w:t>SWZ</w:t>
      </w:r>
      <w:r w:rsidR="005F3FB3" w:rsidRPr="00BB3861">
        <w:rPr>
          <w:rFonts w:asciiTheme="minorHAnsi" w:eastAsia="TTE17FFBD0t00" w:hAnsiTheme="minorHAnsi" w:cstheme="minorHAnsi"/>
          <w:sz w:val="22"/>
          <w:szCs w:val="22"/>
        </w:rPr>
        <w:t>:</w:t>
      </w:r>
      <w:bookmarkEnd w:id="29"/>
      <w:r w:rsidR="005F3FB3" w:rsidRPr="00BB3861">
        <w:rPr>
          <w:rFonts w:asciiTheme="minorHAnsi" w:eastAsia="TTE17FFBD0t00" w:hAnsiTheme="minorHAnsi" w:cstheme="minorHAnsi"/>
          <w:sz w:val="22"/>
          <w:szCs w:val="22"/>
        </w:rPr>
        <w:t xml:space="preserve"> </w:t>
      </w:r>
    </w:p>
    <w:p w:rsidR="00B462B6" w:rsidRDefault="00B462B6" w:rsidP="00BB3861">
      <w:pPr>
        <w:pStyle w:val="Standard"/>
        <w:tabs>
          <w:tab w:val="left" w:pos="1701"/>
        </w:tabs>
        <w:spacing w:line="276" w:lineRule="auto"/>
        <w:jc w:val="both"/>
        <w:rPr>
          <w:rFonts w:asciiTheme="minorHAnsi" w:eastAsia="TTE17FFBD0t00" w:hAnsiTheme="minorHAnsi" w:cstheme="minorHAnsi"/>
          <w:b/>
          <w:sz w:val="22"/>
          <w:szCs w:val="22"/>
        </w:rPr>
      </w:pPr>
    </w:p>
    <w:p w:rsidR="00BB7023" w:rsidRDefault="00BB7023" w:rsidP="00F611B8">
      <w:pPr>
        <w:pStyle w:val="Standard"/>
        <w:tabs>
          <w:tab w:val="left" w:pos="1701"/>
        </w:tabs>
        <w:spacing w:line="276" w:lineRule="auto"/>
        <w:ind w:left="1418" w:hanging="1418"/>
        <w:jc w:val="both"/>
        <w:rPr>
          <w:rFonts w:asciiTheme="minorHAnsi" w:hAnsiTheme="minorHAnsi" w:cstheme="minorHAnsi"/>
          <w:bCs/>
          <w:sz w:val="22"/>
          <w:szCs w:val="22"/>
        </w:rPr>
      </w:pPr>
      <w:r w:rsidRPr="00BB3861">
        <w:rPr>
          <w:rFonts w:asciiTheme="minorHAnsi" w:eastAsia="TTE17FFBD0t00" w:hAnsiTheme="minorHAnsi" w:cstheme="minorHAnsi"/>
          <w:b/>
          <w:sz w:val="22"/>
          <w:szCs w:val="22"/>
        </w:rPr>
        <w:t>Załącznik nr 1</w:t>
      </w:r>
      <w:r w:rsidR="001B21B2" w:rsidRPr="00BB3861">
        <w:rPr>
          <w:rFonts w:asciiTheme="minorHAnsi" w:eastAsia="TTE17FFBD0t00" w:hAnsiTheme="minorHAnsi" w:cstheme="minorHAnsi"/>
          <w:b/>
          <w:sz w:val="22"/>
          <w:szCs w:val="22"/>
        </w:rPr>
        <w:t xml:space="preserve"> </w:t>
      </w:r>
      <w:r w:rsidR="00B462B6">
        <w:rPr>
          <w:rFonts w:asciiTheme="minorHAnsi" w:eastAsia="TTE17FFBD0t00" w:hAnsiTheme="minorHAnsi" w:cstheme="minorHAnsi"/>
          <w:sz w:val="22"/>
          <w:szCs w:val="22"/>
        </w:rPr>
        <w:t>–</w:t>
      </w:r>
      <w:r w:rsidR="001B21B2" w:rsidRPr="00BB3861">
        <w:rPr>
          <w:rFonts w:asciiTheme="minorHAnsi" w:eastAsia="TTE17FFBD0t00" w:hAnsiTheme="minorHAnsi" w:cstheme="minorHAnsi"/>
          <w:sz w:val="22"/>
          <w:szCs w:val="22"/>
        </w:rPr>
        <w:t xml:space="preserve"> </w:t>
      </w:r>
      <w:r w:rsidR="00F611B8" w:rsidRPr="006D16B3">
        <w:rPr>
          <w:rFonts w:asciiTheme="minorHAnsi" w:hAnsiTheme="minorHAnsi" w:cstheme="minorHAnsi"/>
          <w:bCs/>
          <w:sz w:val="22"/>
          <w:szCs w:val="22"/>
        </w:rPr>
        <w:t>Opis przedmiotu zamówienia (</w:t>
      </w:r>
      <w:r w:rsidR="00B462B6" w:rsidRPr="006D16B3">
        <w:rPr>
          <w:rFonts w:asciiTheme="minorHAnsi" w:hAnsiTheme="minorHAnsi" w:cstheme="minorHAnsi"/>
          <w:bCs/>
          <w:sz w:val="22"/>
          <w:szCs w:val="22"/>
        </w:rPr>
        <w:t>Program prac konserwatorskich</w:t>
      </w:r>
      <w:r w:rsidR="00F611B8" w:rsidRPr="006D16B3">
        <w:rPr>
          <w:rFonts w:asciiTheme="minorHAnsi" w:hAnsiTheme="minorHAnsi" w:cstheme="minorHAnsi"/>
          <w:bCs/>
          <w:sz w:val="22"/>
          <w:szCs w:val="22"/>
        </w:rPr>
        <w:t xml:space="preserve"> załącznik nr 1.1.</w:t>
      </w:r>
      <w:r w:rsidR="00B462B6" w:rsidRPr="006D16B3">
        <w:rPr>
          <w:rFonts w:asciiTheme="minorHAnsi" w:hAnsiTheme="minorHAnsi" w:cstheme="minorHAnsi"/>
          <w:bCs/>
          <w:sz w:val="22"/>
          <w:szCs w:val="22"/>
        </w:rPr>
        <w:t>, przedmiar robót</w:t>
      </w:r>
      <w:r w:rsidR="00F611B8" w:rsidRPr="006D16B3">
        <w:rPr>
          <w:rFonts w:asciiTheme="minorHAnsi" w:hAnsiTheme="minorHAnsi" w:cstheme="minorHAnsi"/>
          <w:bCs/>
          <w:sz w:val="22"/>
          <w:szCs w:val="22"/>
        </w:rPr>
        <w:t xml:space="preserve"> – załącznik nr 1.2</w:t>
      </w:r>
      <w:r w:rsidR="00B462B6" w:rsidRPr="006D16B3">
        <w:rPr>
          <w:rFonts w:asciiTheme="minorHAnsi" w:hAnsiTheme="minorHAnsi" w:cstheme="minorHAnsi"/>
          <w:bCs/>
          <w:sz w:val="22"/>
          <w:szCs w:val="22"/>
        </w:rPr>
        <w:t>)</w:t>
      </w:r>
      <w:r w:rsidR="00F611B8" w:rsidRPr="006D16B3">
        <w:rPr>
          <w:rFonts w:asciiTheme="minorHAnsi" w:hAnsiTheme="minorHAnsi" w:cstheme="minorHAnsi"/>
          <w:bCs/>
          <w:sz w:val="22"/>
          <w:szCs w:val="22"/>
        </w:rPr>
        <w:t>;</w:t>
      </w:r>
    </w:p>
    <w:p w:rsidR="004B3BAA" w:rsidRDefault="004B3BAA" w:rsidP="00BB3861">
      <w:pPr>
        <w:pStyle w:val="Standard"/>
        <w:spacing w:line="276" w:lineRule="auto"/>
        <w:jc w:val="both"/>
        <w:rPr>
          <w:rFonts w:asciiTheme="minorHAnsi" w:eastAsia="TTE17FFBD0t00" w:hAnsiTheme="minorHAnsi" w:cstheme="minorHAnsi"/>
          <w:sz w:val="22"/>
          <w:szCs w:val="22"/>
        </w:rPr>
      </w:pPr>
      <w:r w:rsidRPr="00BB3861">
        <w:rPr>
          <w:rFonts w:asciiTheme="minorHAnsi" w:eastAsia="TTE17FFBD0t00" w:hAnsiTheme="minorHAnsi" w:cstheme="minorHAnsi"/>
          <w:b/>
          <w:sz w:val="22"/>
          <w:szCs w:val="22"/>
        </w:rPr>
        <w:t xml:space="preserve">Załącznik nr 2 </w:t>
      </w:r>
      <w:r w:rsidRPr="00BB3861">
        <w:rPr>
          <w:rFonts w:asciiTheme="minorHAnsi" w:eastAsia="TTE17FFBD0t00" w:hAnsiTheme="minorHAnsi" w:cstheme="minorHAnsi"/>
          <w:sz w:val="22"/>
          <w:szCs w:val="22"/>
        </w:rPr>
        <w:t>–</w:t>
      </w:r>
      <w:r w:rsidR="006D22A0" w:rsidRPr="00BB3861">
        <w:rPr>
          <w:rFonts w:asciiTheme="minorHAnsi" w:eastAsia="TTE17FFBD0t00" w:hAnsiTheme="minorHAnsi" w:cstheme="minorHAnsi"/>
          <w:sz w:val="22"/>
          <w:szCs w:val="22"/>
        </w:rPr>
        <w:t xml:space="preserve"> Oświadczenie</w:t>
      </w:r>
      <w:r w:rsidRPr="00BB3861">
        <w:rPr>
          <w:rFonts w:asciiTheme="minorHAnsi" w:eastAsia="TTE17FFBD0t00" w:hAnsiTheme="minorHAnsi" w:cstheme="minorHAnsi"/>
          <w:sz w:val="22"/>
          <w:szCs w:val="22"/>
        </w:rPr>
        <w:t xml:space="preserve"> o braku podstaw do wykluczenia</w:t>
      </w:r>
      <w:r w:rsidR="006D22A0" w:rsidRPr="00BB3861">
        <w:rPr>
          <w:rFonts w:asciiTheme="minorHAnsi" w:eastAsia="TTE17FFBD0t00" w:hAnsiTheme="minorHAnsi" w:cstheme="minorHAnsi"/>
          <w:sz w:val="22"/>
          <w:szCs w:val="22"/>
        </w:rPr>
        <w:t xml:space="preserve"> i spełnieniu warunków (wzór);</w:t>
      </w:r>
    </w:p>
    <w:p w:rsidR="001B21B2" w:rsidRDefault="001B21B2" w:rsidP="00BB3861">
      <w:pPr>
        <w:pStyle w:val="Bezodstpw"/>
        <w:tabs>
          <w:tab w:val="left" w:pos="1843"/>
        </w:tabs>
        <w:spacing w:line="276" w:lineRule="auto"/>
        <w:ind w:left="1843" w:hanging="1843"/>
        <w:jc w:val="both"/>
        <w:rPr>
          <w:rFonts w:asciiTheme="minorHAnsi" w:eastAsia="TTE17FFBD0t00" w:hAnsiTheme="minorHAnsi" w:cstheme="minorHAnsi"/>
          <w:sz w:val="22"/>
          <w:szCs w:val="22"/>
        </w:rPr>
      </w:pPr>
      <w:r w:rsidRPr="00BB3861">
        <w:rPr>
          <w:rFonts w:asciiTheme="minorHAnsi" w:eastAsia="TTE17FFBD0t00" w:hAnsiTheme="minorHAnsi" w:cstheme="minorHAnsi"/>
          <w:b/>
          <w:sz w:val="22"/>
          <w:szCs w:val="22"/>
        </w:rPr>
        <w:t xml:space="preserve">Załącznik nr </w:t>
      </w:r>
      <w:r w:rsidR="005A02B9" w:rsidRPr="00BB3861">
        <w:rPr>
          <w:rFonts w:asciiTheme="minorHAnsi" w:eastAsia="TTE17FFBD0t00" w:hAnsiTheme="minorHAnsi" w:cstheme="minorHAnsi"/>
          <w:b/>
          <w:sz w:val="22"/>
          <w:szCs w:val="22"/>
        </w:rPr>
        <w:t>3</w:t>
      </w:r>
      <w:r w:rsidRPr="00BB3861">
        <w:rPr>
          <w:rFonts w:asciiTheme="minorHAnsi" w:eastAsia="TTE17FFBD0t00" w:hAnsiTheme="minorHAnsi" w:cstheme="minorHAnsi"/>
          <w:sz w:val="22"/>
          <w:szCs w:val="22"/>
        </w:rPr>
        <w:t xml:space="preserve"> – </w:t>
      </w:r>
      <w:r w:rsidR="006D22A0" w:rsidRPr="00BB3861">
        <w:rPr>
          <w:rFonts w:asciiTheme="minorHAnsi" w:eastAsia="TTE17FFBD0t00" w:hAnsiTheme="minorHAnsi" w:cstheme="minorHAnsi"/>
          <w:sz w:val="22"/>
          <w:szCs w:val="22"/>
        </w:rPr>
        <w:t>Oświadczenie i zobowiązanie podmiotu uzupełniającego zasoby (wzór);</w:t>
      </w:r>
    </w:p>
    <w:p w:rsidR="00BA27F3" w:rsidRPr="00BB3861" w:rsidRDefault="00BA27F3" w:rsidP="00BB3861">
      <w:pPr>
        <w:pStyle w:val="Bezodstpw"/>
        <w:tabs>
          <w:tab w:val="left" w:pos="1701"/>
        </w:tabs>
        <w:spacing w:line="276" w:lineRule="auto"/>
        <w:ind w:left="1701" w:hanging="1701"/>
        <w:jc w:val="both"/>
        <w:rPr>
          <w:rFonts w:asciiTheme="minorHAnsi" w:hAnsiTheme="minorHAnsi" w:cstheme="minorHAnsi"/>
          <w:sz w:val="22"/>
          <w:szCs w:val="22"/>
        </w:rPr>
      </w:pPr>
      <w:r w:rsidRPr="00BB3861">
        <w:rPr>
          <w:rFonts w:asciiTheme="minorHAnsi" w:eastAsia="TTE17FFBD0t00" w:hAnsiTheme="minorHAnsi" w:cstheme="minorHAnsi"/>
          <w:b/>
          <w:sz w:val="22"/>
          <w:szCs w:val="22"/>
        </w:rPr>
        <w:t xml:space="preserve">Załącznik nr </w:t>
      </w:r>
      <w:r w:rsidR="005A02B9" w:rsidRPr="00BB3861">
        <w:rPr>
          <w:rFonts w:asciiTheme="minorHAnsi" w:eastAsia="TTE17FFBD0t00" w:hAnsiTheme="minorHAnsi" w:cstheme="minorHAnsi"/>
          <w:b/>
          <w:sz w:val="22"/>
          <w:szCs w:val="22"/>
        </w:rPr>
        <w:t>4</w:t>
      </w:r>
      <w:r w:rsidRPr="00BB3861">
        <w:rPr>
          <w:rFonts w:asciiTheme="minorHAnsi" w:eastAsia="TTE17FFBD0t00" w:hAnsiTheme="minorHAnsi" w:cstheme="minorHAnsi"/>
          <w:sz w:val="22"/>
          <w:szCs w:val="22"/>
        </w:rPr>
        <w:t xml:space="preserve"> – </w:t>
      </w:r>
      <w:r w:rsidR="0038209A" w:rsidRPr="00BB3861">
        <w:rPr>
          <w:rFonts w:asciiTheme="minorHAnsi" w:eastAsia="TTE17FFBD0t00" w:hAnsiTheme="minorHAnsi" w:cstheme="minorHAnsi"/>
          <w:sz w:val="22"/>
          <w:szCs w:val="22"/>
        </w:rPr>
        <w:tab/>
      </w:r>
      <w:r w:rsidR="006D22A0" w:rsidRPr="00BB3861">
        <w:rPr>
          <w:rFonts w:asciiTheme="minorHAnsi" w:eastAsia="TTE17FFBD0t00" w:hAnsiTheme="minorHAnsi" w:cstheme="minorHAnsi"/>
          <w:sz w:val="22"/>
          <w:szCs w:val="22"/>
        </w:rPr>
        <w:t>Oświadczenie dotyczące podziału prac pomiędzy podmiotami wspólnie ubiegającymi się  zamówienie (wzór)</w:t>
      </w:r>
      <w:r w:rsidRPr="00BB3861">
        <w:rPr>
          <w:rFonts w:asciiTheme="minorHAnsi" w:eastAsia="TTE17FFBD0t00" w:hAnsiTheme="minorHAnsi" w:cstheme="minorHAnsi"/>
          <w:sz w:val="22"/>
          <w:szCs w:val="22"/>
        </w:rPr>
        <w:t>,</w:t>
      </w:r>
    </w:p>
    <w:p w:rsidR="008658CE" w:rsidRDefault="00F015CB" w:rsidP="00BB3861">
      <w:pPr>
        <w:pStyle w:val="Standard"/>
        <w:tabs>
          <w:tab w:val="left" w:pos="1701"/>
        </w:tabs>
        <w:spacing w:line="276" w:lineRule="auto"/>
        <w:jc w:val="both"/>
        <w:rPr>
          <w:rFonts w:asciiTheme="minorHAnsi" w:eastAsia="TTE17FFBD0t00" w:hAnsiTheme="minorHAnsi" w:cstheme="minorHAnsi"/>
          <w:sz w:val="22"/>
          <w:szCs w:val="22"/>
        </w:rPr>
      </w:pPr>
      <w:r w:rsidRPr="00BB3861">
        <w:rPr>
          <w:rFonts w:asciiTheme="minorHAnsi" w:eastAsia="TTE17FFBD0t00" w:hAnsiTheme="minorHAnsi" w:cstheme="minorHAnsi"/>
          <w:b/>
          <w:sz w:val="22"/>
          <w:szCs w:val="22"/>
        </w:rPr>
        <w:t xml:space="preserve">Załącznik nr </w:t>
      </w:r>
      <w:r w:rsidR="006D22A0" w:rsidRPr="00BB3861">
        <w:rPr>
          <w:rFonts w:asciiTheme="minorHAnsi" w:eastAsia="TTE17FFBD0t00" w:hAnsiTheme="minorHAnsi" w:cstheme="minorHAnsi"/>
          <w:b/>
          <w:sz w:val="22"/>
          <w:szCs w:val="22"/>
        </w:rPr>
        <w:t>5</w:t>
      </w:r>
      <w:r w:rsidR="008658CE" w:rsidRPr="00BB3861">
        <w:rPr>
          <w:rFonts w:asciiTheme="minorHAnsi" w:eastAsia="TTE17FFBD0t00" w:hAnsiTheme="minorHAnsi" w:cstheme="minorHAnsi"/>
          <w:b/>
          <w:sz w:val="22"/>
          <w:szCs w:val="22"/>
        </w:rPr>
        <w:t xml:space="preserve"> </w:t>
      </w:r>
      <w:r w:rsidR="008658CE" w:rsidRPr="00BB3861">
        <w:rPr>
          <w:rFonts w:asciiTheme="minorHAnsi" w:eastAsia="TTE17FFBD0t00" w:hAnsiTheme="minorHAnsi" w:cstheme="minorHAnsi"/>
          <w:sz w:val="22"/>
          <w:szCs w:val="22"/>
        </w:rPr>
        <w:t>– Formularz oferty (wzór)</w:t>
      </w:r>
      <w:r w:rsidR="006743DA" w:rsidRPr="00BB3861">
        <w:rPr>
          <w:rFonts w:asciiTheme="minorHAnsi" w:eastAsia="TTE17FFBD0t00" w:hAnsiTheme="minorHAnsi" w:cstheme="minorHAnsi"/>
          <w:sz w:val="22"/>
          <w:szCs w:val="22"/>
        </w:rPr>
        <w:t>,</w:t>
      </w:r>
    </w:p>
    <w:p w:rsidR="00B66B82" w:rsidRDefault="00B66B82" w:rsidP="00BB3861">
      <w:pPr>
        <w:pStyle w:val="Bezodstpw"/>
        <w:tabs>
          <w:tab w:val="left" w:pos="1560"/>
        </w:tabs>
        <w:spacing w:line="276" w:lineRule="auto"/>
        <w:jc w:val="both"/>
        <w:rPr>
          <w:rFonts w:asciiTheme="minorHAnsi" w:eastAsia="TTE17FFBD0t00" w:hAnsiTheme="minorHAnsi" w:cstheme="minorHAnsi"/>
          <w:sz w:val="22"/>
          <w:szCs w:val="22"/>
        </w:rPr>
      </w:pPr>
      <w:r w:rsidRPr="00BB3861">
        <w:rPr>
          <w:rFonts w:asciiTheme="minorHAnsi" w:eastAsia="TTE17FFBD0t00" w:hAnsiTheme="minorHAnsi" w:cstheme="minorHAnsi"/>
          <w:b/>
          <w:sz w:val="22"/>
          <w:szCs w:val="22"/>
        </w:rPr>
        <w:t xml:space="preserve">Załącznik nr </w:t>
      </w:r>
      <w:r w:rsidR="006D22A0" w:rsidRPr="00BB3861">
        <w:rPr>
          <w:rFonts w:asciiTheme="minorHAnsi" w:eastAsia="TTE17FFBD0t00" w:hAnsiTheme="minorHAnsi" w:cstheme="minorHAnsi"/>
          <w:b/>
          <w:sz w:val="22"/>
          <w:szCs w:val="22"/>
        </w:rPr>
        <w:t>6</w:t>
      </w:r>
      <w:r w:rsidRPr="00BB3861">
        <w:rPr>
          <w:rFonts w:asciiTheme="minorHAnsi" w:eastAsia="TTE17FFBD0t00" w:hAnsiTheme="minorHAnsi" w:cstheme="minorHAnsi"/>
          <w:b/>
          <w:sz w:val="22"/>
          <w:szCs w:val="22"/>
        </w:rPr>
        <w:t xml:space="preserve"> </w:t>
      </w:r>
      <w:r w:rsidRPr="00BB3861">
        <w:rPr>
          <w:rFonts w:asciiTheme="minorHAnsi" w:eastAsia="TTE17FFBD0t00" w:hAnsiTheme="minorHAnsi" w:cstheme="minorHAnsi"/>
          <w:sz w:val="22"/>
          <w:szCs w:val="22"/>
        </w:rPr>
        <w:t xml:space="preserve">– </w:t>
      </w:r>
      <w:r w:rsidR="006743DA" w:rsidRPr="00BB3861">
        <w:rPr>
          <w:rFonts w:asciiTheme="minorHAnsi" w:eastAsia="TTE17FFBD0t00" w:hAnsiTheme="minorHAnsi" w:cstheme="minorHAnsi"/>
          <w:sz w:val="22"/>
          <w:szCs w:val="22"/>
        </w:rPr>
        <w:t>W</w:t>
      </w:r>
      <w:r w:rsidRPr="00BB3861">
        <w:rPr>
          <w:rFonts w:asciiTheme="minorHAnsi" w:eastAsia="TTE17FFBD0t00" w:hAnsiTheme="minorHAnsi" w:cstheme="minorHAnsi"/>
          <w:sz w:val="22"/>
          <w:szCs w:val="22"/>
        </w:rPr>
        <w:t>ykaz wykonan</w:t>
      </w:r>
      <w:r w:rsidRPr="00A51F07">
        <w:rPr>
          <w:rFonts w:asciiTheme="minorHAnsi" w:eastAsia="TTE17FFBD0t00" w:hAnsiTheme="minorHAnsi" w:cstheme="minorHAnsi"/>
          <w:sz w:val="22"/>
          <w:szCs w:val="22"/>
        </w:rPr>
        <w:t>ych</w:t>
      </w:r>
      <w:r w:rsidR="00A51F07" w:rsidRPr="00A51F07">
        <w:rPr>
          <w:rFonts w:asciiTheme="minorHAnsi" w:eastAsia="TTE17FFBD0t00" w:hAnsiTheme="minorHAnsi" w:cstheme="minorHAnsi"/>
          <w:sz w:val="22"/>
          <w:szCs w:val="22"/>
        </w:rPr>
        <w:t xml:space="preserve"> </w:t>
      </w:r>
      <w:r w:rsidR="00A51F07" w:rsidRPr="00A51F07">
        <w:rPr>
          <w:rFonts w:asciiTheme="minorHAnsi" w:hAnsiTheme="minorHAnsi" w:cstheme="minorHAnsi"/>
          <w:sz w:val="22"/>
          <w:szCs w:val="22"/>
        </w:rPr>
        <w:t>robót/prac konserwatorskich</w:t>
      </w:r>
      <w:r w:rsidR="00A51F07">
        <w:rPr>
          <w:rFonts w:asciiTheme="minorHAnsi" w:hAnsiTheme="minorHAnsi" w:cstheme="minorHAnsi"/>
          <w:sz w:val="22"/>
          <w:szCs w:val="22"/>
        </w:rPr>
        <w:t xml:space="preserve"> </w:t>
      </w:r>
      <w:r w:rsidR="00A51F07" w:rsidRPr="00BB3861">
        <w:rPr>
          <w:rFonts w:asciiTheme="minorHAnsi" w:eastAsia="TTE17FFBD0t00" w:hAnsiTheme="minorHAnsi" w:cstheme="minorHAnsi"/>
          <w:sz w:val="22"/>
          <w:szCs w:val="22"/>
        </w:rPr>
        <w:t>(wzór),</w:t>
      </w:r>
    </w:p>
    <w:p w:rsidR="00A51F07" w:rsidRDefault="00A51F07" w:rsidP="00BB3861">
      <w:pPr>
        <w:pStyle w:val="Bezodstpw"/>
        <w:tabs>
          <w:tab w:val="left" w:pos="1560"/>
        </w:tabs>
        <w:spacing w:line="276" w:lineRule="auto"/>
        <w:jc w:val="both"/>
        <w:rPr>
          <w:rFonts w:asciiTheme="minorHAnsi" w:eastAsia="TTE17FFBD0t00" w:hAnsiTheme="minorHAnsi" w:cstheme="minorHAnsi"/>
          <w:sz w:val="22"/>
          <w:szCs w:val="22"/>
        </w:rPr>
      </w:pPr>
      <w:r w:rsidRPr="00A51F07">
        <w:rPr>
          <w:rFonts w:asciiTheme="minorHAnsi" w:eastAsia="TTE17FFBD0t00" w:hAnsiTheme="minorHAnsi" w:cstheme="minorHAnsi"/>
          <w:b/>
          <w:sz w:val="22"/>
          <w:szCs w:val="22"/>
        </w:rPr>
        <w:lastRenderedPageBreak/>
        <w:t>Załącznik nr 7</w:t>
      </w:r>
      <w:r>
        <w:rPr>
          <w:rFonts w:asciiTheme="minorHAnsi" w:eastAsia="TTE17FFBD0t00" w:hAnsiTheme="minorHAnsi" w:cstheme="minorHAnsi"/>
          <w:sz w:val="22"/>
          <w:szCs w:val="22"/>
        </w:rPr>
        <w:t xml:space="preserve"> – Wykaz osób </w:t>
      </w:r>
      <w:r w:rsidRPr="00BB3861">
        <w:rPr>
          <w:rFonts w:asciiTheme="minorHAnsi" w:eastAsia="TTE17FFBD0t00" w:hAnsiTheme="minorHAnsi" w:cstheme="minorHAnsi"/>
          <w:sz w:val="22"/>
          <w:szCs w:val="22"/>
        </w:rPr>
        <w:t>(wzór),</w:t>
      </w:r>
    </w:p>
    <w:p w:rsidR="002A0E30" w:rsidRDefault="00F015CB" w:rsidP="00BB3861">
      <w:pPr>
        <w:pStyle w:val="Standard"/>
        <w:spacing w:line="276" w:lineRule="auto"/>
        <w:jc w:val="both"/>
        <w:rPr>
          <w:rFonts w:asciiTheme="minorHAnsi" w:eastAsia="TTE17FFBD0t00" w:hAnsiTheme="minorHAnsi" w:cstheme="minorHAnsi"/>
          <w:sz w:val="22"/>
          <w:szCs w:val="22"/>
        </w:rPr>
      </w:pPr>
      <w:r w:rsidRPr="00BB3861">
        <w:rPr>
          <w:rFonts w:asciiTheme="minorHAnsi" w:eastAsia="TTE17FFBD0t00" w:hAnsiTheme="minorHAnsi" w:cstheme="minorHAnsi"/>
          <w:b/>
          <w:sz w:val="22"/>
          <w:szCs w:val="22"/>
        </w:rPr>
        <w:t xml:space="preserve">Załącznik nr </w:t>
      </w:r>
      <w:r w:rsidR="00A51F07">
        <w:rPr>
          <w:rFonts w:asciiTheme="minorHAnsi" w:eastAsia="TTE17FFBD0t00" w:hAnsiTheme="minorHAnsi" w:cstheme="minorHAnsi"/>
          <w:b/>
          <w:sz w:val="22"/>
          <w:szCs w:val="22"/>
        </w:rPr>
        <w:t>8</w:t>
      </w:r>
      <w:r w:rsidR="006D22A0" w:rsidRPr="00BB3861">
        <w:rPr>
          <w:rFonts w:asciiTheme="minorHAnsi" w:eastAsia="TTE17FFBD0t00" w:hAnsiTheme="minorHAnsi" w:cstheme="minorHAnsi"/>
          <w:sz w:val="22"/>
          <w:szCs w:val="22"/>
        </w:rPr>
        <w:t xml:space="preserve"> </w:t>
      </w:r>
      <w:r w:rsidRPr="00BB3861">
        <w:rPr>
          <w:rFonts w:asciiTheme="minorHAnsi" w:eastAsia="TTE17FFBD0t00" w:hAnsiTheme="minorHAnsi" w:cstheme="minorHAnsi"/>
          <w:sz w:val="22"/>
          <w:szCs w:val="22"/>
        </w:rPr>
        <w:t xml:space="preserve">– </w:t>
      </w:r>
      <w:r w:rsidR="00536005" w:rsidRPr="00BB3861">
        <w:rPr>
          <w:rFonts w:asciiTheme="minorHAnsi" w:eastAsia="TTE17FFBD0t00" w:hAnsiTheme="minorHAnsi" w:cstheme="minorHAnsi"/>
          <w:sz w:val="22"/>
          <w:szCs w:val="22"/>
        </w:rPr>
        <w:t>Istotne postanowienia umowy (</w:t>
      </w:r>
      <w:r w:rsidR="0006763A" w:rsidRPr="00BB3861">
        <w:rPr>
          <w:rFonts w:asciiTheme="minorHAnsi" w:eastAsia="TTE17FFBD0t00" w:hAnsiTheme="minorHAnsi" w:cstheme="minorHAnsi"/>
          <w:sz w:val="22"/>
          <w:szCs w:val="22"/>
        </w:rPr>
        <w:t>projekt</w:t>
      </w:r>
      <w:r w:rsidR="00536005" w:rsidRPr="00BB3861">
        <w:rPr>
          <w:rFonts w:asciiTheme="minorHAnsi" w:eastAsia="TTE17FFBD0t00" w:hAnsiTheme="minorHAnsi" w:cstheme="minorHAnsi"/>
          <w:sz w:val="22"/>
          <w:szCs w:val="22"/>
        </w:rPr>
        <w:t xml:space="preserve"> umowy)</w:t>
      </w:r>
      <w:r w:rsidR="006743DA" w:rsidRPr="00BB3861">
        <w:rPr>
          <w:rFonts w:asciiTheme="minorHAnsi" w:eastAsia="TTE17FFBD0t00" w:hAnsiTheme="minorHAnsi" w:cstheme="minorHAnsi"/>
          <w:sz w:val="22"/>
          <w:szCs w:val="22"/>
        </w:rPr>
        <w:t>.</w:t>
      </w:r>
    </w:p>
    <w:p w:rsidR="00A51F07" w:rsidRPr="00BB3861" w:rsidRDefault="00A51F07" w:rsidP="00BB3861">
      <w:pPr>
        <w:pStyle w:val="Standard"/>
        <w:spacing w:line="276" w:lineRule="auto"/>
        <w:jc w:val="both"/>
        <w:rPr>
          <w:rFonts w:asciiTheme="minorHAnsi" w:eastAsia="TTE17FFBD0t00" w:hAnsiTheme="minorHAnsi" w:cstheme="minorHAnsi"/>
          <w:sz w:val="22"/>
          <w:szCs w:val="22"/>
        </w:rPr>
      </w:pPr>
    </w:p>
    <w:p w:rsidR="00BB3861" w:rsidRPr="00BB3861" w:rsidRDefault="00BB3861" w:rsidP="00BB3861">
      <w:pPr>
        <w:pStyle w:val="Standard"/>
        <w:spacing w:line="276" w:lineRule="auto"/>
        <w:jc w:val="both"/>
        <w:rPr>
          <w:rFonts w:asciiTheme="minorHAnsi" w:eastAsia="TTE17FFBD0t00" w:hAnsiTheme="minorHAnsi" w:cstheme="minorHAnsi"/>
          <w:sz w:val="22"/>
          <w:szCs w:val="22"/>
        </w:rPr>
      </w:pPr>
    </w:p>
    <w:p w:rsidR="00BB3861" w:rsidRPr="00BB3861" w:rsidRDefault="00BB3861" w:rsidP="00BB3861">
      <w:pPr>
        <w:pStyle w:val="Standard"/>
        <w:spacing w:line="276" w:lineRule="auto"/>
        <w:jc w:val="both"/>
        <w:rPr>
          <w:rFonts w:asciiTheme="minorHAnsi" w:eastAsia="TTE17FFBD0t00" w:hAnsiTheme="minorHAnsi" w:cstheme="minorHAnsi"/>
          <w:sz w:val="22"/>
          <w:szCs w:val="22"/>
        </w:rPr>
      </w:pPr>
    </w:p>
    <w:p w:rsidR="00BB3861" w:rsidRPr="00BB3861" w:rsidRDefault="00BB3861" w:rsidP="00BB3861">
      <w:pPr>
        <w:pStyle w:val="Standard"/>
        <w:spacing w:line="276" w:lineRule="auto"/>
        <w:jc w:val="both"/>
        <w:rPr>
          <w:rFonts w:asciiTheme="minorHAnsi" w:eastAsia="TTE17FFBD0t00" w:hAnsiTheme="minorHAnsi" w:cstheme="minorHAnsi"/>
          <w:sz w:val="22"/>
          <w:szCs w:val="22"/>
        </w:rPr>
      </w:pPr>
    </w:p>
    <w:p w:rsidR="00BB3861" w:rsidRPr="00BB3861" w:rsidRDefault="00BB3861" w:rsidP="00BB3861">
      <w:pPr>
        <w:pStyle w:val="Standard"/>
        <w:spacing w:line="276" w:lineRule="auto"/>
        <w:jc w:val="both"/>
        <w:rPr>
          <w:rFonts w:asciiTheme="minorHAnsi" w:eastAsia="TTE17FFBD0t00" w:hAnsiTheme="minorHAnsi" w:cstheme="minorHAnsi"/>
          <w:sz w:val="22"/>
          <w:szCs w:val="22"/>
        </w:rPr>
      </w:pPr>
    </w:p>
    <w:p w:rsidR="00BB3861" w:rsidRPr="00BB3861" w:rsidRDefault="00BB3861" w:rsidP="00BB3861">
      <w:pPr>
        <w:pStyle w:val="Standard"/>
        <w:spacing w:line="276" w:lineRule="auto"/>
        <w:jc w:val="both"/>
        <w:rPr>
          <w:rFonts w:asciiTheme="minorHAnsi" w:eastAsia="TTE17FFBD0t00" w:hAnsiTheme="minorHAnsi" w:cstheme="minorHAnsi"/>
          <w:sz w:val="22"/>
          <w:szCs w:val="22"/>
        </w:rPr>
      </w:pPr>
    </w:p>
    <w:sectPr w:rsidR="00BB3861" w:rsidRPr="00BB3861" w:rsidSect="00831326">
      <w:headerReference w:type="default" r:id="rId24"/>
      <w:footerReference w:type="default" r:id="rId25"/>
      <w:pgSz w:w="11906" w:h="16838" w:code="9"/>
      <w:pgMar w:top="1440" w:right="1080" w:bottom="1440" w:left="1080" w:header="709"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DFB" w:rsidRDefault="002E1DFB" w:rsidP="00404F38">
      <w:pPr>
        <w:spacing w:after="0" w:line="240" w:lineRule="auto"/>
      </w:pPr>
      <w:r>
        <w:separator/>
      </w:r>
    </w:p>
  </w:endnote>
  <w:endnote w:type="continuationSeparator" w:id="0">
    <w:p w:rsidR="002E1DFB" w:rsidRDefault="002E1DFB" w:rsidP="00404F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TE17FFBD0t00">
    <w:panose1 w:val="00000000000000000000"/>
    <w:charset w:val="00"/>
    <w:family w:val="roman"/>
    <w:notTrueType/>
    <w:pitch w:val="default"/>
    <w:sig w:usb0="00000000" w:usb1="00000000" w:usb2="00000000" w:usb3="00000000" w:csb0="00000000" w:csb1="00000000"/>
  </w:font>
  <w:font w:name="OpenSymbol">
    <w:altName w:val="Arial Unicode MS"/>
    <w:charset w:val="00"/>
    <w:family w:val="auto"/>
    <w:pitch w:val="variable"/>
    <w:sig w:usb0="00000003"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Roboto">
    <w:panose1 w:val="02000000000000000000"/>
    <w:charset w:val="EE"/>
    <w:family w:val="auto"/>
    <w:pitch w:val="variable"/>
    <w:sig w:usb0="E00002FF" w:usb1="5000205B" w:usb2="0000002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597461"/>
      <w:docPartObj>
        <w:docPartGallery w:val="Page Numbers (Bottom of Page)"/>
        <w:docPartUnique/>
      </w:docPartObj>
    </w:sdtPr>
    <w:sdtContent>
      <w:sdt>
        <w:sdtPr>
          <w:id w:val="860082579"/>
          <w:docPartObj>
            <w:docPartGallery w:val="Page Numbers (Top of Page)"/>
            <w:docPartUnique/>
          </w:docPartObj>
        </w:sdtPr>
        <w:sdtContent>
          <w:p w:rsidR="00875908" w:rsidRDefault="00875908">
            <w:pPr>
              <w:pStyle w:val="Stopka"/>
              <w:jc w:val="right"/>
            </w:pPr>
            <w:r>
              <w:t xml:space="preserve">Strona </w:t>
            </w:r>
            <w:r w:rsidR="00BA1E8D">
              <w:rPr>
                <w:b/>
                <w:bCs/>
                <w:sz w:val="24"/>
                <w:szCs w:val="24"/>
              </w:rPr>
              <w:fldChar w:fldCharType="begin"/>
            </w:r>
            <w:r>
              <w:rPr>
                <w:b/>
                <w:bCs/>
              </w:rPr>
              <w:instrText>PAGE</w:instrText>
            </w:r>
            <w:r w:rsidR="00BA1E8D">
              <w:rPr>
                <w:b/>
                <w:bCs/>
                <w:sz w:val="24"/>
                <w:szCs w:val="24"/>
              </w:rPr>
              <w:fldChar w:fldCharType="separate"/>
            </w:r>
            <w:r w:rsidR="006C50E1">
              <w:rPr>
                <w:b/>
                <w:bCs/>
                <w:noProof/>
              </w:rPr>
              <w:t>22</w:t>
            </w:r>
            <w:r w:rsidR="00BA1E8D">
              <w:rPr>
                <w:b/>
                <w:bCs/>
                <w:sz w:val="24"/>
                <w:szCs w:val="24"/>
              </w:rPr>
              <w:fldChar w:fldCharType="end"/>
            </w:r>
            <w:r>
              <w:t xml:space="preserve"> z </w:t>
            </w:r>
            <w:r w:rsidR="00BA1E8D">
              <w:rPr>
                <w:b/>
                <w:bCs/>
                <w:sz w:val="24"/>
                <w:szCs w:val="24"/>
              </w:rPr>
              <w:fldChar w:fldCharType="begin"/>
            </w:r>
            <w:r>
              <w:rPr>
                <w:b/>
                <w:bCs/>
              </w:rPr>
              <w:instrText>NUMPAGES</w:instrText>
            </w:r>
            <w:r w:rsidR="00BA1E8D">
              <w:rPr>
                <w:b/>
                <w:bCs/>
                <w:sz w:val="24"/>
                <w:szCs w:val="24"/>
              </w:rPr>
              <w:fldChar w:fldCharType="separate"/>
            </w:r>
            <w:r w:rsidR="006C50E1">
              <w:rPr>
                <w:b/>
                <w:bCs/>
                <w:noProof/>
              </w:rPr>
              <w:t>22</w:t>
            </w:r>
            <w:r w:rsidR="00BA1E8D">
              <w:rPr>
                <w:b/>
                <w:bCs/>
                <w:sz w:val="24"/>
                <w:szCs w:val="24"/>
              </w:rPr>
              <w:fldChar w:fldCharType="end"/>
            </w:r>
          </w:p>
        </w:sdtContent>
      </w:sdt>
    </w:sdtContent>
  </w:sdt>
  <w:p w:rsidR="00875908" w:rsidRDefault="0087590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DFB" w:rsidRDefault="002E1DFB" w:rsidP="00404F38">
      <w:pPr>
        <w:spacing w:after="0" w:line="240" w:lineRule="auto"/>
      </w:pPr>
      <w:r>
        <w:separator/>
      </w:r>
    </w:p>
  </w:footnote>
  <w:footnote w:type="continuationSeparator" w:id="0">
    <w:p w:rsidR="002E1DFB" w:rsidRDefault="002E1DFB" w:rsidP="00404F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908" w:rsidRPr="00BB3861" w:rsidRDefault="00875908" w:rsidP="00A75C2C">
    <w:pPr>
      <w:spacing w:after="0"/>
      <w:jc w:val="right"/>
      <w:rPr>
        <w:rFonts w:asciiTheme="minorHAnsi" w:hAnsiTheme="minorHAnsi" w:cstheme="minorHAnsi"/>
      </w:rPr>
    </w:pPr>
    <w:r w:rsidRPr="00BB3861">
      <w:rPr>
        <w:rFonts w:asciiTheme="minorHAnsi" w:hAnsiTheme="minorHAnsi" w:cstheme="minorHAnsi"/>
      </w:rPr>
      <w:t>Nr sprawy:</w:t>
    </w:r>
    <w:r w:rsidRPr="00BB3861">
      <w:rPr>
        <w:rFonts w:asciiTheme="minorHAnsi" w:hAnsiTheme="minorHAnsi" w:cstheme="minorHAnsi"/>
        <w:b/>
      </w:rPr>
      <w:t xml:space="preserve"> </w:t>
    </w:r>
    <w:r w:rsidRPr="00BB3861">
      <w:rPr>
        <w:rFonts w:asciiTheme="minorHAnsi" w:hAnsiTheme="minorHAnsi" w:cstheme="minorHAnsi"/>
        <w:b/>
        <w:bCs/>
      </w:rPr>
      <w:t>ZP/271/01/2022</w:t>
    </w:r>
  </w:p>
  <w:p w:rsidR="00875908" w:rsidRDefault="0087590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2"/>
    <w:multiLevelType w:val="singleLevel"/>
    <w:tmpl w:val="30E07FEE"/>
    <w:name w:val="WW8Num2"/>
    <w:lvl w:ilvl="0">
      <w:start w:val="1"/>
      <w:numFmt w:val="decimal"/>
      <w:lvlText w:val="%1."/>
      <w:lvlJc w:val="left"/>
      <w:pPr>
        <w:tabs>
          <w:tab w:val="num" w:pos="600"/>
        </w:tabs>
        <w:ind w:left="600" w:hanging="360"/>
      </w:pPr>
      <w:rPr>
        <w:b w:val="0"/>
      </w:rPr>
    </w:lvl>
  </w:abstractNum>
  <w:abstractNum w:abstractNumId="2">
    <w:nsid w:val="0000000D"/>
    <w:multiLevelType w:val="singleLevel"/>
    <w:tmpl w:val="0000000D"/>
    <w:name w:val="WW8Num5"/>
    <w:lvl w:ilvl="0">
      <w:start w:val="1"/>
      <w:numFmt w:val="bullet"/>
      <w:lvlText w:val="-"/>
      <w:lvlJc w:val="left"/>
      <w:pPr>
        <w:ind w:left="360" w:hanging="360"/>
      </w:pPr>
      <w:rPr>
        <w:rFonts w:ascii="Times New Roman" w:hAnsi="Times New Roman" w:cs="Times New Roman"/>
      </w:rPr>
    </w:lvl>
  </w:abstractNum>
  <w:abstractNum w:abstractNumId="3">
    <w:nsid w:val="01332EDC"/>
    <w:multiLevelType w:val="hybridMultilevel"/>
    <w:tmpl w:val="CE02B3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400C34"/>
    <w:multiLevelType w:val="hybridMultilevel"/>
    <w:tmpl w:val="4C70CB3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D57C5A"/>
    <w:multiLevelType w:val="hybridMultilevel"/>
    <w:tmpl w:val="1F3EE11A"/>
    <w:lvl w:ilvl="0" w:tplc="04150017">
      <w:start w:val="1"/>
      <w:numFmt w:val="lowerLetter"/>
      <w:lvlText w:val="%1)"/>
      <w:lvlJc w:val="left"/>
      <w:pPr>
        <w:ind w:left="2149" w:hanging="360"/>
      </w:pPr>
    </w:lvl>
    <w:lvl w:ilvl="1" w:tplc="04150019">
      <w:start w:val="1"/>
      <w:numFmt w:val="lowerLetter"/>
      <w:lvlText w:val="%2."/>
      <w:lvlJc w:val="left"/>
      <w:pPr>
        <w:ind w:left="2869" w:hanging="360"/>
      </w:pPr>
    </w:lvl>
    <w:lvl w:ilvl="2" w:tplc="0415001B">
      <w:start w:val="1"/>
      <w:numFmt w:val="lowerRoman"/>
      <w:lvlText w:val="%3."/>
      <w:lvlJc w:val="right"/>
      <w:pPr>
        <w:ind w:left="3589" w:hanging="180"/>
      </w:pPr>
    </w:lvl>
    <w:lvl w:ilvl="3" w:tplc="0415000F">
      <w:start w:val="1"/>
      <w:numFmt w:val="decimal"/>
      <w:lvlText w:val="%4."/>
      <w:lvlJc w:val="left"/>
      <w:pPr>
        <w:ind w:left="4309" w:hanging="360"/>
      </w:pPr>
    </w:lvl>
    <w:lvl w:ilvl="4" w:tplc="04150019">
      <w:start w:val="1"/>
      <w:numFmt w:val="lowerLetter"/>
      <w:lvlText w:val="%5."/>
      <w:lvlJc w:val="left"/>
      <w:pPr>
        <w:ind w:left="5029" w:hanging="360"/>
      </w:pPr>
    </w:lvl>
    <w:lvl w:ilvl="5" w:tplc="0415001B">
      <w:start w:val="1"/>
      <w:numFmt w:val="lowerRoman"/>
      <w:lvlText w:val="%6."/>
      <w:lvlJc w:val="right"/>
      <w:pPr>
        <w:ind w:left="5749" w:hanging="180"/>
      </w:pPr>
    </w:lvl>
    <w:lvl w:ilvl="6" w:tplc="0415000F">
      <w:start w:val="1"/>
      <w:numFmt w:val="decimal"/>
      <w:lvlText w:val="%7."/>
      <w:lvlJc w:val="left"/>
      <w:pPr>
        <w:ind w:left="6469" w:hanging="360"/>
      </w:pPr>
    </w:lvl>
    <w:lvl w:ilvl="7" w:tplc="04150019">
      <w:start w:val="1"/>
      <w:numFmt w:val="lowerLetter"/>
      <w:lvlText w:val="%8."/>
      <w:lvlJc w:val="left"/>
      <w:pPr>
        <w:ind w:left="7189" w:hanging="360"/>
      </w:pPr>
    </w:lvl>
    <w:lvl w:ilvl="8" w:tplc="0415001B">
      <w:start w:val="1"/>
      <w:numFmt w:val="lowerRoman"/>
      <w:lvlText w:val="%9."/>
      <w:lvlJc w:val="right"/>
      <w:pPr>
        <w:ind w:left="7909" w:hanging="180"/>
      </w:pPr>
    </w:lvl>
  </w:abstractNum>
  <w:abstractNum w:abstractNumId="6">
    <w:nsid w:val="0BFF6344"/>
    <w:multiLevelType w:val="hybridMultilevel"/>
    <w:tmpl w:val="92F0A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3927E3"/>
    <w:multiLevelType w:val="hybridMultilevel"/>
    <w:tmpl w:val="DC7E7BE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nsid w:val="0C77616F"/>
    <w:multiLevelType w:val="hybridMultilevel"/>
    <w:tmpl w:val="6192A6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B5381F"/>
    <w:multiLevelType w:val="hybridMultilevel"/>
    <w:tmpl w:val="9E8CD992"/>
    <w:lvl w:ilvl="0" w:tplc="338258A6">
      <w:start w:val="1"/>
      <w:numFmt w:val="decimal"/>
      <w:lvlText w:val="%1."/>
      <w:lvlJc w:val="left"/>
      <w:pPr>
        <w:ind w:left="360" w:hanging="360"/>
      </w:pPr>
      <w:rPr>
        <w:rFonts w:asciiTheme="minorHAnsi" w:eastAsia="Times New Roman"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6172BA0"/>
    <w:multiLevelType w:val="hybridMultilevel"/>
    <w:tmpl w:val="B2D425D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nsid w:val="19C67819"/>
    <w:multiLevelType w:val="multilevel"/>
    <w:tmpl w:val="12BAE9FA"/>
    <w:name w:val="WW8Num12222222222222"/>
    <w:lvl w:ilvl="0">
      <w:start w:val="2"/>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1A9B6E62"/>
    <w:multiLevelType w:val="hybridMultilevel"/>
    <w:tmpl w:val="FCD04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7B0465"/>
    <w:multiLevelType w:val="hybridMultilevel"/>
    <w:tmpl w:val="81728794"/>
    <w:lvl w:ilvl="0" w:tplc="04150001">
      <w:start w:val="1"/>
      <w:numFmt w:val="bullet"/>
      <w:lvlText w:val=""/>
      <w:lvlJc w:val="left"/>
      <w:pPr>
        <w:ind w:left="1211" w:hanging="360"/>
      </w:pPr>
      <w:rPr>
        <w:rFonts w:ascii="Symbol" w:hAnsi="Symbol"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nsid w:val="1CF803B1"/>
    <w:multiLevelType w:val="hybridMultilevel"/>
    <w:tmpl w:val="E2929788"/>
    <w:lvl w:ilvl="0" w:tplc="ACCE101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07D20A9"/>
    <w:multiLevelType w:val="hybridMultilevel"/>
    <w:tmpl w:val="66A65D98"/>
    <w:lvl w:ilvl="0" w:tplc="E49CB912">
      <w:start w:val="1"/>
      <w:numFmt w:val="decimal"/>
      <w:lvlText w:val="%1."/>
      <w:lvlJc w:val="left"/>
      <w:pPr>
        <w:ind w:left="360" w:hanging="360"/>
      </w:pPr>
      <w:rPr>
        <w:rFonts w:asciiTheme="minorHAnsi" w:eastAsia="Times New Roman"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0866B4B"/>
    <w:multiLevelType w:val="hybridMultilevel"/>
    <w:tmpl w:val="F17A6ED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7">
    <w:nsid w:val="228E5D3B"/>
    <w:multiLevelType w:val="hybridMultilevel"/>
    <w:tmpl w:val="1D0843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3CE3EAA"/>
    <w:multiLevelType w:val="hybridMultilevel"/>
    <w:tmpl w:val="0110410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3F40E24"/>
    <w:multiLevelType w:val="hybridMultilevel"/>
    <w:tmpl w:val="7A1620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24DA6904"/>
    <w:multiLevelType w:val="hybridMultilevel"/>
    <w:tmpl w:val="F828CE94"/>
    <w:lvl w:ilvl="0" w:tplc="D62C0DD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7EF2FA8"/>
    <w:multiLevelType w:val="hybridMultilevel"/>
    <w:tmpl w:val="34C84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306882"/>
    <w:multiLevelType w:val="hybridMultilevel"/>
    <w:tmpl w:val="14267BC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2B297358"/>
    <w:multiLevelType w:val="hybridMultilevel"/>
    <w:tmpl w:val="CFEE78CA"/>
    <w:lvl w:ilvl="0" w:tplc="04150017">
      <w:start w:val="1"/>
      <w:numFmt w:val="lowerLetter"/>
      <w:lvlText w:val="%1)"/>
      <w:lvlJc w:val="left"/>
      <w:pPr>
        <w:ind w:left="786" w:hanging="360"/>
      </w:pPr>
      <w:rPr>
        <w:rFonts w:hint="default"/>
      </w:rPr>
    </w:lvl>
    <w:lvl w:ilvl="1" w:tplc="C924EB9C">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2D2F26E8"/>
    <w:multiLevelType w:val="hybridMultilevel"/>
    <w:tmpl w:val="17B845DC"/>
    <w:lvl w:ilvl="0" w:tplc="7A4A073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E0070A5"/>
    <w:multiLevelType w:val="multilevel"/>
    <w:tmpl w:val="513E41B2"/>
    <w:name w:val="WW8Num152252"/>
    <w:lvl w:ilvl="0">
      <w:start w:val="1"/>
      <w:numFmt w:val="decimal"/>
      <w:lvlText w:val="%1."/>
      <w:lvlJc w:val="left"/>
      <w:pPr>
        <w:tabs>
          <w:tab w:val="num" w:pos="360"/>
        </w:tabs>
        <w:ind w:left="36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6">
    <w:nsid w:val="2FC55ABC"/>
    <w:multiLevelType w:val="hybridMultilevel"/>
    <w:tmpl w:val="EFB0F584"/>
    <w:lvl w:ilvl="0" w:tplc="8C529D68">
      <w:start w:val="1"/>
      <w:numFmt w:val="decimal"/>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nsid w:val="30056A77"/>
    <w:multiLevelType w:val="hybridMultilevel"/>
    <w:tmpl w:val="2CC4CDB6"/>
    <w:lvl w:ilvl="0" w:tplc="4518F9CE">
      <w:start w:val="1"/>
      <w:numFmt w:val="bullet"/>
      <w:lvlText w:val="-"/>
      <w:lvlJc w:val="left"/>
      <w:pPr>
        <w:ind w:left="1440" w:hanging="360"/>
      </w:pPr>
      <w:rPr>
        <w:rFonts w:ascii="Trebuchet MS" w:hAnsi="Trebuchet M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326E6FBE"/>
    <w:multiLevelType w:val="hybridMultilevel"/>
    <w:tmpl w:val="182EEED8"/>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29">
    <w:nsid w:val="3862397A"/>
    <w:multiLevelType w:val="hybridMultilevel"/>
    <w:tmpl w:val="F19484BC"/>
    <w:lvl w:ilvl="0" w:tplc="842E4BD0">
      <w:start w:val="1"/>
      <w:numFmt w:val="lowerLetter"/>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3CD33555"/>
    <w:multiLevelType w:val="hybridMultilevel"/>
    <w:tmpl w:val="6C5EC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D774D36"/>
    <w:multiLevelType w:val="hybridMultilevel"/>
    <w:tmpl w:val="9894FCC8"/>
    <w:lvl w:ilvl="0" w:tplc="04150017">
      <w:start w:val="1"/>
      <w:numFmt w:val="lowerLetter"/>
      <w:lvlText w:val="%1)"/>
      <w:lvlJc w:val="left"/>
      <w:pPr>
        <w:ind w:left="928" w:hanging="360"/>
      </w:pPr>
      <w:rPr>
        <w:rFonts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2">
    <w:nsid w:val="3EA462F4"/>
    <w:multiLevelType w:val="hybridMultilevel"/>
    <w:tmpl w:val="A8FEB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F695BD6"/>
    <w:multiLevelType w:val="hybridMultilevel"/>
    <w:tmpl w:val="1C1E2AB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098518F"/>
    <w:multiLevelType w:val="hybridMultilevel"/>
    <w:tmpl w:val="985ED7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42475D14"/>
    <w:multiLevelType w:val="hybridMultilevel"/>
    <w:tmpl w:val="28943E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426E37E9"/>
    <w:multiLevelType w:val="hybridMultilevel"/>
    <w:tmpl w:val="B43CF6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31675F1"/>
    <w:multiLevelType w:val="hybridMultilevel"/>
    <w:tmpl w:val="C32E43F4"/>
    <w:lvl w:ilvl="0" w:tplc="B8CE3F4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42914EE"/>
    <w:multiLevelType w:val="hybridMultilevel"/>
    <w:tmpl w:val="FAEA7B52"/>
    <w:lvl w:ilvl="0" w:tplc="69045016">
      <w:start w:val="1"/>
      <w:numFmt w:val="lowerLetter"/>
      <w:lvlText w:val="%1)"/>
      <w:lvlJc w:val="left"/>
      <w:pPr>
        <w:ind w:left="786"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446C261C"/>
    <w:multiLevelType w:val="hybridMultilevel"/>
    <w:tmpl w:val="5EEAD404"/>
    <w:lvl w:ilvl="0" w:tplc="0592EF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50D3380"/>
    <w:multiLevelType w:val="hybridMultilevel"/>
    <w:tmpl w:val="9214A970"/>
    <w:lvl w:ilvl="0" w:tplc="BC4C5B58">
      <w:start w:val="1"/>
      <w:numFmt w:val="lowerLetter"/>
      <w:lvlText w:val="%1)"/>
      <w:lvlJc w:val="left"/>
      <w:pPr>
        <w:ind w:left="720" w:hanging="360"/>
      </w:pPr>
      <w:rPr>
        <w:rFonts w:asciiTheme="minorHAnsi" w:eastAsia="TTE17FFBD0t00"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659159A"/>
    <w:multiLevelType w:val="hybridMultilevel"/>
    <w:tmpl w:val="FF1C9D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4A0019A3"/>
    <w:multiLevelType w:val="hybridMultilevel"/>
    <w:tmpl w:val="5FD6EC96"/>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4A893802"/>
    <w:multiLevelType w:val="hybridMultilevel"/>
    <w:tmpl w:val="7DB4D620"/>
    <w:lvl w:ilvl="0" w:tplc="8C529D68">
      <w:start w:val="1"/>
      <w:numFmt w:val="decimal"/>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nsid w:val="4A9C0DD9"/>
    <w:multiLevelType w:val="hybridMultilevel"/>
    <w:tmpl w:val="D7846F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4B082FBD"/>
    <w:multiLevelType w:val="hybridMultilevel"/>
    <w:tmpl w:val="62E8C6D2"/>
    <w:lvl w:ilvl="0" w:tplc="4518F9CE">
      <w:start w:val="1"/>
      <w:numFmt w:val="bullet"/>
      <w:lvlText w:val="-"/>
      <w:lvlJc w:val="left"/>
      <w:pPr>
        <w:ind w:left="2869" w:hanging="360"/>
      </w:pPr>
      <w:rPr>
        <w:rFonts w:ascii="Trebuchet MS" w:hAnsi="Trebuchet MS" w:hint="default"/>
      </w:rPr>
    </w:lvl>
    <w:lvl w:ilvl="1" w:tplc="04150003">
      <w:start w:val="1"/>
      <w:numFmt w:val="bullet"/>
      <w:lvlText w:val="o"/>
      <w:lvlJc w:val="left"/>
      <w:pPr>
        <w:ind w:left="3589" w:hanging="360"/>
      </w:pPr>
      <w:rPr>
        <w:rFonts w:ascii="Courier New" w:hAnsi="Courier New" w:cs="Courier New" w:hint="default"/>
      </w:rPr>
    </w:lvl>
    <w:lvl w:ilvl="2" w:tplc="04150005">
      <w:start w:val="1"/>
      <w:numFmt w:val="bullet"/>
      <w:lvlText w:val=""/>
      <w:lvlJc w:val="left"/>
      <w:pPr>
        <w:ind w:left="4309" w:hanging="360"/>
      </w:pPr>
      <w:rPr>
        <w:rFonts w:ascii="Wingdings" w:hAnsi="Wingdings" w:hint="default"/>
      </w:rPr>
    </w:lvl>
    <w:lvl w:ilvl="3" w:tplc="04150001">
      <w:start w:val="1"/>
      <w:numFmt w:val="bullet"/>
      <w:lvlText w:val=""/>
      <w:lvlJc w:val="left"/>
      <w:pPr>
        <w:ind w:left="5029" w:hanging="360"/>
      </w:pPr>
      <w:rPr>
        <w:rFonts w:ascii="Symbol" w:hAnsi="Symbol" w:hint="default"/>
      </w:rPr>
    </w:lvl>
    <w:lvl w:ilvl="4" w:tplc="04150003">
      <w:start w:val="1"/>
      <w:numFmt w:val="bullet"/>
      <w:lvlText w:val="o"/>
      <w:lvlJc w:val="left"/>
      <w:pPr>
        <w:ind w:left="5749" w:hanging="360"/>
      </w:pPr>
      <w:rPr>
        <w:rFonts w:ascii="Courier New" w:hAnsi="Courier New" w:cs="Courier New" w:hint="default"/>
      </w:rPr>
    </w:lvl>
    <w:lvl w:ilvl="5" w:tplc="04150005">
      <w:start w:val="1"/>
      <w:numFmt w:val="bullet"/>
      <w:lvlText w:val=""/>
      <w:lvlJc w:val="left"/>
      <w:pPr>
        <w:ind w:left="6469" w:hanging="360"/>
      </w:pPr>
      <w:rPr>
        <w:rFonts w:ascii="Wingdings" w:hAnsi="Wingdings" w:hint="default"/>
      </w:rPr>
    </w:lvl>
    <w:lvl w:ilvl="6" w:tplc="04150001">
      <w:start w:val="1"/>
      <w:numFmt w:val="bullet"/>
      <w:lvlText w:val=""/>
      <w:lvlJc w:val="left"/>
      <w:pPr>
        <w:ind w:left="7189" w:hanging="360"/>
      </w:pPr>
      <w:rPr>
        <w:rFonts w:ascii="Symbol" w:hAnsi="Symbol" w:hint="default"/>
      </w:rPr>
    </w:lvl>
    <w:lvl w:ilvl="7" w:tplc="04150003">
      <w:start w:val="1"/>
      <w:numFmt w:val="bullet"/>
      <w:lvlText w:val="o"/>
      <w:lvlJc w:val="left"/>
      <w:pPr>
        <w:ind w:left="7909" w:hanging="360"/>
      </w:pPr>
      <w:rPr>
        <w:rFonts w:ascii="Courier New" w:hAnsi="Courier New" w:cs="Courier New" w:hint="default"/>
      </w:rPr>
    </w:lvl>
    <w:lvl w:ilvl="8" w:tplc="04150005">
      <w:start w:val="1"/>
      <w:numFmt w:val="bullet"/>
      <w:lvlText w:val=""/>
      <w:lvlJc w:val="left"/>
      <w:pPr>
        <w:ind w:left="8629" w:hanging="360"/>
      </w:pPr>
      <w:rPr>
        <w:rFonts w:ascii="Wingdings" w:hAnsi="Wingdings" w:hint="default"/>
      </w:rPr>
    </w:lvl>
  </w:abstractNum>
  <w:abstractNum w:abstractNumId="46">
    <w:nsid w:val="4B1A5666"/>
    <w:multiLevelType w:val="hybridMultilevel"/>
    <w:tmpl w:val="A3603CA8"/>
    <w:lvl w:ilvl="0" w:tplc="7D5E213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B554125"/>
    <w:multiLevelType w:val="hybridMultilevel"/>
    <w:tmpl w:val="F7A6671A"/>
    <w:lvl w:ilvl="0" w:tplc="8618C72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BA82822"/>
    <w:multiLevelType w:val="hybridMultilevel"/>
    <w:tmpl w:val="9B62794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4DF74562"/>
    <w:multiLevelType w:val="hybridMultilevel"/>
    <w:tmpl w:val="431A8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E444B1B"/>
    <w:multiLevelType w:val="multilevel"/>
    <w:tmpl w:val="FCA04292"/>
    <w:styleLink w:val="WWNum6"/>
    <w:lvl w:ilvl="0">
      <w:start w:val="1"/>
      <w:numFmt w:val="decimal"/>
      <w:lvlText w:val="%1)"/>
      <w:lvlJc w:val="left"/>
    </w:lvl>
    <w:lvl w:ilvl="1">
      <w:start w:val="1"/>
      <w:numFmt w:val="lowerLetter"/>
      <w:lvlText w:val="%2)"/>
      <w:lvlJc w:val="left"/>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51">
    <w:nsid w:val="5B32514C"/>
    <w:multiLevelType w:val="multilevel"/>
    <w:tmpl w:val="512A1134"/>
    <w:styleLink w:val="WWNum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5D054853"/>
    <w:multiLevelType w:val="hybridMultilevel"/>
    <w:tmpl w:val="A590012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5E7209D4"/>
    <w:multiLevelType w:val="hybridMultilevel"/>
    <w:tmpl w:val="7FFEB910"/>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4">
    <w:nsid w:val="5F504972"/>
    <w:multiLevelType w:val="multilevel"/>
    <w:tmpl w:val="E0E2EB68"/>
    <w:lvl w:ilvl="0">
      <w:start w:val="1"/>
      <w:numFmt w:val="decimal"/>
      <w:lvlText w:val="%1."/>
      <w:lvlJc w:val="left"/>
      <w:pPr>
        <w:ind w:left="720" w:hanging="360"/>
      </w:pPr>
      <w:rPr>
        <w:rFonts w:hint="default"/>
        <w:b/>
        <w:color w:val="auto"/>
      </w:rPr>
    </w:lvl>
    <w:lvl w:ilvl="1">
      <w:start w:val="1"/>
      <w:numFmt w:val="decimal"/>
      <w:isLgl/>
      <w:lvlText w:val="%2."/>
      <w:lvlJc w:val="left"/>
      <w:pPr>
        <w:ind w:left="720" w:hanging="360"/>
      </w:pPr>
      <w:rPr>
        <w:rFonts w:ascii="Arial Narrow" w:eastAsia="TTE17FFBD0t00" w:hAnsi="Arial Narrow" w:cs="Times New Roman"/>
        <w:b w:val="0"/>
        <w:color w:val="auto"/>
        <w:sz w:val="22"/>
      </w:rPr>
    </w:lvl>
    <w:lvl w:ilvl="2">
      <w:start w:val="1"/>
      <w:numFmt w:val="lowerLetter"/>
      <w:lvlText w:val="%3)"/>
      <w:lvlJc w:val="left"/>
      <w:pPr>
        <w:ind w:left="1080" w:hanging="720"/>
      </w:pPr>
      <w:rPr>
        <w:rFonts w:hint="default"/>
        <w:b w:val="0"/>
        <w:color w:val="auto"/>
        <w:sz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nsid w:val="5F9810E1"/>
    <w:multiLevelType w:val="hybridMultilevel"/>
    <w:tmpl w:val="5C6059A8"/>
    <w:lvl w:ilvl="0" w:tplc="DE5AE4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317382F"/>
    <w:multiLevelType w:val="hybridMultilevel"/>
    <w:tmpl w:val="35460E78"/>
    <w:lvl w:ilvl="0" w:tplc="5B5AF1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4527658"/>
    <w:multiLevelType w:val="hybridMultilevel"/>
    <w:tmpl w:val="3170190C"/>
    <w:lvl w:ilvl="0" w:tplc="2668DF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7C427B1"/>
    <w:multiLevelType w:val="hybridMultilevel"/>
    <w:tmpl w:val="F91407B0"/>
    <w:lvl w:ilvl="0" w:tplc="4160817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90B169C"/>
    <w:multiLevelType w:val="hybridMultilevel"/>
    <w:tmpl w:val="F8CE7EF0"/>
    <w:lvl w:ilvl="0" w:tplc="4518F9CE">
      <w:start w:val="1"/>
      <w:numFmt w:val="bullet"/>
      <w:lvlText w:val="-"/>
      <w:lvlJc w:val="left"/>
      <w:pPr>
        <w:ind w:left="1440" w:hanging="360"/>
      </w:pPr>
      <w:rPr>
        <w:rFonts w:ascii="Trebuchet MS" w:hAnsi="Trebuchet M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nsid w:val="6AA930F0"/>
    <w:multiLevelType w:val="multilevel"/>
    <w:tmpl w:val="AD6808D4"/>
    <w:lvl w:ilvl="0">
      <w:start w:val="1"/>
      <w:numFmt w:val="decimal"/>
      <w:pStyle w:val="Nagwek1"/>
      <w:lvlText w:val="%1"/>
      <w:lvlJc w:val="left"/>
      <w:pPr>
        <w:ind w:left="432" w:hanging="432"/>
      </w:pPr>
      <w:rPr>
        <w:b/>
      </w:rPr>
    </w:lvl>
    <w:lvl w:ilvl="1">
      <w:start w:val="1"/>
      <w:numFmt w:val="decimal"/>
      <w:pStyle w:val="Nagwek2"/>
      <w:lvlText w:val="%1.%2"/>
      <w:lvlJc w:val="left"/>
      <w:pPr>
        <w:ind w:left="718"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1">
    <w:nsid w:val="6C165069"/>
    <w:multiLevelType w:val="hybridMultilevel"/>
    <w:tmpl w:val="2C0EA508"/>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6DC86AF3"/>
    <w:multiLevelType w:val="multilevel"/>
    <w:tmpl w:val="87EE5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0CD3422"/>
    <w:multiLevelType w:val="multilevel"/>
    <w:tmpl w:val="57CEE230"/>
    <w:styleLink w:val="WW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3710CF3"/>
    <w:multiLevelType w:val="hybridMultilevel"/>
    <w:tmpl w:val="C79A0F62"/>
    <w:lvl w:ilvl="0" w:tplc="9CCE1166">
      <w:start w:val="1"/>
      <w:numFmt w:val="lowerLetter"/>
      <w:lvlText w:val="%1)"/>
      <w:lvlJc w:val="left"/>
      <w:pPr>
        <w:ind w:left="360"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1440"/>
        </w:tabs>
        <w:ind w:left="1440" w:hanging="360"/>
      </w:pPr>
    </w:lvl>
    <w:lvl w:ilvl="3" w:tplc="0415000F">
      <w:start w:val="1"/>
      <w:numFmt w:val="decimal"/>
      <w:lvlText w:val="%4."/>
      <w:lvlJc w:val="left"/>
      <w:pPr>
        <w:tabs>
          <w:tab w:val="num" w:pos="2160"/>
        </w:tabs>
        <w:ind w:left="2160" w:hanging="360"/>
      </w:pPr>
    </w:lvl>
    <w:lvl w:ilvl="4" w:tplc="04150019">
      <w:start w:val="1"/>
      <w:numFmt w:val="decimal"/>
      <w:lvlText w:val="%5."/>
      <w:lvlJc w:val="left"/>
      <w:pPr>
        <w:tabs>
          <w:tab w:val="num" w:pos="2880"/>
        </w:tabs>
        <w:ind w:left="2880" w:hanging="360"/>
      </w:pPr>
    </w:lvl>
    <w:lvl w:ilvl="5" w:tplc="0415001B">
      <w:start w:val="1"/>
      <w:numFmt w:val="decimal"/>
      <w:lvlText w:val="%6."/>
      <w:lvlJc w:val="left"/>
      <w:pPr>
        <w:tabs>
          <w:tab w:val="num" w:pos="3600"/>
        </w:tabs>
        <w:ind w:left="3600" w:hanging="360"/>
      </w:pPr>
    </w:lvl>
    <w:lvl w:ilvl="6" w:tplc="0415000F">
      <w:start w:val="1"/>
      <w:numFmt w:val="decimal"/>
      <w:lvlText w:val="%7."/>
      <w:lvlJc w:val="left"/>
      <w:pPr>
        <w:tabs>
          <w:tab w:val="num" w:pos="4320"/>
        </w:tabs>
        <w:ind w:left="4320" w:hanging="360"/>
      </w:pPr>
    </w:lvl>
    <w:lvl w:ilvl="7" w:tplc="04150019">
      <w:start w:val="1"/>
      <w:numFmt w:val="decimal"/>
      <w:lvlText w:val="%8."/>
      <w:lvlJc w:val="left"/>
      <w:pPr>
        <w:tabs>
          <w:tab w:val="num" w:pos="5040"/>
        </w:tabs>
        <w:ind w:left="5040" w:hanging="360"/>
      </w:pPr>
    </w:lvl>
    <w:lvl w:ilvl="8" w:tplc="0415001B">
      <w:start w:val="1"/>
      <w:numFmt w:val="decimal"/>
      <w:lvlText w:val="%9."/>
      <w:lvlJc w:val="left"/>
      <w:pPr>
        <w:tabs>
          <w:tab w:val="num" w:pos="5760"/>
        </w:tabs>
        <w:ind w:left="5760" w:hanging="360"/>
      </w:pPr>
    </w:lvl>
  </w:abstractNum>
  <w:abstractNum w:abstractNumId="65">
    <w:nsid w:val="7A3B7369"/>
    <w:multiLevelType w:val="hybridMultilevel"/>
    <w:tmpl w:val="902435C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7A462994"/>
    <w:multiLevelType w:val="hybridMultilevel"/>
    <w:tmpl w:val="5688FE74"/>
    <w:lvl w:ilvl="0" w:tplc="2AC66CE4">
      <w:start w:val="1"/>
      <w:numFmt w:val="lowerLetter"/>
      <w:lvlText w:val="%1)"/>
      <w:lvlJc w:val="left"/>
      <w:pPr>
        <w:ind w:left="928" w:hanging="360"/>
      </w:pPr>
      <w:rPr>
        <w:rFonts w:asciiTheme="minorHAnsi" w:eastAsia="Times New Roman"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7AAF60FE"/>
    <w:multiLevelType w:val="hybridMultilevel"/>
    <w:tmpl w:val="80BADA1E"/>
    <w:lvl w:ilvl="0" w:tplc="49BC43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F6227EA"/>
    <w:multiLevelType w:val="hybridMultilevel"/>
    <w:tmpl w:val="FE8E5058"/>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1"/>
  </w:num>
  <w:num w:numId="2">
    <w:abstractNumId w:val="63"/>
  </w:num>
  <w:num w:numId="3">
    <w:abstractNumId w:val="50"/>
  </w:num>
  <w:num w:numId="4">
    <w:abstractNumId w:val="60"/>
  </w:num>
  <w:num w:numId="5">
    <w:abstractNumId w:val="21"/>
  </w:num>
  <w:num w:numId="6">
    <w:abstractNumId w:val="32"/>
  </w:num>
  <w:num w:numId="7">
    <w:abstractNumId w:val="46"/>
  </w:num>
  <w:num w:numId="8">
    <w:abstractNumId w:val="36"/>
  </w:num>
  <w:num w:numId="9">
    <w:abstractNumId w:val="9"/>
  </w:num>
  <w:num w:numId="10">
    <w:abstractNumId w:val="15"/>
  </w:num>
  <w:num w:numId="11">
    <w:abstractNumId w:val="16"/>
  </w:num>
  <w:num w:numId="12">
    <w:abstractNumId w:val="31"/>
  </w:num>
  <w:num w:numId="13">
    <w:abstractNumId w:val="12"/>
  </w:num>
  <w:num w:numId="14">
    <w:abstractNumId w:val="57"/>
  </w:num>
  <w:num w:numId="15">
    <w:abstractNumId w:val="24"/>
  </w:num>
  <w:num w:numId="16">
    <w:abstractNumId w:val="8"/>
  </w:num>
  <w:num w:numId="17">
    <w:abstractNumId w:val="7"/>
  </w:num>
  <w:num w:numId="18">
    <w:abstractNumId w:val="66"/>
  </w:num>
  <w:num w:numId="19">
    <w:abstractNumId w:val="4"/>
  </w:num>
  <w:num w:numId="20">
    <w:abstractNumId w:val="18"/>
  </w:num>
  <w:num w:numId="21">
    <w:abstractNumId w:val="44"/>
  </w:num>
  <w:num w:numId="22">
    <w:abstractNumId w:val="68"/>
  </w:num>
  <w:num w:numId="23">
    <w:abstractNumId w:val="39"/>
  </w:num>
  <w:num w:numId="24">
    <w:abstractNumId w:val="38"/>
  </w:num>
  <w:num w:numId="25">
    <w:abstractNumId w:val="49"/>
  </w:num>
  <w:num w:numId="26">
    <w:abstractNumId w:val="27"/>
  </w:num>
  <w:num w:numId="27">
    <w:abstractNumId w:val="55"/>
  </w:num>
  <w:num w:numId="28">
    <w:abstractNumId w:val="17"/>
  </w:num>
  <w:num w:numId="29">
    <w:abstractNumId w:val="52"/>
  </w:num>
  <w:num w:numId="30">
    <w:abstractNumId w:val="41"/>
  </w:num>
  <w:num w:numId="31">
    <w:abstractNumId w:val="56"/>
  </w:num>
  <w:num w:numId="32">
    <w:abstractNumId w:val="58"/>
  </w:num>
  <w:num w:numId="33">
    <w:abstractNumId w:val="20"/>
  </w:num>
  <w:num w:numId="34">
    <w:abstractNumId w:val="6"/>
  </w:num>
  <w:num w:numId="35">
    <w:abstractNumId w:val="30"/>
  </w:num>
  <w:num w:numId="36">
    <w:abstractNumId w:val="59"/>
  </w:num>
  <w:num w:numId="37">
    <w:abstractNumId w:val="48"/>
  </w:num>
  <w:num w:numId="38">
    <w:abstractNumId w:val="67"/>
  </w:num>
  <w:num w:numId="39">
    <w:abstractNumId w:val="65"/>
  </w:num>
  <w:num w:numId="40">
    <w:abstractNumId w:val="14"/>
  </w:num>
  <w:num w:numId="41">
    <w:abstractNumId w:val="35"/>
  </w:num>
  <w:num w:numId="42">
    <w:abstractNumId w:val="37"/>
  </w:num>
  <w:num w:numId="43">
    <w:abstractNumId w:val="23"/>
  </w:num>
  <w:num w:numId="44">
    <w:abstractNumId w:val="40"/>
  </w:num>
  <w:num w:numId="4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 w:numId="49">
    <w:abstractNumId w:val="33"/>
  </w:num>
  <w:num w:numId="50">
    <w:abstractNumId w:val="47"/>
  </w:num>
  <w:num w:numId="51">
    <w:abstractNumId w:val="53"/>
  </w:num>
  <w:num w:numId="52">
    <w:abstractNumId w:val="3"/>
  </w:num>
  <w:num w:numId="53">
    <w:abstractNumId w:val="13"/>
  </w:num>
  <w:num w:numId="54">
    <w:abstractNumId w:val="61"/>
  </w:num>
  <w:num w:numId="55">
    <w:abstractNumId w:val="42"/>
  </w:num>
  <w:num w:numId="56">
    <w:abstractNumId w:val="10"/>
  </w:num>
  <w:num w:numId="57">
    <w:abstractNumId w:val="19"/>
  </w:num>
  <w:num w:numId="58">
    <w:abstractNumId w:val="54"/>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num>
  <w:num w:numId="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2"/>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proofState w:spelling="clean"/>
  <w:defaultTabStop w:val="708"/>
  <w:hyphenationZone w:val="425"/>
  <w:doNotHyphenateCaps/>
  <w:characterSpacingControl w:val="doNotCompress"/>
  <w:doNotValidateAgainstSchema/>
  <w:doNotDemarcateInvalidXml/>
  <w:hdrShapeDefaults>
    <o:shapedefaults v:ext="edit" spidmax="20482"/>
  </w:hdrShapeDefaults>
  <w:footnotePr>
    <w:footnote w:id="-1"/>
    <w:footnote w:id="0"/>
  </w:footnotePr>
  <w:endnotePr>
    <w:endnote w:id="-1"/>
    <w:endnote w:id="0"/>
  </w:endnotePr>
  <w:compat/>
  <w:rsids>
    <w:rsidRoot w:val="00184132"/>
    <w:rsid w:val="0000245C"/>
    <w:rsid w:val="000026CB"/>
    <w:rsid w:val="0000270D"/>
    <w:rsid w:val="00003688"/>
    <w:rsid w:val="00003CE8"/>
    <w:rsid w:val="000102FE"/>
    <w:rsid w:val="00011A0F"/>
    <w:rsid w:val="00011BBE"/>
    <w:rsid w:val="00011EA8"/>
    <w:rsid w:val="00013055"/>
    <w:rsid w:val="000137CB"/>
    <w:rsid w:val="000138E5"/>
    <w:rsid w:val="000147BA"/>
    <w:rsid w:val="000175AD"/>
    <w:rsid w:val="00017DAF"/>
    <w:rsid w:val="000203DB"/>
    <w:rsid w:val="00020760"/>
    <w:rsid w:val="00020C30"/>
    <w:rsid w:val="00021B19"/>
    <w:rsid w:val="00023324"/>
    <w:rsid w:val="00025C8D"/>
    <w:rsid w:val="000273EE"/>
    <w:rsid w:val="00027904"/>
    <w:rsid w:val="00030492"/>
    <w:rsid w:val="0003100F"/>
    <w:rsid w:val="00033A81"/>
    <w:rsid w:val="0003422F"/>
    <w:rsid w:val="00034ADB"/>
    <w:rsid w:val="00036B78"/>
    <w:rsid w:val="00037D4F"/>
    <w:rsid w:val="000408A8"/>
    <w:rsid w:val="000423FF"/>
    <w:rsid w:val="0004405E"/>
    <w:rsid w:val="000444FA"/>
    <w:rsid w:val="0004451D"/>
    <w:rsid w:val="000451D8"/>
    <w:rsid w:val="00047337"/>
    <w:rsid w:val="0005032B"/>
    <w:rsid w:val="00050C68"/>
    <w:rsid w:val="0005136A"/>
    <w:rsid w:val="0005174F"/>
    <w:rsid w:val="000533EC"/>
    <w:rsid w:val="00053997"/>
    <w:rsid w:val="0005438D"/>
    <w:rsid w:val="00054969"/>
    <w:rsid w:val="00054B87"/>
    <w:rsid w:val="00054FF9"/>
    <w:rsid w:val="000552D3"/>
    <w:rsid w:val="000565CD"/>
    <w:rsid w:val="00057047"/>
    <w:rsid w:val="000578FE"/>
    <w:rsid w:val="00061249"/>
    <w:rsid w:val="0006167E"/>
    <w:rsid w:val="0006176D"/>
    <w:rsid w:val="000622D2"/>
    <w:rsid w:val="00064A36"/>
    <w:rsid w:val="00064DA0"/>
    <w:rsid w:val="000651CE"/>
    <w:rsid w:val="0006682C"/>
    <w:rsid w:val="0006763A"/>
    <w:rsid w:val="00067CC1"/>
    <w:rsid w:val="0007137C"/>
    <w:rsid w:val="0007547F"/>
    <w:rsid w:val="000754F4"/>
    <w:rsid w:val="00075C22"/>
    <w:rsid w:val="00076CA4"/>
    <w:rsid w:val="00077273"/>
    <w:rsid w:val="00080046"/>
    <w:rsid w:val="0008083F"/>
    <w:rsid w:val="0008142F"/>
    <w:rsid w:val="000816F6"/>
    <w:rsid w:val="00081857"/>
    <w:rsid w:val="00081AE6"/>
    <w:rsid w:val="00081E8B"/>
    <w:rsid w:val="000822EA"/>
    <w:rsid w:val="00082C9D"/>
    <w:rsid w:val="00083118"/>
    <w:rsid w:val="000837BE"/>
    <w:rsid w:val="00083B03"/>
    <w:rsid w:val="00084286"/>
    <w:rsid w:val="00084469"/>
    <w:rsid w:val="000861E0"/>
    <w:rsid w:val="00087880"/>
    <w:rsid w:val="00087A8B"/>
    <w:rsid w:val="00090D6C"/>
    <w:rsid w:val="0009118A"/>
    <w:rsid w:val="00091AC5"/>
    <w:rsid w:val="00092BC2"/>
    <w:rsid w:val="000936AC"/>
    <w:rsid w:val="000938E8"/>
    <w:rsid w:val="0009486D"/>
    <w:rsid w:val="00094956"/>
    <w:rsid w:val="00095E8E"/>
    <w:rsid w:val="00096C26"/>
    <w:rsid w:val="0009704D"/>
    <w:rsid w:val="00097DAD"/>
    <w:rsid w:val="000A1442"/>
    <w:rsid w:val="000A33F3"/>
    <w:rsid w:val="000A36B8"/>
    <w:rsid w:val="000A448C"/>
    <w:rsid w:val="000A5DA3"/>
    <w:rsid w:val="000B1713"/>
    <w:rsid w:val="000B1762"/>
    <w:rsid w:val="000B2AE2"/>
    <w:rsid w:val="000B2EE4"/>
    <w:rsid w:val="000B3084"/>
    <w:rsid w:val="000B43E3"/>
    <w:rsid w:val="000B7C5B"/>
    <w:rsid w:val="000B7E80"/>
    <w:rsid w:val="000C1359"/>
    <w:rsid w:val="000C1A60"/>
    <w:rsid w:val="000C24F8"/>
    <w:rsid w:val="000C28C4"/>
    <w:rsid w:val="000C30A4"/>
    <w:rsid w:val="000C361D"/>
    <w:rsid w:val="000C39E8"/>
    <w:rsid w:val="000C4065"/>
    <w:rsid w:val="000C49F7"/>
    <w:rsid w:val="000C5812"/>
    <w:rsid w:val="000C590E"/>
    <w:rsid w:val="000C5A25"/>
    <w:rsid w:val="000C73F8"/>
    <w:rsid w:val="000C7F11"/>
    <w:rsid w:val="000D04B0"/>
    <w:rsid w:val="000D2852"/>
    <w:rsid w:val="000D2877"/>
    <w:rsid w:val="000D2E78"/>
    <w:rsid w:val="000D3E9B"/>
    <w:rsid w:val="000D5397"/>
    <w:rsid w:val="000D5D0A"/>
    <w:rsid w:val="000E2E15"/>
    <w:rsid w:val="000E35AF"/>
    <w:rsid w:val="000E40D9"/>
    <w:rsid w:val="000E4F1D"/>
    <w:rsid w:val="000E5556"/>
    <w:rsid w:val="000E5856"/>
    <w:rsid w:val="000E5C27"/>
    <w:rsid w:val="000E5E91"/>
    <w:rsid w:val="000E742B"/>
    <w:rsid w:val="000F0AFB"/>
    <w:rsid w:val="000F0C37"/>
    <w:rsid w:val="000F127B"/>
    <w:rsid w:val="000F1FB0"/>
    <w:rsid w:val="000F2B99"/>
    <w:rsid w:val="000F4BF5"/>
    <w:rsid w:val="000F63CF"/>
    <w:rsid w:val="000F6D63"/>
    <w:rsid w:val="000F777F"/>
    <w:rsid w:val="000F788D"/>
    <w:rsid w:val="00101BDD"/>
    <w:rsid w:val="00101E6C"/>
    <w:rsid w:val="0010253E"/>
    <w:rsid w:val="0010270F"/>
    <w:rsid w:val="001031F3"/>
    <w:rsid w:val="00105C92"/>
    <w:rsid w:val="001104EA"/>
    <w:rsid w:val="001104FB"/>
    <w:rsid w:val="001132D3"/>
    <w:rsid w:val="00114AF8"/>
    <w:rsid w:val="00114BE8"/>
    <w:rsid w:val="00115D58"/>
    <w:rsid w:val="00116A7A"/>
    <w:rsid w:val="0011736B"/>
    <w:rsid w:val="0012133D"/>
    <w:rsid w:val="00122AB4"/>
    <w:rsid w:val="00123E9F"/>
    <w:rsid w:val="0012487D"/>
    <w:rsid w:val="00125668"/>
    <w:rsid w:val="00125ED9"/>
    <w:rsid w:val="00126259"/>
    <w:rsid w:val="00126FFB"/>
    <w:rsid w:val="0013127E"/>
    <w:rsid w:val="00132FAC"/>
    <w:rsid w:val="00133C35"/>
    <w:rsid w:val="001348A5"/>
    <w:rsid w:val="001349CD"/>
    <w:rsid w:val="001374BA"/>
    <w:rsid w:val="00141205"/>
    <w:rsid w:val="00142796"/>
    <w:rsid w:val="00142C27"/>
    <w:rsid w:val="00142D5D"/>
    <w:rsid w:val="001448FB"/>
    <w:rsid w:val="0014516C"/>
    <w:rsid w:val="0014632B"/>
    <w:rsid w:val="00146DD2"/>
    <w:rsid w:val="00147092"/>
    <w:rsid w:val="00147588"/>
    <w:rsid w:val="001518A1"/>
    <w:rsid w:val="00152802"/>
    <w:rsid w:val="0015556A"/>
    <w:rsid w:val="00155AAF"/>
    <w:rsid w:val="001569E0"/>
    <w:rsid w:val="00161C3C"/>
    <w:rsid w:val="00162EF5"/>
    <w:rsid w:val="00164121"/>
    <w:rsid w:val="001651B6"/>
    <w:rsid w:val="001656F1"/>
    <w:rsid w:val="001657C8"/>
    <w:rsid w:val="00165EF1"/>
    <w:rsid w:val="00167222"/>
    <w:rsid w:val="00170C80"/>
    <w:rsid w:val="00171041"/>
    <w:rsid w:val="00172108"/>
    <w:rsid w:val="00174055"/>
    <w:rsid w:val="00176009"/>
    <w:rsid w:val="00176FE0"/>
    <w:rsid w:val="001772BB"/>
    <w:rsid w:val="0017779F"/>
    <w:rsid w:val="00180706"/>
    <w:rsid w:val="00181E82"/>
    <w:rsid w:val="00183527"/>
    <w:rsid w:val="00183B14"/>
    <w:rsid w:val="00184122"/>
    <w:rsid w:val="00184132"/>
    <w:rsid w:val="00184434"/>
    <w:rsid w:val="001878A1"/>
    <w:rsid w:val="00190D6E"/>
    <w:rsid w:val="00191376"/>
    <w:rsid w:val="00193DCB"/>
    <w:rsid w:val="001948DC"/>
    <w:rsid w:val="00196A9F"/>
    <w:rsid w:val="00197BBF"/>
    <w:rsid w:val="001A5269"/>
    <w:rsid w:val="001A6A70"/>
    <w:rsid w:val="001B17BC"/>
    <w:rsid w:val="001B21B2"/>
    <w:rsid w:val="001B29BD"/>
    <w:rsid w:val="001B713C"/>
    <w:rsid w:val="001B7E9B"/>
    <w:rsid w:val="001C037B"/>
    <w:rsid w:val="001C09AA"/>
    <w:rsid w:val="001C0CFC"/>
    <w:rsid w:val="001C185C"/>
    <w:rsid w:val="001C1F95"/>
    <w:rsid w:val="001C306A"/>
    <w:rsid w:val="001C41CD"/>
    <w:rsid w:val="001C4FCF"/>
    <w:rsid w:val="001C51B4"/>
    <w:rsid w:val="001D06A2"/>
    <w:rsid w:val="001D2C81"/>
    <w:rsid w:val="001D2D22"/>
    <w:rsid w:val="001D2EDA"/>
    <w:rsid w:val="001D3A19"/>
    <w:rsid w:val="001D5FDE"/>
    <w:rsid w:val="001D6F81"/>
    <w:rsid w:val="001D78C8"/>
    <w:rsid w:val="001E189D"/>
    <w:rsid w:val="001E3A19"/>
    <w:rsid w:val="001E4411"/>
    <w:rsid w:val="001E4DEE"/>
    <w:rsid w:val="001E545F"/>
    <w:rsid w:val="001E5DB0"/>
    <w:rsid w:val="001E5DD9"/>
    <w:rsid w:val="001E6B3F"/>
    <w:rsid w:val="001E6E1D"/>
    <w:rsid w:val="001F175A"/>
    <w:rsid w:val="001F2AF2"/>
    <w:rsid w:val="001F3BA2"/>
    <w:rsid w:val="001F4280"/>
    <w:rsid w:val="001F4CEC"/>
    <w:rsid w:val="001F5B91"/>
    <w:rsid w:val="001F77DD"/>
    <w:rsid w:val="002002BE"/>
    <w:rsid w:val="00201EB4"/>
    <w:rsid w:val="00204AFE"/>
    <w:rsid w:val="002051BC"/>
    <w:rsid w:val="00205BCD"/>
    <w:rsid w:val="0020643B"/>
    <w:rsid w:val="00207934"/>
    <w:rsid w:val="002107A2"/>
    <w:rsid w:val="00210821"/>
    <w:rsid w:val="00210AA6"/>
    <w:rsid w:val="00211181"/>
    <w:rsid w:val="002136D5"/>
    <w:rsid w:val="00213CE5"/>
    <w:rsid w:val="00214287"/>
    <w:rsid w:val="002145B2"/>
    <w:rsid w:val="002149A9"/>
    <w:rsid w:val="00214CF5"/>
    <w:rsid w:val="00215F5C"/>
    <w:rsid w:val="0021619E"/>
    <w:rsid w:val="00216222"/>
    <w:rsid w:val="002168C1"/>
    <w:rsid w:val="00216B9B"/>
    <w:rsid w:val="00217DBE"/>
    <w:rsid w:val="00220C30"/>
    <w:rsid w:val="00220F55"/>
    <w:rsid w:val="00221D3E"/>
    <w:rsid w:val="002220D2"/>
    <w:rsid w:val="00222D14"/>
    <w:rsid w:val="00224682"/>
    <w:rsid w:val="00224C39"/>
    <w:rsid w:val="00224F91"/>
    <w:rsid w:val="00226E25"/>
    <w:rsid w:val="0023026E"/>
    <w:rsid w:val="002305AB"/>
    <w:rsid w:val="00231C52"/>
    <w:rsid w:val="002324C6"/>
    <w:rsid w:val="002337FC"/>
    <w:rsid w:val="00233A58"/>
    <w:rsid w:val="00233BBC"/>
    <w:rsid w:val="00235174"/>
    <w:rsid w:val="00235BF2"/>
    <w:rsid w:val="0023677B"/>
    <w:rsid w:val="00236DC8"/>
    <w:rsid w:val="002372FA"/>
    <w:rsid w:val="00237657"/>
    <w:rsid w:val="00241398"/>
    <w:rsid w:val="00241CA5"/>
    <w:rsid w:val="002444E0"/>
    <w:rsid w:val="00247085"/>
    <w:rsid w:val="00247437"/>
    <w:rsid w:val="0025194C"/>
    <w:rsid w:val="00253E28"/>
    <w:rsid w:val="002559F6"/>
    <w:rsid w:val="00255AF7"/>
    <w:rsid w:val="00255C9A"/>
    <w:rsid w:val="00255FE5"/>
    <w:rsid w:val="00256129"/>
    <w:rsid w:val="00256759"/>
    <w:rsid w:val="00257CF8"/>
    <w:rsid w:val="00260AE6"/>
    <w:rsid w:val="00261143"/>
    <w:rsid w:val="00261502"/>
    <w:rsid w:val="002615C3"/>
    <w:rsid w:val="00261614"/>
    <w:rsid w:val="00262BD7"/>
    <w:rsid w:val="00262D61"/>
    <w:rsid w:val="00264178"/>
    <w:rsid w:val="00265506"/>
    <w:rsid w:val="00265555"/>
    <w:rsid w:val="00265A9E"/>
    <w:rsid w:val="00267783"/>
    <w:rsid w:val="00267897"/>
    <w:rsid w:val="00270847"/>
    <w:rsid w:val="0027096B"/>
    <w:rsid w:val="0027177B"/>
    <w:rsid w:val="002721EE"/>
    <w:rsid w:val="00272D0F"/>
    <w:rsid w:val="002744ED"/>
    <w:rsid w:val="00276BF2"/>
    <w:rsid w:val="00282D36"/>
    <w:rsid w:val="002840AD"/>
    <w:rsid w:val="002858F9"/>
    <w:rsid w:val="00287942"/>
    <w:rsid w:val="00290D64"/>
    <w:rsid w:val="002910BC"/>
    <w:rsid w:val="00292355"/>
    <w:rsid w:val="0029290F"/>
    <w:rsid w:val="00292D58"/>
    <w:rsid w:val="00296826"/>
    <w:rsid w:val="002A0124"/>
    <w:rsid w:val="002A0E30"/>
    <w:rsid w:val="002A0EE8"/>
    <w:rsid w:val="002A1FDE"/>
    <w:rsid w:val="002A282B"/>
    <w:rsid w:val="002A2941"/>
    <w:rsid w:val="002A3D5B"/>
    <w:rsid w:val="002A5225"/>
    <w:rsid w:val="002A71DA"/>
    <w:rsid w:val="002A7F80"/>
    <w:rsid w:val="002B1866"/>
    <w:rsid w:val="002B187C"/>
    <w:rsid w:val="002B3418"/>
    <w:rsid w:val="002B37B5"/>
    <w:rsid w:val="002B48FA"/>
    <w:rsid w:val="002B6205"/>
    <w:rsid w:val="002B7513"/>
    <w:rsid w:val="002C152D"/>
    <w:rsid w:val="002C2277"/>
    <w:rsid w:val="002C27A5"/>
    <w:rsid w:val="002C2E97"/>
    <w:rsid w:val="002C4AF1"/>
    <w:rsid w:val="002C4F8F"/>
    <w:rsid w:val="002D22F7"/>
    <w:rsid w:val="002D3340"/>
    <w:rsid w:val="002D3923"/>
    <w:rsid w:val="002D3C1D"/>
    <w:rsid w:val="002D3C4B"/>
    <w:rsid w:val="002D4DFB"/>
    <w:rsid w:val="002D4F68"/>
    <w:rsid w:val="002D570B"/>
    <w:rsid w:val="002D6589"/>
    <w:rsid w:val="002D6B28"/>
    <w:rsid w:val="002D705A"/>
    <w:rsid w:val="002E0083"/>
    <w:rsid w:val="002E0514"/>
    <w:rsid w:val="002E130B"/>
    <w:rsid w:val="002E136A"/>
    <w:rsid w:val="002E146D"/>
    <w:rsid w:val="002E1D3F"/>
    <w:rsid w:val="002E1DFB"/>
    <w:rsid w:val="002E2AAE"/>
    <w:rsid w:val="002E2B71"/>
    <w:rsid w:val="002E2F99"/>
    <w:rsid w:val="002E539A"/>
    <w:rsid w:val="002E5AB6"/>
    <w:rsid w:val="002E5B4B"/>
    <w:rsid w:val="002E7B59"/>
    <w:rsid w:val="002F1D6F"/>
    <w:rsid w:val="002F2585"/>
    <w:rsid w:val="002F3567"/>
    <w:rsid w:val="002F3BAB"/>
    <w:rsid w:val="002F4720"/>
    <w:rsid w:val="002F5BF0"/>
    <w:rsid w:val="002F65C4"/>
    <w:rsid w:val="002F726D"/>
    <w:rsid w:val="00301490"/>
    <w:rsid w:val="003045D3"/>
    <w:rsid w:val="00304945"/>
    <w:rsid w:val="00304A2C"/>
    <w:rsid w:val="00304C7C"/>
    <w:rsid w:val="00305519"/>
    <w:rsid w:val="00305973"/>
    <w:rsid w:val="00305BD2"/>
    <w:rsid w:val="003070CB"/>
    <w:rsid w:val="00307ABF"/>
    <w:rsid w:val="00307E77"/>
    <w:rsid w:val="0031038B"/>
    <w:rsid w:val="00310A00"/>
    <w:rsid w:val="00310B95"/>
    <w:rsid w:val="00312361"/>
    <w:rsid w:val="003125A0"/>
    <w:rsid w:val="00312D40"/>
    <w:rsid w:val="00313B20"/>
    <w:rsid w:val="00314CE6"/>
    <w:rsid w:val="0031558D"/>
    <w:rsid w:val="00315724"/>
    <w:rsid w:val="00315FF0"/>
    <w:rsid w:val="0031610B"/>
    <w:rsid w:val="00317A95"/>
    <w:rsid w:val="00317E81"/>
    <w:rsid w:val="00320516"/>
    <w:rsid w:val="00320D06"/>
    <w:rsid w:val="00320FB7"/>
    <w:rsid w:val="0032294B"/>
    <w:rsid w:val="0032345A"/>
    <w:rsid w:val="00324323"/>
    <w:rsid w:val="0032509D"/>
    <w:rsid w:val="00326DD0"/>
    <w:rsid w:val="00326EC5"/>
    <w:rsid w:val="00327847"/>
    <w:rsid w:val="00330529"/>
    <w:rsid w:val="00330D83"/>
    <w:rsid w:val="003323EE"/>
    <w:rsid w:val="0033396A"/>
    <w:rsid w:val="003347B5"/>
    <w:rsid w:val="003368D3"/>
    <w:rsid w:val="0033788E"/>
    <w:rsid w:val="003400F3"/>
    <w:rsid w:val="00341CD2"/>
    <w:rsid w:val="00341CD6"/>
    <w:rsid w:val="00342203"/>
    <w:rsid w:val="0034258D"/>
    <w:rsid w:val="00344397"/>
    <w:rsid w:val="00345338"/>
    <w:rsid w:val="003474B3"/>
    <w:rsid w:val="003474D1"/>
    <w:rsid w:val="00352BAD"/>
    <w:rsid w:val="003531E0"/>
    <w:rsid w:val="0035365C"/>
    <w:rsid w:val="00353E4F"/>
    <w:rsid w:val="00356F6E"/>
    <w:rsid w:val="0035750D"/>
    <w:rsid w:val="00357CB5"/>
    <w:rsid w:val="00360C86"/>
    <w:rsid w:val="00362C58"/>
    <w:rsid w:val="003642C7"/>
    <w:rsid w:val="0036474C"/>
    <w:rsid w:val="003661A3"/>
    <w:rsid w:val="00367FE9"/>
    <w:rsid w:val="00370657"/>
    <w:rsid w:val="00372193"/>
    <w:rsid w:val="00372773"/>
    <w:rsid w:val="0037343A"/>
    <w:rsid w:val="00374954"/>
    <w:rsid w:val="00374AD5"/>
    <w:rsid w:val="00374DDE"/>
    <w:rsid w:val="00376BC8"/>
    <w:rsid w:val="00380354"/>
    <w:rsid w:val="003814A6"/>
    <w:rsid w:val="00381C33"/>
    <w:rsid w:val="0038209A"/>
    <w:rsid w:val="00382931"/>
    <w:rsid w:val="00382BC8"/>
    <w:rsid w:val="00382F8E"/>
    <w:rsid w:val="00383641"/>
    <w:rsid w:val="00383EF5"/>
    <w:rsid w:val="00385629"/>
    <w:rsid w:val="00386876"/>
    <w:rsid w:val="00387270"/>
    <w:rsid w:val="00392676"/>
    <w:rsid w:val="003926CD"/>
    <w:rsid w:val="00392C1B"/>
    <w:rsid w:val="00393123"/>
    <w:rsid w:val="00393170"/>
    <w:rsid w:val="0039346E"/>
    <w:rsid w:val="003936CC"/>
    <w:rsid w:val="0039510B"/>
    <w:rsid w:val="00395128"/>
    <w:rsid w:val="00395CFE"/>
    <w:rsid w:val="00395E7D"/>
    <w:rsid w:val="00396AB9"/>
    <w:rsid w:val="00397503"/>
    <w:rsid w:val="003A021B"/>
    <w:rsid w:val="003A04B3"/>
    <w:rsid w:val="003A07AD"/>
    <w:rsid w:val="003A1044"/>
    <w:rsid w:val="003A14C2"/>
    <w:rsid w:val="003A1B50"/>
    <w:rsid w:val="003A4137"/>
    <w:rsid w:val="003A417B"/>
    <w:rsid w:val="003A54BE"/>
    <w:rsid w:val="003B01F1"/>
    <w:rsid w:val="003B190F"/>
    <w:rsid w:val="003B269D"/>
    <w:rsid w:val="003B440D"/>
    <w:rsid w:val="003B4862"/>
    <w:rsid w:val="003B59E3"/>
    <w:rsid w:val="003B70EE"/>
    <w:rsid w:val="003B733F"/>
    <w:rsid w:val="003B77F8"/>
    <w:rsid w:val="003C0667"/>
    <w:rsid w:val="003C12E8"/>
    <w:rsid w:val="003C1FC3"/>
    <w:rsid w:val="003C2C5C"/>
    <w:rsid w:val="003C341F"/>
    <w:rsid w:val="003C5751"/>
    <w:rsid w:val="003C60F9"/>
    <w:rsid w:val="003C7589"/>
    <w:rsid w:val="003C7655"/>
    <w:rsid w:val="003D0241"/>
    <w:rsid w:val="003D1235"/>
    <w:rsid w:val="003D41E6"/>
    <w:rsid w:val="003D4865"/>
    <w:rsid w:val="003D518B"/>
    <w:rsid w:val="003D5843"/>
    <w:rsid w:val="003D63A9"/>
    <w:rsid w:val="003D6423"/>
    <w:rsid w:val="003D6A69"/>
    <w:rsid w:val="003D7AF3"/>
    <w:rsid w:val="003E1710"/>
    <w:rsid w:val="003E2430"/>
    <w:rsid w:val="003E3052"/>
    <w:rsid w:val="003E3E57"/>
    <w:rsid w:val="003E4153"/>
    <w:rsid w:val="003E753C"/>
    <w:rsid w:val="003E7B09"/>
    <w:rsid w:val="003E7B84"/>
    <w:rsid w:val="003F21B7"/>
    <w:rsid w:val="003F3A1D"/>
    <w:rsid w:val="003F3F53"/>
    <w:rsid w:val="003F5280"/>
    <w:rsid w:val="003F6E62"/>
    <w:rsid w:val="003F6FE1"/>
    <w:rsid w:val="003F7ABD"/>
    <w:rsid w:val="00401436"/>
    <w:rsid w:val="00402606"/>
    <w:rsid w:val="00403783"/>
    <w:rsid w:val="00404EF5"/>
    <w:rsid w:val="00404F38"/>
    <w:rsid w:val="00406222"/>
    <w:rsid w:val="004062B5"/>
    <w:rsid w:val="00407D84"/>
    <w:rsid w:val="004107EE"/>
    <w:rsid w:val="004115E1"/>
    <w:rsid w:val="0041202E"/>
    <w:rsid w:val="00413B2F"/>
    <w:rsid w:val="00413FC8"/>
    <w:rsid w:val="00416082"/>
    <w:rsid w:val="00416287"/>
    <w:rsid w:val="00420A20"/>
    <w:rsid w:val="0042182E"/>
    <w:rsid w:val="00422071"/>
    <w:rsid w:val="0042241E"/>
    <w:rsid w:val="004228E2"/>
    <w:rsid w:val="00423277"/>
    <w:rsid w:val="004234BF"/>
    <w:rsid w:val="00423E9E"/>
    <w:rsid w:val="004242A0"/>
    <w:rsid w:val="00424EC9"/>
    <w:rsid w:val="00427BBC"/>
    <w:rsid w:val="00430CC2"/>
    <w:rsid w:val="00431925"/>
    <w:rsid w:val="004329F1"/>
    <w:rsid w:val="00432BCB"/>
    <w:rsid w:val="00433A4F"/>
    <w:rsid w:val="00434B89"/>
    <w:rsid w:val="00434D2B"/>
    <w:rsid w:val="00434FF8"/>
    <w:rsid w:val="004367A8"/>
    <w:rsid w:val="00436C6B"/>
    <w:rsid w:val="004377FF"/>
    <w:rsid w:val="00437CA7"/>
    <w:rsid w:val="00440075"/>
    <w:rsid w:val="00444F1C"/>
    <w:rsid w:val="00447A59"/>
    <w:rsid w:val="00447C98"/>
    <w:rsid w:val="00450EEB"/>
    <w:rsid w:val="0045113E"/>
    <w:rsid w:val="00451803"/>
    <w:rsid w:val="00452D7C"/>
    <w:rsid w:val="004539AA"/>
    <w:rsid w:val="00454C6F"/>
    <w:rsid w:val="00457454"/>
    <w:rsid w:val="00457DD0"/>
    <w:rsid w:val="00460DA1"/>
    <w:rsid w:val="00462E34"/>
    <w:rsid w:val="0046335C"/>
    <w:rsid w:val="004645C9"/>
    <w:rsid w:val="00464C16"/>
    <w:rsid w:val="004655FE"/>
    <w:rsid w:val="0046567F"/>
    <w:rsid w:val="00465F16"/>
    <w:rsid w:val="00466614"/>
    <w:rsid w:val="00466EA0"/>
    <w:rsid w:val="00467ACA"/>
    <w:rsid w:val="00467BAB"/>
    <w:rsid w:val="00470563"/>
    <w:rsid w:val="00470D4A"/>
    <w:rsid w:val="00473065"/>
    <w:rsid w:val="00474992"/>
    <w:rsid w:val="00474C45"/>
    <w:rsid w:val="00475C1E"/>
    <w:rsid w:val="0047655F"/>
    <w:rsid w:val="004765B5"/>
    <w:rsid w:val="004775AF"/>
    <w:rsid w:val="00482F7A"/>
    <w:rsid w:val="00483EF7"/>
    <w:rsid w:val="004840E5"/>
    <w:rsid w:val="00484244"/>
    <w:rsid w:val="004858FF"/>
    <w:rsid w:val="00495561"/>
    <w:rsid w:val="00495A17"/>
    <w:rsid w:val="00496B7D"/>
    <w:rsid w:val="004A058F"/>
    <w:rsid w:val="004A2F6C"/>
    <w:rsid w:val="004A43A5"/>
    <w:rsid w:val="004A6749"/>
    <w:rsid w:val="004A6F3C"/>
    <w:rsid w:val="004A7C04"/>
    <w:rsid w:val="004A7C1B"/>
    <w:rsid w:val="004B0CA7"/>
    <w:rsid w:val="004B1885"/>
    <w:rsid w:val="004B22B3"/>
    <w:rsid w:val="004B282C"/>
    <w:rsid w:val="004B36F0"/>
    <w:rsid w:val="004B3958"/>
    <w:rsid w:val="004B3BAA"/>
    <w:rsid w:val="004B3CD3"/>
    <w:rsid w:val="004B4CE1"/>
    <w:rsid w:val="004B5FAC"/>
    <w:rsid w:val="004B627C"/>
    <w:rsid w:val="004B6BF5"/>
    <w:rsid w:val="004C20BD"/>
    <w:rsid w:val="004C2FDF"/>
    <w:rsid w:val="004C4C5C"/>
    <w:rsid w:val="004C585E"/>
    <w:rsid w:val="004C5A58"/>
    <w:rsid w:val="004C5E55"/>
    <w:rsid w:val="004C6166"/>
    <w:rsid w:val="004C6A6A"/>
    <w:rsid w:val="004C766F"/>
    <w:rsid w:val="004D1646"/>
    <w:rsid w:val="004D22AA"/>
    <w:rsid w:val="004D285A"/>
    <w:rsid w:val="004D5077"/>
    <w:rsid w:val="004D5FBF"/>
    <w:rsid w:val="004D7E48"/>
    <w:rsid w:val="004E06B8"/>
    <w:rsid w:val="004E0CC7"/>
    <w:rsid w:val="004E2FBC"/>
    <w:rsid w:val="004E3131"/>
    <w:rsid w:val="004E3849"/>
    <w:rsid w:val="004E51CB"/>
    <w:rsid w:val="004E64B0"/>
    <w:rsid w:val="004E74A6"/>
    <w:rsid w:val="004E7561"/>
    <w:rsid w:val="004F01A7"/>
    <w:rsid w:val="004F1021"/>
    <w:rsid w:val="004F1D66"/>
    <w:rsid w:val="004F401A"/>
    <w:rsid w:val="004F457B"/>
    <w:rsid w:val="004F4E84"/>
    <w:rsid w:val="004F58F1"/>
    <w:rsid w:val="004F59F1"/>
    <w:rsid w:val="004F6B16"/>
    <w:rsid w:val="00500D22"/>
    <w:rsid w:val="0050105D"/>
    <w:rsid w:val="00501E7C"/>
    <w:rsid w:val="00506BEC"/>
    <w:rsid w:val="00507D2D"/>
    <w:rsid w:val="005104E8"/>
    <w:rsid w:val="00510714"/>
    <w:rsid w:val="005110C7"/>
    <w:rsid w:val="00511250"/>
    <w:rsid w:val="00513A30"/>
    <w:rsid w:val="00514960"/>
    <w:rsid w:val="005149D6"/>
    <w:rsid w:val="005153F7"/>
    <w:rsid w:val="00517555"/>
    <w:rsid w:val="005201D7"/>
    <w:rsid w:val="00520C5F"/>
    <w:rsid w:val="00523A11"/>
    <w:rsid w:val="005272E9"/>
    <w:rsid w:val="005274A1"/>
    <w:rsid w:val="00530498"/>
    <w:rsid w:val="005306AE"/>
    <w:rsid w:val="0053091D"/>
    <w:rsid w:val="0053336D"/>
    <w:rsid w:val="00534097"/>
    <w:rsid w:val="005342C0"/>
    <w:rsid w:val="00534877"/>
    <w:rsid w:val="00536005"/>
    <w:rsid w:val="0053634C"/>
    <w:rsid w:val="00536A4A"/>
    <w:rsid w:val="00536CC3"/>
    <w:rsid w:val="005372CE"/>
    <w:rsid w:val="005373C7"/>
    <w:rsid w:val="0053792C"/>
    <w:rsid w:val="00537E33"/>
    <w:rsid w:val="0054015C"/>
    <w:rsid w:val="005402FE"/>
    <w:rsid w:val="00540A33"/>
    <w:rsid w:val="00540A79"/>
    <w:rsid w:val="00542CF8"/>
    <w:rsid w:val="00546771"/>
    <w:rsid w:val="005471F3"/>
    <w:rsid w:val="0055034A"/>
    <w:rsid w:val="0055046B"/>
    <w:rsid w:val="00550B38"/>
    <w:rsid w:val="00550E02"/>
    <w:rsid w:val="00550ECC"/>
    <w:rsid w:val="00551A69"/>
    <w:rsid w:val="00555F67"/>
    <w:rsid w:val="00562E86"/>
    <w:rsid w:val="0056313D"/>
    <w:rsid w:val="00565108"/>
    <w:rsid w:val="00567273"/>
    <w:rsid w:val="00567C74"/>
    <w:rsid w:val="00572EAE"/>
    <w:rsid w:val="00573A42"/>
    <w:rsid w:val="005804F5"/>
    <w:rsid w:val="0058126B"/>
    <w:rsid w:val="00582084"/>
    <w:rsid w:val="005828FC"/>
    <w:rsid w:val="00582CB2"/>
    <w:rsid w:val="00584933"/>
    <w:rsid w:val="00585F96"/>
    <w:rsid w:val="00587A9D"/>
    <w:rsid w:val="00587DAA"/>
    <w:rsid w:val="0059132A"/>
    <w:rsid w:val="0059140A"/>
    <w:rsid w:val="00592BC6"/>
    <w:rsid w:val="00594DA9"/>
    <w:rsid w:val="00595CBB"/>
    <w:rsid w:val="00597436"/>
    <w:rsid w:val="00597DF7"/>
    <w:rsid w:val="005A02B9"/>
    <w:rsid w:val="005A0A1B"/>
    <w:rsid w:val="005A2359"/>
    <w:rsid w:val="005A3073"/>
    <w:rsid w:val="005A33FD"/>
    <w:rsid w:val="005A38D4"/>
    <w:rsid w:val="005B0848"/>
    <w:rsid w:val="005B0EED"/>
    <w:rsid w:val="005B153A"/>
    <w:rsid w:val="005B1745"/>
    <w:rsid w:val="005B38C9"/>
    <w:rsid w:val="005B5F17"/>
    <w:rsid w:val="005B6D88"/>
    <w:rsid w:val="005C05FF"/>
    <w:rsid w:val="005C4290"/>
    <w:rsid w:val="005C4D24"/>
    <w:rsid w:val="005C4ED2"/>
    <w:rsid w:val="005C6014"/>
    <w:rsid w:val="005C6312"/>
    <w:rsid w:val="005C749C"/>
    <w:rsid w:val="005C7A9D"/>
    <w:rsid w:val="005C7F1E"/>
    <w:rsid w:val="005D0056"/>
    <w:rsid w:val="005D0449"/>
    <w:rsid w:val="005D06EC"/>
    <w:rsid w:val="005D3A7E"/>
    <w:rsid w:val="005D445D"/>
    <w:rsid w:val="005D49CE"/>
    <w:rsid w:val="005D6123"/>
    <w:rsid w:val="005D64D2"/>
    <w:rsid w:val="005D7358"/>
    <w:rsid w:val="005D737F"/>
    <w:rsid w:val="005E20FD"/>
    <w:rsid w:val="005E3B34"/>
    <w:rsid w:val="005E4595"/>
    <w:rsid w:val="005E5962"/>
    <w:rsid w:val="005E5B41"/>
    <w:rsid w:val="005E7C1C"/>
    <w:rsid w:val="005F195D"/>
    <w:rsid w:val="005F1DF1"/>
    <w:rsid w:val="005F37BC"/>
    <w:rsid w:val="005F3FB3"/>
    <w:rsid w:val="005F424E"/>
    <w:rsid w:val="005F4E25"/>
    <w:rsid w:val="005F596A"/>
    <w:rsid w:val="005F6346"/>
    <w:rsid w:val="005F74F5"/>
    <w:rsid w:val="005F77FC"/>
    <w:rsid w:val="005F78EB"/>
    <w:rsid w:val="005F7FEC"/>
    <w:rsid w:val="006001A9"/>
    <w:rsid w:val="00601A0D"/>
    <w:rsid w:val="00601E93"/>
    <w:rsid w:val="0060315E"/>
    <w:rsid w:val="006036D1"/>
    <w:rsid w:val="00603817"/>
    <w:rsid w:val="0060388F"/>
    <w:rsid w:val="0060482B"/>
    <w:rsid w:val="00605DB5"/>
    <w:rsid w:val="00605F00"/>
    <w:rsid w:val="006065B1"/>
    <w:rsid w:val="006067FC"/>
    <w:rsid w:val="006071FB"/>
    <w:rsid w:val="006117C5"/>
    <w:rsid w:val="006122C1"/>
    <w:rsid w:val="00612D13"/>
    <w:rsid w:val="00613073"/>
    <w:rsid w:val="00615B61"/>
    <w:rsid w:val="00615D5D"/>
    <w:rsid w:val="006168C3"/>
    <w:rsid w:val="006216F2"/>
    <w:rsid w:val="00622847"/>
    <w:rsid w:val="006239B0"/>
    <w:rsid w:val="00623F60"/>
    <w:rsid w:val="00626F57"/>
    <w:rsid w:val="00631E20"/>
    <w:rsid w:val="0063237B"/>
    <w:rsid w:val="00633B5D"/>
    <w:rsid w:val="00633B7B"/>
    <w:rsid w:val="00635950"/>
    <w:rsid w:val="00635E4C"/>
    <w:rsid w:val="006374A1"/>
    <w:rsid w:val="00637643"/>
    <w:rsid w:val="00637F4D"/>
    <w:rsid w:val="00640D84"/>
    <w:rsid w:val="00641706"/>
    <w:rsid w:val="00643A8D"/>
    <w:rsid w:val="00643ED8"/>
    <w:rsid w:val="006442D3"/>
    <w:rsid w:val="006446E3"/>
    <w:rsid w:val="00644763"/>
    <w:rsid w:val="00644C58"/>
    <w:rsid w:val="00645225"/>
    <w:rsid w:val="0064540A"/>
    <w:rsid w:val="006508FA"/>
    <w:rsid w:val="00651420"/>
    <w:rsid w:val="00651870"/>
    <w:rsid w:val="00651BB9"/>
    <w:rsid w:val="0065233A"/>
    <w:rsid w:val="00652A49"/>
    <w:rsid w:val="00654027"/>
    <w:rsid w:val="0065450B"/>
    <w:rsid w:val="00654837"/>
    <w:rsid w:val="006549AA"/>
    <w:rsid w:val="0065523A"/>
    <w:rsid w:val="00656AD6"/>
    <w:rsid w:val="00656F02"/>
    <w:rsid w:val="0066010F"/>
    <w:rsid w:val="0066065B"/>
    <w:rsid w:val="00660B6F"/>
    <w:rsid w:val="00662855"/>
    <w:rsid w:val="006638C1"/>
    <w:rsid w:val="00665B91"/>
    <w:rsid w:val="00665BB3"/>
    <w:rsid w:val="00666667"/>
    <w:rsid w:val="00671118"/>
    <w:rsid w:val="006714B4"/>
    <w:rsid w:val="00671DCD"/>
    <w:rsid w:val="006723B4"/>
    <w:rsid w:val="00672975"/>
    <w:rsid w:val="00673E3B"/>
    <w:rsid w:val="0067417E"/>
    <w:rsid w:val="006743DA"/>
    <w:rsid w:val="00677BED"/>
    <w:rsid w:val="006804CE"/>
    <w:rsid w:val="00680D42"/>
    <w:rsid w:val="00680E89"/>
    <w:rsid w:val="0068184E"/>
    <w:rsid w:val="00681D6E"/>
    <w:rsid w:val="0068213F"/>
    <w:rsid w:val="00682484"/>
    <w:rsid w:val="00682F95"/>
    <w:rsid w:val="00683101"/>
    <w:rsid w:val="0068394F"/>
    <w:rsid w:val="006861DA"/>
    <w:rsid w:val="0068691A"/>
    <w:rsid w:val="0068713B"/>
    <w:rsid w:val="00687243"/>
    <w:rsid w:val="00687768"/>
    <w:rsid w:val="006908C9"/>
    <w:rsid w:val="00692522"/>
    <w:rsid w:val="00692C50"/>
    <w:rsid w:val="00695571"/>
    <w:rsid w:val="00696A59"/>
    <w:rsid w:val="00696C27"/>
    <w:rsid w:val="006A041B"/>
    <w:rsid w:val="006A14F2"/>
    <w:rsid w:val="006A38F9"/>
    <w:rsid w:val="006A576B"/>
    <w:rsid w:val="006B062B"/>
    <w:rsid w:val="006B06D4"/>
    <w:rsid w:val="006B07A0"/>
    <w:rsid w:val="006B2410"/>
    <w:rsid w:val="006B3D88"/>
    <w:rsid w:val="006B59E3"/>
    <w:rsid w:val="006B774D"/>
    <w:rsid w:val="006C3322"/>
    <w:rsid w:val="006C3F9A"/>
    <w:rsid w:val="006C46E5"/>
    <w:rsid w:val="006C4961"/>
    <w:rsid w:val="006C50E1"/>
    <w:rsid w:val="006C55FE"/>
    <w:rsid w:val="006C57B1"/>
    <w:rsid w:val="006C58C9"/>
    <w:rsid w:val="006C5CD0"/>
    <w:rsid w:val="006D1262"/>
    <w:rsid w:val="006D16B3"/>
    <w:rsid w:val="006D172E"/>
    <w:rsid w:val="006D1CC1"/>
    <w:rsid w:val="006D22A0"/>
    <w:rsid w:val="006D357A"/>
    <w:rsid w:val="006D3D8F"/>
    <w:rsid w:val="006D63B9"/>
    <w:rsid w:val="006D7425"/>
    <w:rsid w:val="006D76AD"/>
    <w:rsid w:val="006D7BAD"/>
    <w:rsid w:val="006E02EC"/>
    <w:rsid w:val="006E05B5"/>
    <w:rsid w:val="006E067B"/>
    <w:rsid w:val="006E10A7"/>
    <w:rsid w:val="006E1912"/>
    <w:rsid w:val="006E34BC"/>
    <w:rsid w:val="006E5246"/>
    <w:rsid w:val="006E606C"/>
    <w:rsid w:val="006E7439"/>
    <w:rsid w:val="006F0CE6"/>
    <w:rsid w:val="006F1B1D"/>
    <w:rsid w:val="006F2601"/>
    <w:rsid w:val="006F4860"/>
    <w:rsid w:val="006F5D23"/>
    <w:rsid w:val="007002E0"/>
    <w:rsid w:val="00700B34"/>
    <w:rsid w:val="00703129"/>
    <w:rsid w:val="00703198"/>
    <w:rsid w:val="00703A65"/>
    <w:rsid w:val="0070532A"/>
    <w:rsid w:val="00706C95"/>
    <w:rsid w:val="00707943"/>
    <w:rsid w:val="007127C6"/>
    <w:rsid w:val="00712946"/>
    <w:rsid w:val="00713B4A"/>
    <w:rsid w:val="00713C0B"/>
    <w:rsid w:val="0071538F"/>
    <w:rsid w:val="00715F70"/>
    <w:rsid w:val="00720303"/>
    <w:rsid w:val="0072036A"/>
    <w:rsid w:val="00721CBE"/>
    <w:rsid w:val="00721F88"/>
    <w:rsid w:val="00723273"/>
    <w:rsid w:val="00725E14"/>
    <w:rsid w:val="007274A7"/>
    <w:rsid w:val="00730208"/>
    <w:rsid w:val="00730860"/>
    <w:rsid w:val="00730CCE"/>
    <w:rsid w:val="00731F22"/>
    <w:rsid w:val="00737399"/>
    <w:rsid w:val="00741E85"/>
    <w:rsid w:val="00742999"/>
    <w:rsid w:val="007451D2"/>
    <w:rsid w:val="00747463"/>
    <w:rsid w:val="0074754B"/>
    <w:rsid w:val="00750C7C"/>
    <w:rsid w:val="00753A00"/>
    <w:rsid w:val="00755145"/>
    <w:rsid w:val="0075592C"/>
    <w:rsid w:val="00755D73"/>
    <w:rsid w:val="00756068"/>
    <w:rsid w:val="00756B55"/>
    <w:rsid w:val="0075747D"/>
    <w:rsid w:val="007637AD"/>
    <w:rsid w:val="007665FF"/>
    <w:rsid w:val="00766AF2"/>
    <w:rsid w:val="00770183"/>
    <w:rsid w:val="00771AD1"/>
    <w:rsid w:val="00771EDB"/>
    <w:rsid w:val="00772E62"/>
    <w:rsid w:val="00772EE1"/>
    <w:rsid w:val="007730BA"/>
    <w:rsid w:val="00773386"/>
    <w:rsid w:val="00773425"/>
    <w:rsid w:val="007743B2"/>
    <w:rsid w:val="00774A0E"/>
    <w:rsid w:val="00774CF1"/>
    <w:rsid w:val="00776CC6"/>
    <w:rsid w:val="00777276"/>
    <w:rsid w:val="00780FBF"/>
    <w:rsid w:val="00784A92"/>
    <w:rsid w:val="00786835"/>
    <w:rsid w:val="00790529"/>
    <w:rsid w:val="007914FE"/>
    <w:rsid w:val="007927C1"/>
    <w:rsid w:val="00792AA0"/>
    <w:rsid w:val="00793DC3"/>
    <w:rsid w:val="00794533"/>
    <w:rsid w:val="00794DCC"/>
    <w:rsid w:val="0079514A"/>
    <w:rsid w:val="00795FCA"/>
    <w:rsid w:val="007966C5"/>
    <w:rsid w:val="00796DE4"/>
    <w:rsid w:val="007A28E0"/>
    <w:rsid w:val="007A3EF7"/>
    <w:rsid w:val="007A4990"/>
    <w:rsid w:val="007A56E3"/>
    <w:rsid w:val="007A5977"/>
    <w:rsid w:val="007A6661"/>
    <w:rsid w:val="007A6DD3"/>
    <w:rsid w:val="007B0451"/>
    <w:rsid w:val="007B068A"/>
    <w:rsid w:val="007B08A4"/>
    <w:rsid w:val="007B12F6"/>
    <w:rsid w:val="007B1C50"/>
    <w:rsid w:val="007B283B"/>
    <w:rsid w:val="007B326C"/>
    <w:rsid w:val="007B3BF4"/>
    <w:rsid w:val="007B5234"/>
    <w:rsid w:val="007B5D6A"/>
    <w:rsid w:val="007B66DE"/>
    <w:rsid w:val="007B6C24"/>
    <w:rsid w:val="007B6FF3"/>
    <w:rsid w:val="007B770A"/>
    <w:rsid w:val="007B7779"/>
    <w:rsid w:val="007C072F"/>
    <w:rsid w:val="007C0A2F"/>
    <w:rsid w:val="007C0ADF"/>
    <w:rsid w:val="007C0FAB"/>
    <w:rsid w:val="007C346C"/>
    <w:rsid w:val="007C395B"/>
    <w:rsid w:val="007C4089"/>
    <w:rsid w:val="007C5FE2"/>
    <w:rsid w:val="007D0787"/>
    <w:rsid w:val="007D213D"/>
    <w:rsid w:val="007D6719"/>
    <w:rsid w:val="007D686E"/>
    <w:rsid w:val="007D7438"/>
    <w:rsid w:val="007D7C27"/>
    <w:rsid w:val="007E0AEF"/>
    <w:rsid w:val="007E19F7"/>
    <w:rsid w:val="007E22F4"/>
    <w:rsid w:val="007E2D22"/>
    <w:rsid w:val="007E3121"/>
    <w:rsid w:val="007E36E7"/>
    <w:rsid w:val="007E4DEE"/>
    <w:rsid w:val="007E67BA"/>
    <w:rsid w:val="007E7CC9"/>
    <w:rsid w:val="007F0DCC"/>
    <w:rsid w:val="007F1091"/>
    <w:rsid w:val="007F1698"/>
    <w:rsid w:val="007F65BE"/>
    <w:rsid w:val="007F7074"/>
    <w:rsid w:val="007F7E01"/>
    <w:rsid w:val="008004EA"/>
    <w:rsid w:val="0080282D"/>
    <w:rsid w:val="00803F6A"/>
    <w:rsid w:val="0080633B"/>
    <w:rsid w:val="00812209"/>
    <w:rsid w:val="0081326A"/>
    <w:rsid w:val="008136AE"/>
    <w:rsid w:val="00813FB7"/>
    <w:rsid w:val="00814296"/>
    <w:rsid w:val="008142BF"/>
    <w:rsid w:val="00814309"/>
    <w:rsid w:val="00814986"/>
    <w:rsid w:val="00814CF2"/>
    <w:rsid w:val="008152ED"/>
    <w:rsid w:val="008153E5"/>
    <w:rsid w:val="00815952"/>
    <w:rsid w:val="00815B43"/>
    <w:rsid w:val="00815B9F"/>
    <w:rsid w:val="00815BC4"/>
    <w:rsid w:val="00820E37"/>
    <w:rsid w:val="00822809"/>
    <w:rsid w:val="0082427E"/>
    <w:rsid w:val="0082770C"/>
    <w:rsid w:val="00827A34"/>
    <w:rsid w:val="00830B66"/>
    <w:rsid w:val="00830EA3"/>
    <w:rsid w:val="00831326"/>
    <w:rsid w:val="00831616"/>
    <w:rsid w:val="008320AA"/>
    <w:rsid w:val="00832E71"/>
    <w:rsid w:val="00833FE9"/>
    <w:rsid w:val="00835EB0"/>
    <w:rsid w:val="00841687"/>
    <w:rsid w:val="00842991"/>
    <w:rsid w:val="00843A07"/>
    <w:rsid w:val="00843A96"/>
    <w:rsid w:val="00844739"/>
    <w:rsid w:val="008456E7"/>
    <w:rsid w:val="00846808"/>
    <w:rsid w:val="00846C6C"/>
    <w:rsid w:val="00847F30"/>
    <w:rsid w:val="00851779"/>
    <w:rsid w:val="008547DB"/>
    <w:rsid w:val="00855EC7"/>
    <w:rsid w:val="0085631E"/>
    <w:rsid w:val="00860A90"/>
    <w:rsid w:val="0086256F"/>
    <w:rsid w:val="00862868"/>
    <w:rsid w:val="00862FBD"/>
    <w:rsid w:val="00863E97"/>
    <w:rsid w:val="008646AF"/>
    <w:rsid w:val="008658CE"/>
    <w:rsid w:val="008658FD"/>
    <w:rsid w:val="00866E52"/>
    <w:rsid w:val="00866F4E"/>
    <w:rsid w:val="0087067E"/>
    <w:rsid w:val="00871881"/>
    <w:rsid w:val="00872AC3"/>
    <w:rsid w:val="00874C81"/>
    <w:rsid w:val="00875908"/>
    <w:rsid w:val="00875F68"/>
    <w:rsid w:val="008777B5"/>
    <w:rsid w:val="008822C3"/>
    <w:rsid w:val="00882584"/>
    <w:rsid w:val="00883701"/>
    <w:rsid w:val="00883F6E"/>
    <w:rsid w:val="00884586"/>
    <w:rsid w:val="0088597B"/>
    <w:rsid w:val="00887ED6"/>
    <w:rsid w:val="00890005"/>
    <w:rsid w:val="00890544"/>
    <w:rsid w:val="00890AB4"/>
    <w:rsid w:val="00891B1C"/>
    <w:rsid w:val="00891E6C"/>
    <w:rsid w:val="00892425"/>
    <w:rsid w:val="00892527"/>
    <w:rsid w:val="00892C4C"/>
    <w:rsid w:val="0089385D"/>
    <w:rsid w:val="00894462"/>
    <w:rsid w:val="00895A38"/>
    <w:rsid w:val="00895AFB"/>
    <w:rsid w:val="008979D4"/>
    <w:rsid w:val="00897A4A"/>
    <w:rsid w:val="00897A68"/>
    <w:rsid w:val="00897CCA"/>
    <w:rsid w:val="00897D68"/>
    <w:rsid w:val="008A37B9"/>
    <w:rsid w:val="008A3B84"/>
    <w:rsid w:val="008A512B"/>
    <w:rsid w:val="008A5145"/>
    <w:rsid w:val="008A63DC"/>
    <w:rsid w:val="008A6ADA"/>
    <w:rsid w:val="008A7572"/>
    <w:rsid w:val="008B007E"/>
    <w:rsid w:val="008B1F05"/>
    <w:rsid w:val="008B2904"/>
    <w:rsid w:val="008B31EE"/>
    <w:rsid w:val="008B3580"/>
    <w:rsid w:val="008B3EB2"/>
    <w:rsid w:val="008B5158"/>
    <w:rsid w:val="008B53C6"/>
    <w:rsid w:val="008B58DF"/>
    <w:rsid w:val="008B5D66"/>
    <w:rsid w:val="008B6576"/>
    <w:rsid w:val="008B7033"/>
    <w:rsid w:val="008B7B1D"/>
    <w:rsid w:val="008C02DE"/>
    <w:rsid w:val="008C2B53"/>
    <w:rsid w:val="008C2FBD"/>
    <w:rsid w:val="008C3EA1"/>
    <w:rsid w:val="008C5225"/>
    <w:rsid w:val="008C5AB4"/>
    <w:rsid w:val="008C61C3"/>
    <w:rsid w:val="008C6D11"/>
    <w:rsid w:val="008C74B4"/>
    <w:rsid w:val="008D158F"/>
    <w:rsid w:val="008D21B7"/>
    <w:rsid w:val="008D21FC"/>
    <w:rsid w:val="008D3A63"/>
    <w:rsid w:val="008D59ED"/>
    <w:rsid w:val="008D6822"/>
    <w:rsid w:val="008D6F9E"/>
    <w:rsid w:val="008E1FB4"/>
    <w:rsid w:val="008E207E"/>
    <w:rsid w:val="008E2594"/>
    <w:rsid w:val="008E397B"/>
    <w:rsid w:val="008E4E57"/>
    <w:rsid w:val="008E5CE7"/>
    <w:rsid w:val="008E6DE7"/>
    <w:rsid w:val="008F0CB9"/>
    <w:rsid w:val="008F2B37"/>
    <w:rsid w:val="008F2DA0"/>
    <w:rsid w:val="008F3C5F"/>
    <w:rsid w:val="008F5B66"/>
    <w:rsid w:val="008F7101"/>
    <w:rsid w:val="008F71FB"/>
    <w:rsid w:val="008F74BE"/>
    <w:rsid w:val="009006E2"/>
    <w:rsid w:val="00901BF3"/>
    <w:rsid w:val="00901D55"/>
    <w:rsid w:val="0090281A"/>
    <w:rsid w:val="0090297C"/>
    <w:rsid w:val="009037AE"/>
    <w:rsid w:val="00903800"/>
    <w:rsid w:val="00904F8F"/>
    <w:rsid w:val="009050EA"/>
    <w:rsid w:val="00905345"/>
    <w:rsid w:val="0090536A"/>
    <w:rsid w:val="00905B9D"/>
    <w:rsid w:val="00905CFA"/>
    <w:rsid w:val="0090651E"/>
    <w:rsid w:val="0090691F"/>
    <w:rsid w:val="0091107E"/>
    <w:rsid w:val="00911940"/>
    <w:rsid w:val="00911A2C"/>
    <w:rsid w:val="0091374E"/>
    <w:rsid w:val="00914685"/>
    <w:rsid w:val="00914E6D"/>
    <w:rsid w:val="00915B6D"/>
    <w:rsid w:val="00916390"/>
    <w:rsid w:val="009201B6"/>
    <w:rsid w:val="009226D0"/>
    <w:rsid w:val="00922F7C"/>
    <w:rsid w:val="00923CAB"/>
    <w:rsid w:val="009240D0"/>
    <w:rsid w:val="009258E2"/>
    <w:rsid w:val="00927FED"/>
    <w:rsid w:val="00930FC9"/>
    <w:rsid w:val="0093123E"/>
    <w:rsid w:val="00932388"/>
    <w:rsid w:val="00932813"/>
    <w:rsid w:val="0093298F"/>
    <w:rsid w:val="00936169"/>
    <w:rsid w:val="00936B23"/>
    <w:rsid w:val="00937979"/>
    <w:rsid w:val="00937AF3"/>
    <w:rsid w:val="00937E64"/>
    <w:rsid w:val="0094069A"/>
    <w:rsid w:val="00941CFD"/>
    <w:rsid w:val="0094258A"/>
    <w:rsid w:val="00942D38"/>
    <w:rsid w:val="00943BDE"/>
    <w:rsid w:val="00943E60"/>
    <w:rsid w:val="009441E0"/>
    <w:rsid w:val="0094451B"/>
    <w:rsid w:val="00944696"/>
    <w:rsid w:val="00944A2D"/>
    <w:rsid w:val="00944BB0"/>
    <w:rsid w:val="00945181"/>
    <w:rsid w:val="00945E63"/>
    <w:rsid w:val="009519A3"/>
    <w:rsid w:val="0095309D"/>
    <w:rsid w:val="00955B17"/>
    <w:rsid w:val="00955FB2"/>
    <w:rsid w:val="00956D3C"/>
    <w:rsid w:val="00957018"/>
    <w:rsid w:val="00957692"/>
    <w:rsid w:val="00960180"/>
    <w:rsid w:val="00961CD6"/>
    <w:rsid w:val="00962049"/>
    <w:rsid w:val="00962080"/>
    <w:rsid w:val="009621AA"/>
    <w:rsid w:val="00964A71"/>
    <w:rsid w:val="00965F2D"/>
    <w:rsid w:val="009679E1"/>
    <w:rsid w:val="0097202C"/>
    <w:rsid w:val="00972F6A"/>
    <w:rsid w:val="009749BF"/>
    <w:rsid w:val="00974CA0"/>
    <w:rsid w:val="00974E46"/>
    <w:rsid w:val="00974FF2"/>
    <w:rsid w:val="009754C8"/>
    <w:rsid w:val="00977F56"/>
    <w:rsid w:val="00977FB2"/>
    <w:rsid w:val="00980D20"/>
    <w:rsid w:val="00982383"/>
    <w:rsid w:val="00983291"/>
    <w:rsid w:val="0098450E"/>
    <w:rsid w:val="00985AEA"/>
    <w:rsid w:val="00986276"/>
    <w:rsid w:val="00986684"/>
    <w:rsid w:val="00990239"/>
    <w:rsid w:val="00990295"/>
    <w:rsid w:val="00992F68"/>
    <w:rsid w:val="009941C5"/>
    <w:rsid w:val="009951B0"/>
    <w:rsid w:val="00995808"/>
    <w:rsid w:val="00995BFE"/>
    <w:rsid w:val="0099754F"/>
    <w:rsid w:val="009A18C7"/>
    <w:rsid w:val="009A5403"/>
    <w:rsid w:val="009B0C0A"/>
    <w:rsid w:val="009B13A2"/>
    <w:rsid w:val="009B2BA5"/>
    <w:rsid w:val="009B3A34"/>
    <w:rsid w:val="009B3C74"/>
    <w:rsid w:val="009B3D59"/>
    <w:rsid w:val="009B3FB0"/>
    <w:rsid w:val="009B430E"/>
    <w:rsid w:val="009B43BA"/>
    <w:rsid w:val="009B4AE7"/>
    <w:rsid w:val="009B5AF1"/>
    <w:rsid w:val="009B6016"/>
    <w:rsid w:val="009B7C77"/>
    <w:rsid w:val="009C07C5"/>
    <w:rsid w:val="009C10AA"/>
    <w:rsid w:val="009C266A"/>
    <w:rsid w:val="009C278B"/>
    <w:rsid w:val="009C2848"/>
    <w:rsid w:val="009C5A59"/>
    <w:rsid w:val="009C6CD3"/>
    <w:rsid w:val="009C76B6"/>
    <w:rsid w:val="009C7756"/>
    <w:rsid w:val="009C7FB8"/>
    <w:rsid w:val="009D06F8"/>
    <w:rsid w:val="009D2E47"/>
    <w:rsid w:val="009D399F"/>
    <w:rsid w:val="009D4E36"/>
    <w:rsid w:val="009D6BB6"/>
    <w:rsid w:val="009D705E"/>
    <w:rsid w:val="009D7223"/>
    <w:rsid w:val="009D7589"/>
    <w:rsid w:val="009E1349"/>
    <w:rsid w:val="009E1FEF"/>
    <w:rsid w:val="009E24FA"/>
    <w:rsid w:val="009E308F"/>
    <w:rsid w:val="009E340A"/>
    <w:rsid w:val="009E34F5"/>
    <w:rsid w:val="009E3575"/>
    <w:rsid w:val="009E3B5D"/>
    <w:rsid w:val="009E3BCC"/>
    <w:rsid w:val="009E4908"/>
    <w:rsid w:val="009E60E4"/>
    <w:rsid w:val="009F06AE"/>
    <w:rsid w:val="009F49BE"/>
    <w:rsid w:val="009F6FFF"/>
    <w:rsid w:val="009F7BFA"/>
    <w:rsid w:val="00A0006E"/>
    <w:rsid w:val="00A0304F"/>
    <w:rsid w:val="00A0331D"/>
    <w:rsid w:val="00A07E55"/>
    <w:rsid w:val="00A109B5"/>
    <w:rsid w:val="00A10D41"/>
    <w:rsid w:val="00A110E9"/>
    <w:rsid w:val="00A126BD"/>
    <w:rsid w:val="00A12C24"/>
    <w:rsid w:val="00A13ACF"/>
    <w:rsid w:val="00A143EE"/>
    <w:rsid w:val="00A15003"/>
    <w:rsid w:val="00A21467"/>
    <w:rsid w:val="00A21BC2"/>
    <w:rsid w:val="00A22DCF"/>
    <w:rsid w:val="00A22FED"/>
    <w:rsid w:val="00A230DB"/>
    <w:rsid w:val="00A236B6"/>
    <w:rsid w:val="00A2579A"/>
    <w:rsid w:val="00A3029B"/>
    <w:rsid w:val="00A31AFD"/>
    <w:rsid w:val="00A32874"/>
    <w:rsid w:val="00A32C1D"/>
    <w:rsid w:val="00A34413"/>
    <w:rsid w:val="00A34734"/>
    <w:rsid w:val="00A34C99"/>
    <w:rsid w:val="00A36379"/>
    <w:rsid w:val="00A3672B"/>
    <w:rsid w:val="00A36795"/>
    <w:rsid w:val="00A36D4B"/>
    <w:rsid w:val="00A3723C"/>
    <w:rsid w:val="00A377BD"/>
    <w:rsid w:val="00A41F56"/>
    <w:rsid w:val="00A42078"/>
    <w:rsid w:val="00A420C0"/>
    <w:rsid w:val="00A42567"/>
    <w:rsid w:val="00A442C3"/>
    <w:rsid w:val="00A44C2B"/>
    <w:rsid w:val="00A44E59"/>
    <w:rsid w:val="00A468A3"/>
    <w:rsid w:val="00A51569"/>
    <w:rsid w:val="00A51F07"/>
    <w:rsid w:val="00A5386D"/>
    <w:rsid w:val="00A545D4"/>
    <w:rsid w:val="00A547F6"/>
    <w:rsid w:val="00A55D77"/>
    <w:rsid w:val="00A57401"/>
    <w:rsid w:val="00A60287"/>
    <w:rsid w:val="00A63EBA"/>
    <w:rsid w:val="00A6456E"/>
    <w:rsid w:val="00A6656F"/>
    <w:rsid w:val="00A66856"/>
    <w:rsid w:val="00A66CD8"/>
    <w:rsid w:val="00A7070C"/>
    <w:rsid w:val="00A70917"/>
    <w:rsid w:val="00A716B3"/>
    <w:rsid w:val="00A75B01"/>
    <w:rsid w:val="00A75C2C"/>
    <w:rsid w:val="00A75C83"/>
    <w:rsid w:val="00A80E29"/>
    <w:rsid w:val="00A82261"/>
    <w:rsid w:val="00A826D6"/>
    <w:rsid w:val="00A83AE4"/>
    <w:rsid w:val="00A85C54"/>
    <w:rsid w:val="00A91DAE"/>
    <w:rsid w:val="00A920EB"/>
    <w:rsid w:val="00A92E1C"/>
    <w:rsid w:val="00A9399F"/>
    <w:rsid w:val="00A94234"/>
    <w:rsid w:val="00A945D5"/>
    <w:rsid w:val="00A96CCA"/>
    <w:rsid w:val="00A9788F"/>
    <w:rsid w:val="00AA0F00"/>
    <w:rsid w:val="00AA4DE5"/>
    <w:rsid w:val="00AA5211"/>
    <w:rsid w:val="00AA6451"/>
    <w:rsid w:val="00AA7C12"/>
    <w:rsid w:val="00AB18D4"/>
    <w:rsid w:val="00AB2EA7"/>
    <w:rsid w:val="00AB46D8"/>
    <w:rsid w:val="00AB4B6D"/>
    <w:rsid w:val="00AB531E"/>
    <w:rsid w:val="00AB5EFD"/>
    <w:rsid w:val="00AB68FE"/>
    <w:rsid w:val="00AC2469"/>
    <w:rsid w:val="00AC264F"/>
    <w:rsid w:val="00AC556C"/>
    <w:rsid w:val="00AC5F49"/>
    <w:rsid w:val="00AC6E83"/>
    <w:rsid w:val="00AD04C3"/>
    <w:rsid w:val="00AD0F3D"/>
    <w:rsid w:val="00AD1DA7"/>
    <w:rsid w:val="00AD775A"/>
    <w:rsid w:val="00AD7FC0"/>
    <w:rsid w:val="00AE02F0"/>
    <w:rsid w:val="00AE0A45"/>
    <w:rsid w:val="00AE4102"/>
    <w:rsid w:val="00AE5BA0"/>
    <w:rsid w:val="00AE607F"/>
    <w:rsid w:val="00AF02C5"/>
    <w:rsid w:val="00AF0860"/>
    <w:rsid w:val="00AF0A17"/>
    <w:rsid w:val="00AF150B"/>
    <w:rsid w:val="00AF1923"/>
    <w:rsid w:val="00AF1E2E"/>
    <w:rsid w:val="00AF252A"/>
    <w:rsid w:val="00AF2CF9"/>
    <w:rsid w:val="00AF44C1"/>
    <w:rsid w:val="00AF5D3E"/>
    <w:rsid w:val="00AF5D4D"/>
    <w:rsid w:val="00AF6417"/>
    <w:rsid w:val="00AF6FD6"/>
    <w:rsid w:val="00AF7544"/>
    <w:rsid w:val="00B00347"/>
    <w:rsid w:val="00B00F78"/>
    <w:rsid w:val="00B01545"/>
    <w:rsid w:val="00B0292D"/>
    <w:rsid w:val="00B05C6E"/>
    <w:rsid w:val="00B07AA1"/>
    <w:rsid w:val="00B117E4"/>
    <w:rsid w:val="00B14D18"/>
    <w:rsid w:val="00B157F5"/>
    <w:rsid w:val="00B15FD3"/>
    <w:rsid w:val="00B20D23"/>
    <w:rsid w:val="00B21CA4"/>
    <w:rsid w:val="00B22C29"/>
    <w:rsid w:val="00B23252"/>
    <w:rsid w:val="00B23529"/>
    <w:rsid w:val="00B235E9"/>
    <w:rsid w:val="00B23E48"/>
    <w:rsid w:val="00B24464"/>
    <w:rsid w:val="00B2634E"/>
    <w:rsid w:val="00B3089A"/>
    <w:rsid w:val="00B31106"/>
    <w:rsid w:val="00B31C15"/>
    <w:rsid w:val="00B34E86"/>
    <w:rsid w:val="00B34FDE"/>
    <w:rsid w:val="00B362D3"/>
    <w:rsid w:val="00B363F5"/>
    <w:rsid w:val="00B364B2"/>
    <w:rsid w:val="00B3799C"/>
    <w:rsid w:val="00B40430"/>
    <w:rsid w:val="00B40B16"/>
    <w:rsid w:val="00B415F5"/>
    <w:rsid w:val="00B41F1D"/>
    <w:rsid w:val="00B42D2F"/>
    <w:rsid w:val="00B42E7C"/>
    <w:rsid w:val="00B462B6"/>
    <w:rsid w:val="00B50A5F"/>
    <w:rsid w:val="00B50B52"/>
    <w:rsid w:val="00B510AC"/>
    <w:rsid w:val="00B51DC1"/>
    <w:rsid w:val="00B53BF6"/>
    <w:rsid w:val="00B54301"/>
    <w:rsid w:val="00B55AD9"/>
    <w:rsid w:val="00B55F06"/>
    <w:rsid w:val="00B5600D"/>
    <w:rsid w:val="00B56F87"/>
    <w:rsid w:val="00B61E40"/>
    <w:rsid w:val="00B623E7"/>
    <w:rsid w:val="00B62A53"/>
    <w:rsid w:val="00B640FA"/>
    <w:rsid w:val="00B660E5"/>
    <w:rsid w:val="00B66B82"/>
    <w:rsid w:val="00B719C2"/>
    <w:rsid w:val="00B735F5"/>
    <w:rsid w:val="00B76247"/>
    <w:rsid w:val="00B769BD"/>
    <w:rsid w:val="00B76D21"/>
    <w:rsid w:val="00B76F9B"/>
    <w:rsid w:val="00B77491"/>
    <w:rsid w:val="00B77C7B"/>
    <w:rsid w:val="00B77F60"/>
    <w:rsid w:val="00B808A9"/>
    <w:rsid w:val="00B837DC"/>
    <w:rsid w:val="00B8388B"/>
    <w:rsid w:val="00B83B43"/>
    <w:rsid w:val="00B83E10"/>
    <w:rsid w:val="00B84BCB"/>
    <w:rsid w:val="00B868DB"/>
    <w:rsid w:val="00B91C0D"/>
    <w:rsid w:val="00B92445"/>
    <w:rsid w:val="00B9359D"/>
    <w:rsid w:val="00B94807"/>
    <w:rsid w:val="00B96457"/>
    <w:rsid w:val="00BA06D3"/>
    <w:rsid w:val="00BA1590"/>
    <w:rsid w:val="00BA1E8D"/>
    <w:rsid w:val="00BA27F3"/>
    <w:rsid w:val="00BA493C"/>
    <w:rsid w:val="00BA6342"/>
    <w:rsid w:val="00BA7669"/>
    <w:rsid w:val="00BA768C"/>
    <w:rsid w:val="00BA7B82"/>
    <w:rsid w:val="00BB062B"/>
    <w:rsid w:val="00BB0813"/>
    <w:rsid w:val="00BB0EE2"/>
    <w:rsid w:val="00BB132D"/>
    <w:rsid w:val="00BB16C2"/>
    <w:rsid w:val="00BB1E0A"/>
    <w:rsid w:val="00BB2D8E"/>
    <w:rsid w:val="00BB2E72"/>
    <w:rsid w:val="00BB3349"/>
    <w:rsid w:val="00BB36B3"/>
    <w:rsid w:val="00BB3861"/>
    <w:rsid w:val="00BB41B1"/>
    <w:rsid w:val="00BB6734"/>
    <w:rsid w:val="00BB7023"/>
    <w:rsid w:val="00BC0B30"/>
    <w:rsid w:val="00BC0FB0"/>
    <w:rsid w:val="00BC12EB"/>
    <w:rsid w:val="00BC1A0A"/>
    <w:rsid w:val="00BC3EC6"/>
    <w:rsid w:val="00BC5390"/>
    <w:rsid w:val="00BC58C8"/>
    <w:rsid w:val="00BC5C12"/>
    <w:rsid w:val="00BC64C9"/>
    <w:rsid w:val="00BD0132"/>
    <w:rsid w:val="00BD071E"/>
    <w:rsid w:val="00BD2CE5"/>
    <w:rsid w:val="00BD38E7"/>
    <w:rsid w:val="00BD5EBC"/>
    <w:rsid w:val="00BD7B91"/>
    <w:rsid w:val="00BE05ED"/>
    <w:rsid w:val="00BE25A1"/>
    <w:rsid w:val="00BE4246"/>
    <w:rsid w:val="00BF14CE"/>
    <w:rsid w:val="00BF2837"/>
    <w:rsid w:val="00BF2AF8"/>
    <w:rsid w:val="00BF37C7"/>
    <w:rsid w:val="00BF38E2"/>
    <w:rsid w:val="00BF410C"/>
    <w:rsid w:val="00BF6387"/>
    <w:rsid w:val="00BF6F4C"/>
    <w:rsid w:val="00BF7A3C"/>
    <w:rsid w:val="00BF7F56"/>
    <w:rsid w:val="00C004A0"/>
    <w:rsid w:val="00C01457"/>
    <w:rsid w:val="00C015B9"/>
    <w:rsid w:val="00C01A62"/>
    <w:rsid w:val="00C034D7"/>
    <w:rsid w:val="00C03C6B"/>
    <w:rsid w:val="00C055EA"/>
    <w:rsid w:val="00C06C1F"/>
    <w:rsid w:val="00C07BC9"/>
    <w:rsid w:val="00C1042B"/>
    <w:rsid w:val="00C1183C"/>
    <w:rsid w:val="00C120BC"/>
    <w:rsid w:val="00C1246A"/>
    <w:rsid w:val="00C12D09"/>
    <w:rsid w:val="00C14A30"/>
    <w:rsid w:val="00C1668B"/>
    <w:rsid w:val="00C16723"/>
    <w:rsid w:val="00C17AC6"/>
    <w:rsid w:val="00C20F77"/>
    <w:rsid w:val="00C21246"/>
    <w:rsid w:val="00C21D21"/>
    <w:rsid w:val="00C22508"/>
    <w:rsid w:val="00C22E47"/>
    <w:rsid w:val="00C24066"/>
    <w:rsid w:val="00C24078"/>
    <w:rsid w:val="00C30595"/>
    <w:rsid w:val="00C325CB"/>
    <w:rsid w:val="00C32AEC"/>
    <w:rsid w:val="00C338ED"/>
    <w:rsid w:val="00C35A0B"/>
    <w:rsid w:val="00C368E5"/>
    <w:rsid w:val="00C36C3F"/>
    <w:rsid w:val="00C37A4C"/>
    <w:rsid w:val="00C40F5D"/>
    <w:rsid w:val="00C412AF"/>
    <w:rsid w:val="00C42930"/>
    <w:rsid w:val="00C4376A"/>
    <w:rsid w:val="00C43C37"/>
    <w:rsid w:val="00C441B7"/>
    <w:rsid w:val="00C50B23"/>
    <w:rsid w:val="00C51D96"/>
    <w:rsid w:val="00C51DB4"/>
    <w:rsid w:val="00C521BA"/>
    <w:rsid w:val="00C523BC"/>
    <w:rsid w:val="00C53061"/>
    <w:rsid w:val="00C53D7E"/>
    <w:rsid w:val="00C55039"/>
    <w:rsid w:val="00C564DF"/>
    <w:rsid w:val="00C566D4"/>
    <w:rsid w:val="00C56737"/>
    <w:rsid w:val="00C567DA"/>
    <w:rsid w:val="00C56AED"/>
    <w:rsid w:val="00C56D00"/>
    <w:rsid w:val="00C56EB5"/>
    <w:rsid w:val="00C600FF"/>
    <w:rsid w:val="00C61017"/>
    <w:rsid w:val="00C6518A"/>
    <w:rsid w:val="00C66D2F"/>
    <w:rsid w:val="00C710BA"/>
    <w:rsid w:val="00C730D4"/>
    <w:rsid w:val="00C765DA"/>
    <w:rsid w:val="00C76AA1"/>
    <w:rsid w:val="00C80F52"/>
    <w:rsid w:val="00C81BC8"/>
    <w:rsid w:val="00C81C01"/>
    <w:rsid w:val="00C838E5"/>
    <w:rsid w:val="00C841A7"/>
    <w:rsid w:val="00C8775A"/>
    <w:rsid w:val="00C90FF0"/>
    <w:rsid w:val="00C9169C"/>
    <w:rsid w:val="00C94B2B"/>
    <w:rsid w:val="00C959DE"/>
    <w:rsid w:val="00C97D98"/>
    <w:rsid w:val="00CA1F69"/>
    <w:rsid w:val="00CA24D4"/>
    <w:rsid w:val="00CA338D"/>
    <w:rsid w:val="00CA3A22"/>
    <w:rsid w:val="00CA3BFE"/>
    <w:rsid w:val="00CA42C0"/>
    <w:rsid w:val="00CA4BE7"/>
    <w:rsid w:val="00CA569C"/>
    <w:rsid w:val="00CA60A4"/>
    <w:rsid w:val="00CA632B"/>
    <w:rsid w:val="00CA67D2"/>
    <w:rsid w:val="00CB05F8"/>
    <w:rsid w:val="00CB0C18"/>
    <w:rsid w:val="00CB41FA"/>
    <w:rsid w:val="00CB546A"/>
    <w:rsid w:val="00CB7131"/>
    <w:rsid w:val="00CC0644"/>
    <w:rsid w:val="00CC095F"/>
    <w:rsid w:val="00CC0CA4"/>
    <w:rsid w:val="00CC14F4"/>
    <w:rsid w:val="00CC162F"/>
    <w:rsid w:val="00CC228E"/>
    <w:rsid w:val="00CC305D"/>
    <w:rsid w:val="00CC55F2"/>
    <w:rsid w:val="00CC5ED5"/>
    <w:rsid w:val="00CC7A02"/>
    <w:rsid w:val="00CD09B4"/>
    <w:rsid w:val="00CD13F5"/>
    <w:rsid w:val="00CD19A4"/>
    <w:rsid w:val="00CD1B0A"/>
    <w:rsid w:val="00CD22B0"/>
    <w:rsid w:val="00CD4057"/>
    <w:rsid w:val="00CD487B"/>
    <w:rsid w:val="00CE131E"/>
    <w:rsid w:val="00CE20FE"/>
    <w:rsid w:val="00CE2361"/>
    <w:rsid w:val="00CE3BDE"/>
    <w:rsid w:val="00CE3C70"/>
    <w:rsid w:val="00CE48BC"/>
    <w:rsid w:val="00CE54E2"/>
    <w:rsid w:val="00CE65DA"/>
    <w:rsid w:val="00CE6B19"/>
    <w:rsid w:val="00CF0C80"/>
    <w:rsid w:val="00CF0FEF"/>
    <w:rsid w:val="00CF1F28"/>
    <w:rsid w:val="00CF2638"/>
    <w:rsid w:val="00CF3F2A"/>
    <w:rsid w:val="00CF4F1C"/>
    <w:rsid w:val="00CF5212"/>
    <w:rsid w:val="00CF666D"/>
    <w:rsid w:val="00D00679"/>
    <w:rsid w:val="00D01E61"/>
    <w:rsid w:val="00D04097"/>
    <w:rsid w:val="00D10CF6"/>
    <w:rsid w:val="00D1132B"/>
    <w:rsid w:val="00D134E9"/>
    <w:rsid w:val="00D139C1"/>
    <w:rsid w:val="00D13C70"/>
    <w:rsid w:val="00D163AD"/>
    <w:rsid w:val="00D16F3A"/>
    <w:rsid w:val="00D174D9"/>
    <w:rsid w:val="00D20A24"/>
    <w:rsid w:val="00D20DB4"/>
    <w:rsid w:val="00D20E53"/>
    <w:rsid w:val="00D21309"/>
    <w:rsid w:val="00D22171"/>
    <w:rsid w:val="00D22531"/>
    <w:rsid w:val="00D22834"/>
    <w:rsid w:val="00D228E0"/>
    <w:rsid w:val="00D22C31"/>
    <w:rsid w:val="00D23FF3"/>
    <w:rsid w:val="00D26071"/>
    <w:rsid w:val="00D27249"/>
    <w:rsid w:val="00D275C5"/>
    <w:rsid w:val="00D31698"/>
    <w:rsid w:val="00D31D3E"/>
    <w:rsid w:val="00D33BF2"/>
    <w:rsid w:val="00D359DE"/>
    <w:rsid w:val="00D36724"/>
    <w:rsid w:val="00D37476"/>
    <w:rsid w:val="00D37631"/>
    <w:rsid w:val="00D42809"/>
    <w:rsid w:val="00D431A5"/>
    <w:rsid w:val="00D43575"/>
    <w:rsid w:val="00D4427B"/>
    <w:rsid w:val="00D44482"/>
    <w:rsid w:val="00D44FF2"/>
    <w:rsid w:val="00D45C15"/>
    <w:rsid w:val="00D475C7"/>
    <w:rsid w:val="00D50C9E"/>
    <w:rsid w:val="00D51802"/>
    <w:rsid w:val="00D53AF1"/>
    <w:rsid w:val="00D54A32"/>
    <w:rsid w:val="00D55014"/>
    <w:rsid w:val="00D55B3F"/>
    <w:rsid w:val="00D5734A"/>
    <w:rsid w:val="00D602FA"/>
    <w:rsid w:val="00D615CF"/>
    <w:rsid w:val="00D61D4A"/>
    <w:rsid w:val="00D62F61"/>
    <w:rsid w:val="00D6305C"/>
    <w:rsid w:val="00D6469B"/>
    <w:rsid w:val="00D71151"/>
    <w:rsid w:val="00D7384C"/>
    <w:rsid w:val="00D75979"/>
    <w:rsid w:val="00D77B86"/>
    <w:rsid w:val="00D823AB"/>
    <w:rsid w:val="00D827C8"/>
    <w:rsid w:val="00D82BCB"/>
    <w:rsid w:val="00D83E68"/>
    <w:rsid w:val="00D8426D"/>
    <w:rsid w:val="00D8584E"/>
    <w:rsid w:val="00D86252"/>
    <w:rsid w:val="00D8712B"/>
    <w:rsid w:val="00D9007D"/>
    <w:rsid w:val="00D91507"/>
    <w:rsid w:val="00D91678"/>
    <w:rsid w:val="00D9484C"/>
    <w:rsid w:val="00D95B72"/>
    <w:rsid w:val="00D95BC2"/>
    <w:rsid w:val="00D96B3A"/>
    <w:rsid w:val="00D96CD1"/>
    <w:rsid w:val="00D9736F"/>
    <w:rsid w:val="00DA2037"/>
    <w:rsid w:val="00DA353A"/>
    <w:rsid w:val="00DA4427"/>
    <w:rsid w:val="00DA4C2F"/>
    <w:rsid w:val="00DA6696"/>
    <w:rsid w:val="00DA680A"/>
    <w:rsid w:val="00DB09EA"/>
    <w:rsid w:val="00DB0FAA"/>
    <w:rsid w:val="00DB1C74"/>
    <w:rsid w:val="00DB27C7"/>
    <w:rsid w:val="00DB3EAD"/>
    <w:rsid w:val="00DB40FD"/>
    <w:rsid w:val="00DB597F"/>
    <w:rsid w:val="00DB6C14"/>
    <w:rsid w:val="00DB7643"/>
    <w:rsid w:val="00DB7789"/>
    <w:rsid w:val="00DB7C67"/>
    <w:rsid w:val="00DC270B"/>
    <w:rsid w:val="00DC3E7F"/>
    <w:rsid w:val="00DC4580"/>
    <w:rsid w:val="00DC5B06"/>
    <w:rsid w:val="00DC5BA2"/>
    <w:rsid w:val="00DD13FD"/>
    <w:rsid w:val="00DD2B1C"/>
    <w:rsid w:val="00DD34AF"/>
    <w:rsid w:val="00DD3702"/>
    <w:rsid w:val="00DD6185"/>
    <w:rsid w:val="00DD75C4"/>
    <w:rsid w:val="00DE03D2"/>
    <w:rsid w:val="00DE09EC"/>
    <w:rsid w:val="00DE2A5E"/>
    <w:rsid w:val="00DE2CE4"/>
    <w:rsid w:val="00DE40E3"/>
    <w:rsid w:val="00DE4179"/>
    <w:rsid w:val="00DE458C"/>
    <w:rsid w:val="00DE466D"/>
    <w:rsid w:val="00DE535D"/>
    <w:rsid w:val="00DE581D"/>
    <w:rsid w:val="00DE6219"/>
    <w:rsid w:val="00DF0E65"/>
    <w:rsid w:val="00DF1110"/>
    <w:rsid w:val="00DF11D2"/>
    <w:rsid w:val="00DF16EF"/>
    <w:rsid w:val="00DF1E00"/>
    <w:rsid w:val="00DF2746"/>
    <w:rsid w:val="00DF328F"/>
    <w:rsid w:val="00DF40E4"/>
    <w:rsid w:val="00DF4843"/>
    <w:rsid w:val="00DF6689"/>
    <w:rsid w:val="00E00035"/>
    <w:rsid w:val="00E0094F"/>
    <w:rsid w:val="00E01EE9"/>
    <w:rsid w:val="00E02467"/>
    <w:rsid w:val="00E049DF"/>
    <w:rsid w:val="00E05463"/>
    <w:rsid w:val="00E067B4"/>
    <w:rsid w:val="00E072CC"/>
    <w:rsid w:val="00E12515"/>
    <w:rsid w:val="00E12647"/>
    <w:rsid w:val="00E12D20"/>
    <w:rsid w:val="00E1356F"/>
    <w:rsid w:val="00E13576"/>
    <w:rsid w:val="00E145EC"/>
    <w:rsid w:val="00E14C16"/>
    <w:rsid w:val="00E1677C"/>
    <w:rsid w:val="00E16B2F"/>
    <w:rsid w:val="00E17968"/>
    <w:rsid w:val="00E20680"/>
    <w:rsid w:val="00E209C9"/>
    <w:rsid w:val="00E21484"/>
    <w:rsid w:val="00E22278"/>
    <w:rsid w:val="00E222E1"/>
    <w:rsid w:val="00E22709"/>
    <w:rsid w:val="00E22915"/>
    <w:rsid w:val="00E23DE7"/>
    <w:rsid w:val="00E2518F"/>
    <w:rsid w:val="00E2667C"/>
    <w:rsid w:val="00E27DDD"/>
    <w:rsid w:val="00E307A2"/>
    <w:rsid w:val="00E314A1"/>
    <w:rsid w:val="00E31C06"/>
    <w:rsid w:val="00E33342"/>
    <w:rsid w:val="00E33CA4"/>
    <w:rsid w:val="00E34080"/>
    <w:rsid w:val="00E34D84"/>
    <w:rsid w:val="00E40D51"/>
    <w:rsid w:val="00E41132"/>
    <w:rsid w:val="00E41165"/>
    <w:rsid w:val="00E4247D"/>
    <w:rsid w:val="00E43F35"/>
    <w:rsid w:val="00E45130"/>
    <w:rsid w:val="00E4578B"/>
    <w:rsid w:val="00E45CE9"/>
    <w:rsid w:val="00E468CE"/>
    <w:rsid w:val="00E475AB"/>
    <w:rsid w:val="00E5529F"/>
    <w:rsid w:val="00E561F7"/>
    <w:rsid w:val="00E56906"/>
    <w:rsid w:val="00E57CE7"/>
    <w:rsid w:val="00E613C4"/>
    <w:rsid w:val="00E615C9"/>
    <w:rsid w:val="00E63902"/>
    <w:rsid w:val="00E6430E"/>
    <w:rsid w:val="00E647EF"/>
    <w:rsid w:val="00E64AEA"/>
    <w:rsid w:val="00E65B3A"/>
    <w:rsid w:val="00E662E5"/>
    <w:rsid w:val="00E6654E"/>
    <w:rsid w:val="00E6784B"/>
    <w:rsid w:val="00E7079B"/>
    <w:rsid w:val="00E718EA"/>
    <w:rsid w:val="00E72B08"/>
    <w:rsid w:val="00E7335C"/>
    <w:rsid w:val="00E764F5"/>
    <w:rsid w:val="00E77468"/>
    <w:rsid w:val="00E819FF"/>
    <w:rsid w:val="00E81CA9"/>
    <w:rsid w:val="00E84EFB"/>
    <w:rsid w:val="00E86E5D"/>
    <w:rsid w:val="00E872EC"/>
    <w:rsid w:val="00E91D60"/>
    <w:rsid w:val="00E924FF"/>
    <w:rsid w:val="00E92971"/>
    <w:rsid w:val="00E92A9F"/>
    <w:rsid w:val="00E94523"/>
    <w:rsid w:val="00E94ED1"/>
    <w:rsid w:val="00E95BFE"/>
    <w:rsid w:val="00E95E39"/>
    <w:rsid w:val="00E963ED"/>
    <w:rsid w:val="00E973AC"/>
    <w:rsid w:val="00E974D6"/>
    <w:rsid w:val="00EA0738"/>
    <w:rsid w:val="00EA28B1"/>
    <w:rsid w:val="00EA2E44"/>
    <w:rsid w:val="00EA3459"/>
    <w:rsid w:val="00EA354C"/>
    <w:rsid w:val="00EA6EA6"/>
    <w:rsid w:val="00EB1DD9"/>
    <w:rsid w:val="00EB2E99"/>
    <w:rsid w:val="00EB34BD"/>
    <w:rsid w:val="00EB37F2"/>
    <w:rsid w:val="00EB420F"/>
    <w:rsid w:val="00EB4DA9"/>
    <w:rsid w:val="00EB6E20"/>
    <w:rsid w:val="00EB75A9"/>
    <w:rsid w:val="00EB7685"/>
    <w:rsid w:val="00EC190C"/>
    <w:rsid w:val="00EC4AF1"/>
    <w:rsid w:val="00EC5E5C"/>
    <w:rsid w:val="00EC67DF"/>
    <w:rsid w:val="00EC6915"/>
    <w:rsid w:val="00ED0B68"/>
    <w:rsid w:val="00ED0BC7"/>
    <w:rsid w:val="00ED31FD"/>
    <w:rsid w:val="00ED32F6"/>
    <w:rsid w:val="00ED7775"/>
    <w:rsid w:val="00EE108A"/>
    <w:rsid w:val="00EE22E1"/>
    <w:rsid w:val="00EE241B"/>
    <w:rsid w:val="00EE2F45"/>
    <w:rsid w:val="00EE3399"/>
    <w:rsid w:val="00EE349A"/>
    <w:rsid w:val="00EE5DBA"/>
    <w:rsid w:val="00EE5F24"/>
    <w:rsid w:val="00EE64F5"/>
    <w:rsid w:val="00EE703D"/>
    <w:rsid w:val="00EE7555"/>
    <w:rsid w:val="00EE76C2"/>
    <w:rsid w:val="00EF390A"/>
    <w:rsid w:val="00EF425E"/>
    <w:rsid w:val="00EF527B"/>
    <w:rsid w:val="00EF5BC9"/>
    <w:rsid w:val="00EF65A5"/>
    <w:rsid w:val="00F0017A"/>
    <w:rsid w:val="00F015CB"/>
    <w:rsid w:val="00F016DC"/>
    <w:rsid w:val="00F0542D"/>
    <w:rsid w:val="00F061D9"/>
    <w:rsid w:val="00F0712D"/>
    <w:rsid w:val="00F112E5"/>
    <w:rsid w:val="00F1242A"/>
    <w:rsid w:val="00F12568"/>
    <w:rsid w:val="00F14029"/>
    <w:rsid w:val="00F147B7"/>
    <w:rsid w:val="00F14872"/>
    <w:rsid w:val="00F14DBF"/>
    <w:rsid w:val="00F15D39"/>
    <w:rsid w:val="00F16462"/>
    <w:rsid w:val="00F170CD"/>
    <w:rsid w:val="00F171BA"/>
    <w:rsid w:val="00F177BE"/>
    <w:rsid w:val="00F17B1D"/>
    <w:rsid w:val="00F17F12"/>
    <w:rsid w:val="00F21137"/>
    <w:rsid w:val="00F21D1C"/>
    <w:rsid w:val="00F2395D"/>
    <w:rsid w:val="00F27B3A"/>
    <w:rsid w:val="00F309E1"/>
    <w:rsid w:val="00F30E82"/>
    <w:rsid w:val="00F3276A"/>
    <w:rsid w:val="00F34A87"/>
    <w:rsid w:val="00F34AC8"/>
    <w:rsid w:val="00F35D42"/>
    <w:rsid w:val="00F36423"/>
    <w:rsid w:val="00F37C0D"/>
    <w:rsid w:val="00F40331"/>
    <w:rsid w:val="00F40561"/>
    <w:rsid w:val="00F40A32"/>
    <w:rsid w:val="00F40CB5"/>
    <w:rsid w:val="00F42016"/>
    <w:rsid w:val="00F43E17"/>
    <w:rsid w:val="00F440EA"/>
    <w:rsid w:val="00F44433"/>
    <w:rsid w:val="00F44845"/>
    <w:rsid w:val="00F45307"/>
    <w:rsid w:val="00F457B7"/>
    <w:rsid w:val="00F4580A"/>
    <w:rsid w:val="00F45D07"/>
    <w:rsid w:val="00F505B9"/>
    <w:rsid w:val="00F50DC6"/>
    <w:rsid w:val="00F50F35"/>
    <w:rsid w:val="00F5199D"/>
    <w:rsid w:val="00F51F0A"/>
    <w:rsid w:val="00F526FF"/>
    <w:rsid w:val="00F53386"/>
    <w:rsid w:val="00F542EC"/>
    <w:rsid w:val="00F545C6"/>
    <w:rsid w:val="00F5502B"/>
    <w:rsid w:val="00F562E2"/>
    <w:rsid w:val="00F6112E"/>
    <w:rsid w:val="00F611B8"/>
    <w:rsid w:val="00F6364D"/>
    <w:rsid w:val="00F64EEB"/>
    <w:rsid w:val="00F65034"/>
    <w:rsid w:val="00F658C3"/>
    <w:rsid w:val="00F65E5E"/>
    <w:rsid w:val="00F65FBB"/>
    <w:rsid w:val="00F67BD8"/>
    <w:rsid w:val="00F71DC7"/>
    <w:rsid w:val="00F73FAD"/>
    <w:rsid w:val="00F805CC"/>
    <w:rsid w:val="00F8180A"/>
    <w:rsid w:val="00F81BC2"/>
    <w:rsid w:val="00F82D97"/>
    <w:rsid w:val="00F83DF0"/>
    <w:rsid w:val="00F8588A"/>
    <w:rsid w:val="00F86344"/>
    <w:rsid w:val="00F86E78"/>
    <w:rsid w:val="00F877E0"/>
    <w:rsid w:val="00F91279"/>
    <w:rsid w:val="00F924E4"/>
    <w:rsid w:val="00F92784"/>
    <w:rsid w:val="00F92B4E"/>
    <w:rsid w:val="00F92E6B"/>
    <w:rsid w:val="00F93587"/>
    <w:rsid w:val="00F93791"/>
    <w:rsid w:val="00F93E0E"/>
    <w:rsid w:val="00F943CB"/>
    <w:rsid w:val="00F95223"/>
    <w:rsid w:val="00F9585E"/>
    <w:rsid w:val="00F9667F"/>
    <w:rsid w:val="00F9669B"/>
    <w:rsid w:val="00F967E7"/>
    <w:rsid w:val="00F972E9"/>
    <w:rsid w:val="00FA01C3"/>
    <w:rsid w:val="00FA0B79"/>
    <w:rsid w:val="00FA1276"/>
    <w:rsid w:val="00FA21E9"/>
    <w:rsid w:val="00FA3887"/>
    <w:rsid w:val="00FA3969"/>
    <w:rsid w:val="00FA4EE0"/>
    <w:rsid w:val="00FA534A"/>
    <w:rsid w:val="00FA534F"/>
    <w:rsid w:val="00FA6BD5"/>
    <w:rsid w:val="00FA737F"/>
    <w:rsid w:val="00FA7750"/>
    <w:rsid w:val="00FA7ABD"/>
    <w:rsid w:val="00FB1C1E"/>
    <w:rsid w:val="00FB26F8"/>
    <w:rsid w:val="00FB33A5"/>
    <w:rsid w:val="00FB45DA"/>
    <w:rsid w:val="00FB46B4"/>
    <w:rsid w:val="00FB57E5"/>
    <w:rsid w:val="00FB5D31"/>
    <w:rsid w:val="00FB6795"/>
    <w:rsid w:val="00FB7304"/>
    <w:rsid w:val="00FC2A69"/>
    <w:rsid w:val="00FC3056"/>
    <w:rsid w:val="00FC3D74"/>
    <w:rsid w:val="00FC438B"/>
    <w:rsid w:val="00FC44AC"/>
    <w:rsid w:val="00FC4550"/>
    <w:rsid w:val="00FC4A07"/>
    <w:rsid w:val="00FC6C44"/>
    <w:rsid w:val="00FC6E43"/>
    <w:rsid w:val="00FD177C"/>
    <w:rsid w:val="00FD177D"/>
    <w:rsid w:val="00FD2EAC"/>
    <w:rsid w:val="00FD3EAE"/>
    <w:rsid w:val="00FD4111"/>
    <w:rsid w:val="00FD6F46"/>
    <w:rsid w:val="00FE01B2"/>
    <w:rsid w:val="00FE0CAC"/>
    <w:rsid w:val="00FE69FE"/>
    <w:rsid w:val="00FE6CA4"/>
    <w:rsid w:val="00FE6FCE"/>
    <w:rsid w:val="00FE71BB"/>
    <w:rsid w:val="00FE7C1C"/>
    <w:rsid w:val="00FF02A6"/>
    <w:rsid w:val="00FF2395"/>
    <w:rsid w:val="00FF266A"/>
    <w:rsid w:val="00FF27F6"/>
    <w:rsid w:val="00FF396A"/>
    <w:rsid w:val="00FF4855"/>
    <w:rsid w:val="00FF4BE2"/>
    <w:rsid w:val="00FF6D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iPriority="0"/>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62B6"/>
    <w:pPr>
      <w:widowControl w:val="0"/>
      <w:suppressAutoHyphens/>
      <w:autoSpaceDN w:val="0"/>
      <w:spacing w:after="200" w:line="276" w:lineRule="auto"/>
      <w:textAlignment w:val="baseline"/>
    </w:pPr>
    <w:rPr>
      <w:rFonts w:cs="Calibri"/>
      <w:kern w:val="3"/>
      <w:lang w:eastAsia="en-US"/>
    </w:rPr>
  </w:style>
  <w:style w:type="paragraph" w:styleId="Nagwek1">
    <w:name w:val="heading 1"/>
    <w:basedOn w:val="Normalny"/>
    <w:link w:val="Nagwek1Znak"/>
    <w:uiPriority w:val="99"/>
    <w:qFormat/>
    <w:rsid w:val="00184132"/>
    <w:pPr>
      <w:numPr>
        <w:numId w:val="4"/>
      </w:numPr>
      <w:suppressAutoHyphens w:val="0"/>
      <w:autoSpaceDN/>
      <w:spacing w:before="240" w:after="120" w:line="240" w:lineRule="auto"/>
      <w:textAlignment w:val="auto"/>
      <w:outlineLvl w:val="0"/>
    </w:pPr>
    <w:rPr>
      <w:b/>
      <w:bCs/>
      <w:spacing w:val="-1"/>
      <w:kern w:val="0"/>
      <w:sz w:val="20"/>
      <w:szCs w:val="20"/>
    </w:rPr>
  </w:style>
  <w:style w:type="paragraph" w:styleId="Nagwek2">
    <w:name w:val="heading 2"/>
    <w:basedOn w:val="Normalny"/>
    <w:link w:val="Nagwek2Znak"/>
    <w:uiPriority w:val="99"/>
    <w:qFormat/>
    <w:rsid w:val="00184132"/>
    <w:pPr>
      <w:numPr>
        <w:ilvl w:val="1"/>
        <w:numId w:val="4"/>
      </w:numPr>
      <w:suppressAutoHyphens w:val="0"/>
      <w:autoSpaceDN/>
      <w:spacing w:after="0" w:line="240" w:lineRule="auto"/>
      <w:textAlignment w:val="auto"/>
      <w:outlineLvl w:val="1"/>
    </w:pPr>
    <w:rPr>
      <w:b/>
      <w:bCs/>
      <w:kern w:val="0"/>
      <w:sz w:val="20"/>
      <w:szCs w:val="20"/>
    </w:rPr>
  </w:style>
  <w:style w:type="paragraph" w:styleId="Nagwek3">
    <w:name w:val="heading 3"/>
    <w:basedOn w:val="Normalny"/>
    <w:link w:val="Nagwek3Znak"/>
    <w:uiPriority w:val="99"/>
    <w:qFormat/>
    <w:rsid w:val="00184132"/>
    <w:pPr>
      <w:numPr>
        <w:ilvl w:val="2"/>
        <w:numId w:val="4"/>
      </w:numPr>
      <w:suppressAutoHyphens w:val="0"/>
      <w:autoSpaceDN/>
      <w:spacing w:before="120" w:after="0" w:line="240" w:lineRule="auto"/>
      <w:textAlignment w:val="auto"/>
      <w:outlineLvl w:val="2"/>
    </w:pPr>
    <w:rPr>
      <w:b/>
      <w:bCs/>
      <w:kern w:val="0"/>
      <w:sz w:val="20"/>
      <w:szCs w:val="20"/>
    </w:rPr>
  </w:style>
  <w:style w:type="paragraph" w:styleId="Nagwek4">
    <w:name w:val="heading 4"/>
    <w:basedOn w:val="Normalny"/>
    <w:link w:val="Nagwek4Znak"/>
    <w:uiPriority w:val="99"/>
    <w:qFormat/>
    <w:rsid w:val="00184132"/>
    <w:pPr>
      <w:numPr>
        <w:ilvl w:val="3"/>
        <w:numId w:val="4"/>
      </w:numPr>
      <w:suppressAutoHyphens w:val="0"/>
      <w:autoSpaceDN/>
      <w:spacing w:after="0" w:line="240" w:lineRule="auto"/>
      <w:textAlignment w:val="auto"/>
      <w:outlineLvl w:val="3"/>
    </w:pPr>
    <w:rPr>
      <w:rFonts w:ascii="Tahoma" w:hAnsi="Tahoma" w:cs="Tahoma"/>
      <w:b/>
      <w:bCs/>
      <w:kern w:val="0"/>
      <w:sz w:val="20"/>
      <w:szCs w:val="20"/>
      <w:lang w:val="en-US"/>
    </w:rPr>
  </w:style>
  <w:style w:type="paragraph" w:styleId="Nagwek5">
    <w:name w:val="heading 5"/>
    <w:basedOn w:val="Normalny"/>
    <w:next w:val="Normalny"/>
    <w:link w:val="Nagwek5Znak"/>
    <w:uiPriority w:val="99"/>
    <w:qFormat/>
    <w:rsid w:val="00184132"/>
    <w:pPr>
      <w:numPr>
        <w:ilvl w:val="4"/>
        <w:numId w:val="4"/>
      </w:numPr>
      <w:suppressAutoHyphens w:val="0"/>
      <w:autoSpaceDN/>
      <w:spacing w:before="240" w:after="60" w:line="240" w:lineRule="auto"/>
      <w:textAlignment w:val="auto"/>
      <w:outlineLvl w:val="4"/>
    </w:pPr>
    <w:rPr>
      <w:b/>
      <w:bCs/>
      <w:i/>
      <w:iCs/>
      <w:kern w:val="0"/>
      <w:sz w:val="26"/>
      <w:szCs w:val="26"/>
      <w:lang w:val="en-US"/>
    </w:rPr>
  </w:style>
  <w:style w:type="paragraph" w:styleId="Nagwek6">
    <w:name w:val="heading 6"/>
    <w:basedOn w:val="Normalny"/>
    <w:next w:val="Normalny"/>
    <w:link w:val="Nagwek6Znak"/>
    <w:uiPriority w:val="99"/>
    <w:qFormat/>
    <w:rsid w:val="00184132"/>
    <w:pPr>
      <w:numPr>
        <w:ilvl w:val="5"/>
        <w:numId w:val="4"/>
      </w:numPr>
      <w:suppressAutoHyphens w:val="0"/>
      <w:autoSpaceDN/>
      <w:spacing w:before="240" w:after="60" w:line="240" w:lineRule="auto"/>
      <w:textAlignment w:val="auto"/>
      <w:outlineLvl w:val="5"/>
    </w:pPr>
    <w:rPr>
      <w:b/>
      <w:bCs/>
      <w:kern w:val="0"/>
      <w:sz w:val="20"/>
      <w:szCs w:val="20"/>
      <w:lang w:val="en-US"/>
    </w:rPr>
  </w:style>
  <w:style w:type="paragraph" w:styleId="Nagwek7">
    <w:name w:val="heading 7"/>
    <w:basedOn w:val="Normalny"/>
    <w:next w:val="Normalny"/>
    <w:link w:val="Nagwek7Znak"/>
    <w:uiPriority w:val="99"/>
    <w:qFormat/>
    <w:rsid w:val="00184132"/>
    <w:pPr>
      <w:numPr>
        <w:ilvl w:val="6"/>
        <w:numId w:val="4"/>
      </w:numPr>
      <w:suppressAutoHyphens w:val="0"/>
      <w:autoSpaceDN/>
      <w:spacing w:before="240" w:after="60" w:line="240" w:lineRule="auto"/>
      <w:textAlignment w:val="auto"/>
      <w:outlineLvl w:val="6"/>
    </w:pPr>
    <w:rPr>
      <w:kern w:val="0"/>
      <w:sz w:val="24"/>
      <w:szCs w:val="24"/>
      <w:lang w:val="en-US"/>
    </w:rPr>
  </w:style>
  <w:style w:type="paragraph" w:styleId="Nagwek8">
    <w:name w:val="heading 8"/>
    <w:basedOn w:val="Normalny"/>
    <w:next w:val="Normalny"/>
    <w:link w:val="Nagwek8Znak"/>
    <w:uiPriority w:val="99"/>
    <w:qFormat/>
    <w:rsid w:val="00184132"/>
    <w:pPr>
      <w:numPr>
        <w:ilvl w:val="7"/>
        <w:numId w:val="4"/>
      </w:numPr>
      <w:suppressAutoHyphens w:val="0"/>
      <w:autoSpaceDN/>
      <w:spacing w:before="240" w:after="60" w:line="240" w:lineRule="auto"/>
      <w:textAlignment w:val="auto"/>
      <w:outlineLvl w:val="7"/>
    </w:pPr>
    <w:rPr>
      <w:i/>
      <w:iCs/>
      <w:kern w:val="0"/>
      <w:sz w:val="24"/>
      <w:szCs w:val="24"/>
      <w:lang w:val="en-US"/>
    </w:rPr>
  </w:style>
  <w:style w:type="paragraph" w:styleId="Nagwek9">
    <w:name w:val="heading 9"/>
    <w:basedOn w:val="Normalny"/>
    <w:next w:val="Normalny"/>
    <w:link w:val="Nagwek9Znak"/>
    <w:uiPriority w:val="99"/>
    <w:qFormat/>
    <w:rsid w:val="00184132"/>
    <w:pPr>
      <w:numPr>
        <w:ilvl w:val="8"/>
        <w:numId w:val="4"/>
      </w:numPr>
      <w:suppressAutoHyphens w:val="0"/>
      <w:autoSpaceDN/>
      <w:spacing w:before="240" w:after="60" w:line="240" w:lineRule="auto"/>
      <w:textAlignment w:val="auto"/>
      <w:outlineLvl w:val="8"/>
    </w:pPr>
    <w:rPr>
      <w:rFonts w:ascii="Cambria" w:hAnsi="Cambria" w:cs="Cambria"/>
      <w:kern w:val="0"/>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84132"/>
    <w:rPr>
      <w:rFonts w:cs="Calibri"/>
      <w:b/>
      <w:bCs/>
      <w:spacing w:val="-1"/>
      <w:sz w:val="20"/>
      <w:szCs w:val="20"/>
      <w:lang w:eastAsia="en-US"/>
    </w:rPr>
  </w:style>
  <w:style w:type="character" w:customStyle="1" w:styleId="Nagwek2Znak">
    <w:name w:val="Nagłówek 2 Znak"/>
    <w:basedOn w:val="Domylnaczcionkaakapitu"/>
    <w:link w:val="Nagwek2"/>
    <w:uiPriority w:val="99"/>
    <w:locked/>
    <w:rsid w:val="00184132"/>
    <w:rPr>
      <w:rFonts w:cs="Calibri"/>
      <w:b/>
      <w:bCs/>
      <w:sz w:val="20"/>
      <w:szCs w:val="20"/>
      <w:lang w:eastAsia="en-US"/>
    </w:rPr>
  </w:style>
  <w:style w:type="character" w:customStyle="1" w:styleId="Nagwek3Znak">
    <w:name w:val="Nagłówek 3 Znak"/>
    <w:basedOn w:val="Domylnaczcionkaakapitu"/>
    <w:link w:val="Nagwek3"/>
    <w:uiPriority w:val="99"/>
    <w:locked/>
    <w:rsid w:val="00184132"/>
    <w:rPr>
      <w:rFonts w:cs="Calibri"/>
      <w:b/>
      <w:bCs/>
      <w:sz w:val="20"/>
      <w:szCs w:val="20"/>
      <w:lang w:eastAsia="en-US"/>
    </w:rPr>
  </w:style>
  <w:style w:type="character" w:customStyle="1" w:styleId="Nagwek4Znak">
    <w:name w:val="Nagłówek 4 Znak"/>
    <w:basedOn w:val="Domylnaczcionkaakapitu"/>
    <w:link w:val="Nagwek4"/>
    <w:uiPriority w:val="99"/>
    <w:locked/>
    <w:rsid w:val="00184132"/>
    <w:rPr>
      <w:rFonts w:ascii="Tahoma" w:hAnsi="Tahoma" w:cs="Tahoma"/>
      <w:b/>
      <w:bCs/>
      <w:sz w:val="20"/>
      <w:szCs w:val="20"/>
      <w:lang w:val="en-US" w:eastAsia="en-US"/>
    </w:rPr>
  </w:style>
  <w:style w:type="character" w:customStyle="1" w:styleId="Nagwek5Znak">
    <w:name w:val="Nagłówek 5 Znak"/>
    <w:basedOn w:val="Domylnaczcionkaakapitu"/>
    <w:link w:val="Nagwek5"/>
    <w:uiPriority w:val="99"/>
    <w:locked/>
    <w:rsid w:val="00184132"/>
    <w:rPr>
      <w:rFonts w:cs="Calibri"/>
      <w:b/>
      <w:bCs/>
      <w:i/>
      <w:iCs/>
      <w:sz w:val="26"/>
      <w:szCs w:val="26"/>
      <w:lang w:val="en-US" w:eastAsia="en-US"/>
    </w:rPr>
  </w:style>
  <w:style w:type="character" w:customStyle="1" w:styleId="Nagwek6Znak">
    <w:name w:val="Nagłówek 6 Znak"/>
    <w:basedOn w:val="Domylnaczcionkaakapitu"/>
    <w:link w:val="Nagwek6"/>
    <w:uiPriority w:val="99"/>
    <w:locked/>
    <w:rsid w:val="00184132"/>
    <w:rPr>
      <w:rFonts w:cs="Calibri"/>
      <w:b/>
      <w:bCs/>
      <w:sz w:val="20"/>
      <w:szCs w:val="20"/>
      <w:lang w:val="en-US" w:eastAsia="en-US"/>
    </w:rPr>
  </w:style>
  <w:style w:type="character" w:customStyle="1" w:styleId="Nagwek7Znak">
    <w:name w:val="Nagłówek 7 Znak"/>
    <w:basedOn w:val="Domylnaczcionkaakapitu"/>
    <w:link w:val="Nagwek7"/>
    <w:uiPriority w:val="99"/>
    <w:locked/>
    <w:rsid w:val="00184132"/>
    <w:rPr>
      <w:rFonts w:cs="Calibri"/>
      <w:sz w:val="24"/>
      <w:szCs w:val="24"/>
      <w:lang w:val="en-US" w:eastAsia="en-US"/>
    </w:rPr>
  </w:style>
  <w:style w:type="character" w:customStyle="1" w:styleId="Nagwek8Znak">
    <w:name w:val="Nagłówek 8 Znak"/>
    <w:basedOn w:val="Domylnaczcionkaakapitu"/>
    <w:link w:val="Nagwek8"/>
    <w:uiPriority w:val="99"/>
    <w:locked/>
    <w:rsid w:val="00184132"/>
    <w:rPr>
      <w:rFonts w:cs="Calibri"/>
      <w:i/>
      <w:iCs/>
      <w:sz w:val="24"/>
      <w:szCs w:val="24"/>
      <w:lang w:val="en-US" w:eastAsia="en-US"/>
    </w:rPr>
  </w:style>
  <w:style w:type="character" w:customStyle="1" w:styleId="Nagwek9Znak">
    <w:name w:val="Nagłówek 9 Znak"/>
    <w:basedOn w:val="Domylnaczcionkaakapitu"/>
    <w:link w:val="Nagwek9"/>
    <w:uiPriority w:val="99"/>
    <w:locked/>
    <w:rsid w:val="00184132"/>
    <w:rPr>
      <w:rFonts w:ascii="Cambria" w:hAnsi="Cambria" w:cs="Cambria"/>
      <w:sz w:val="20"/>
      <w:szCs w:val="20"/>
      <w:lang w:val="en-US" w:eastAsia="en-US"/>
    </w:rPr>
  </w:style>
  <w:style w:type="paragraph" w:customStyle="1" w:styleId="Standard">
    <w:name w:val="Standard"/>
    <w:link w:val="StandardZnak"/>
    <w:rsid w:val="00184132"/>
    <w:pPr>
      <w:suppressAutoHyphens/>
      <w:autoSpaceDN w:val="0"/>
      <w:textAlignment w:val="baseline"/>
    </w:pPr>
    <w:rPr>
      <w:rFonts w:cs="Calibri"/>
      <w:kern w:val="3"/>
      <w:sz w:val="20"/>
      <w:szCs w:val="20"/>
      <w:lang w:eastAsia="zh-CN"/>
    </w:rPr>
  </w:style>
  <w:style w:type="paragraph" w:customStyle="1" w:styleId="Textbody">
    <w:name w:val="Text body"/>
    <w:basedOn w:val="Standard"/>
    <w:uiPriority w:val="99"/>
    <w:rsid w:val="00184132"/>
    <w:pPr>
      <w:spacing w:after="120"/>
    </w:pPr>
  </w:style>
  <w:style w:type="paragraph" w:customStyle="1" w:styleId="Heading21">
    <w:name w:val="Heading 21"/>
    <w:basedOn w:val="Standard"/>
    <w:next w:val="Textbody"/>
    <w:uiPriority w:val="99"/>
    <w:rsid w:val="00184132"/>
    <w:pPr>
      <w:keepNext/>
      <w:jc w:val="center"/>
      <w:outlineLvl w:val="1"/>
    </w:pPr>
    <w:rPr>
      <w:b/>
      <w:bCs/>
      <w:sz w:val="22"/>
      <w:szCs w:val="22"/>
    </w:rPr>
  </w:style>
  <w:style w:type="paragraph" w:customStyle="1" w:styleId="Heading41">
    <w:name w:val="Heading 41"/>
    <w:next w:val="Textbody"/>
    <w:uiPriority w:val="99"/>
    <w:rsid w:val="00184132"/>
    <w:pPr>
      <w:keepNext/>
      <w:suppressAutoHyphens/>
      <w:autoSpaceDN w:val="0"/>
      <w:jc w:val="right"/>
      <w:textAlignment w:val="baseline"/>
      <w:outlineLvl w:val="3"/>
    </w:pPr>
    <w:rPr>
      <w:rFonts w:cs="Calibri"/>
      <w:kern w:val="3"/>
      <w:sz w:val="24"/>
      <w:szCs w:val="24"/>
      <w:lang w:eastAsia="en-US"/>
    </w:rPr>
  </w:style>
  <w:style w:type="paragraph" w:customStyle="1" w:styleId="WW-Domy3flnie">
    <w:name w:val="WW-Domyś3flnie"/>
    <w:uiPriority w:val="99"/>
    <w:rsid w:val="00184132"/>
    <w:pPr>
      <w:widowControl w:val="0"/>
      <w:suppressAutoHyphens/>
      <w:autoSpaceDN w:val="0"/>
      <w:spacing w:after="200" w:line="276" w:lineRule="auto"/>
      <w:textAlignment w:val="baseline"/>
    </w:pPr>
    <w:rPr>
      <w:rFonts w:cs="Calibri"/>
      <w:kern w:val="3"/>
      <w:lang w:eastAsia="en-US"/>
    </w:rPr>
  </w:style>
  <w:style w:type="paragraph" w:customStyle="1" w:styleId="Tekstpodstawowywcity1">
    <w:name w:val="Tekst podstawowy wcięty1"/>
    <w:basedOn w:val="Standard"/>
    <w:uiPriority w:val="99"/>
    <w:rsid w:val="00184132"/>
  </w:style>
  <w:style w:type="paragraph" w:customStyle="1" w:styleId="Akapitzlist2">
    <w:name w:val="Akapit z listą2"/>
    <w:basedOn w:val="Standard"/>
    <w:uiPriority w:val="99"/>
    <w:rsid w:val="00184132"/>
  </w:style>
  <w:style w:type="paragraph" w:customStyle="1" w:styleId="Standarduser">
    <w:name w:val="Standard (user)"/>
    <w:uiPriority w:val="99"/>
    <w:rsid w:val="00184132"/>
    <w:pPr>
      <w:widowControl w:val="0"/>
      <w:suppressAutoHyphens/>
      <w:autoSpaceDN w:val="0"/>
      <w:spacing w:after="200" w:line="276" w:lineRule="auto"/>
      <w:textAlignment w:val="baseline"/>
    </w:pPr>
    <w:rPr>
      <w:rFonts w:cs="Calibri"/>
      <w:kern w:val="3"/>
      <w:lang w:eastAsia="en-US"/>
    </w:rPr>
  </w:style>
  <w:style w:type="paragraph" w:customStyle="1" w:styleId="Heading11">
    <w:name w:val="Heading 11"/>
    <w:basedOn w:val="Standard"/>
    <w:next w:val="Textbody"/>
    <w:uiPriority w:val="99"/>
    <w:rsid w:val="00184132"/>
    <w:pPr>
      <w:keepNext/>
      <w:spacing w:before="240" w:after="60"/>
      <w:outlineLvl w:val="0"/>
    </w:pPr>
    <w:rPr>
      <w:rFonts w:ascii="Cambria" w:hAnsi="Cambria" w:cs="Cambria"/>
      <w:b/>
      <w:bCs/>
      <w:sz w:val="32"/>
      <w:szCs w:val="32"/>
    </w:rPr>
  </w:style>
  <w:style w:type="paragraph" w:styleId="Nagwek">
    <w:name w:val="header"/>
    <w:basedOn w:val="Normalny"/>
    <w:link w:val="NagwekZnak"/>
    <w:uiPriority w:val="99"/>
    <w:rsid w:val="0018413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84132"/>
    <w:rPr>
      <w:rFonts w:ascii="Calibri" w:hAnsi="Calibri" w:cs="Calibri"/>
      <w:kern w:val="3"/>
    </w:rPr>
  </w:style>
  <w:style w:type="paragraph" w:styleId="Stopka">
    <w:name w:val="footer"/>
    <w:basedOn w:val="Normalny"/>
    <w:link w:val="StopkaZnak"/>
    <w:uiPriority w:val="99"/>
    <w:rsid w:val="00184132"/>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84132"/>
    <w:rPr>
      <w:rFonts w:ascii="Calibri" w:hAnsi="Calibri" w:cs="Calibri"/>
      <w:kern w:val="3"/>
    </w:rPr>
  </w:style>
  <w:style w:type="paragraph" w:styleId="Akapitzlist">
    <w:name w:val="List Paragraph"/>
    <w:aliases w:val="CW_Lista,Data wydania,List Paragraph,Nagłowek 3,Numerowanie,L1,Preambuła,Akapit z listą BS,Dot pt,F5 List Paragraph,Recommendation,List Paragraph11,lp1,maz_wyliczenie,opis dzialania,K-P_odwolanie,A_wyliczenie,Akapit z listą 1,2 heading"/>
    <w:basedOn w:val="Normalny"/>
    <w:link w:val="AkapitzlistZnak"/>
    <w:qFormat/>
    <w:rsid w:val="00184132"/>
    <w:pPr>
      <w:widowControl/>
      <w:suppressAutoHyphens w:val="0"/>
      <w:autoSpaceDN/>
      <w:ind w:left="720"/>
      <w:textAlignment w:val="auto"/>
    </w:pPr>
    <w:rPr>
      <w:kern w:val="0"/>
    </w:rPr>
  </w:style>
  <w:style w:type="paragraph" w:customStyle="1" w:styleId="Tekstpodstawowy21">
    <w:name w:val="Tekst podstawowy 21"/>
    <w:basedOn w:val="Normalny"/>
    <w:uiPriority w:val="99"/>
    <w:rsid w:val="00184132"/>
    <w:pPr>
      <w:widowControl/>
      <w:autoSpaceDN/>
      <w:spacing w:after="0" w:line="360" w:lineRule="auto"/>
      <w:jc w:val="both"/>
      <w:textAlignment w:val="auto"/>
    </w:pPr>
    <w:rPr>
      <w:kern w:val="0"/>
      <w:sz w:val="24"/>
      <w:szCs w:val="24"/>
      <w:lang w:eastAsia="ar-SA"/>
    </w:rPr>
  </w:style>
  <w:style w:type="table" w:styleId="Tabela-Siatka">
    <w:name w:val="Table Grid"/>
    <w:basedOn w:val="Standardowy"/>
    <w:uiPriority w:val="99"/>
    <w:rsid w:val="0018413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84132"/>
    <w:pPr>
      <w:autoSpaceDE w:val="0"/>
      <w:autoSpaceDN w:val="0"/>
      <w:adjustRightInd w:val="0"/>
    </w:pPr>
    <w:rPr>
      <w:rFonts w:cs="Calibri"/>
      <w:color w:val="000000"/>
      <w:sz w:val="24"/>
      <w:szCs w:val="24"/>
    </w:rPr>
  </w:style>
  <w:style w:type="paragraph" w:styleId="Tekstpodstawowy3">
    <w:name w:val="Body Text 3"/>
    <w:basedOn w:val="Normalny"/>
    <w:link w:val="Tekstpodstawowy3Znak"/>
    <w:uiPriority w:val="99"/>
    <w:rsid w:val="00184132"/>
    <w:pPr>
      <w:spacing w:after="120"/>
    </w:pPr>
    <w:rPr>
      <w:sz w:val="16"/>
      <w:szCs w:val="16"/>
    </w:rPr>
  </w:style>
  <w:style w:type="character" w:customStyle="1" w:styleId="Tekstpodstawowy3Znak">
    <w:name w:val="Tekst podstawowy 3 Znak"/>
    <w:basedOn w:val="Domylnaczcionkaakapitu"/>
    <w:link w:val="Tekstpodstawowy3"/>
    <w:uiPriority w:val="99"/>
    <w:locked/>
    <w:rsid w:val="00184132"/>
    <w:rPr>
      <w:rFonts w:ascii="Calibri" w:hAnsi="Calibri" w:cs="Calibri"/>
      <w:kern w:val="3"/>
      <w:sz w:val="16"/>
      <w:szCs w:val="16"/>
    </w:rPr>
  </w:style>
  <w:style w:type="paragraph" w:styleId="Tekstpodstawowywcity">
    <w:name w:val="Body Text Indent"/>
    <w:basedOn w:val="Normalny"/>
    <w:link w:val="TekstpodstawowywcityZnak"/>
    <w:uiPriority w:val="99"/>
    <w:semiHidden/>
    <w:rsid w:val="00184132"/>
    <w:pPr>
      <w:widowControl/>
      <w:suppressAutoHyphens w:val="0"/>
      <w:overflowPunct w:val="0"/>
      <w:autoSpaceDE w:val="0"/>
      <w:adjustRightInd w:val="0"/>
      <w:spacing w:after="120" w:line="240" w:lineRule="auto"/>
      <w:ind w:left="283"/>
    </w:pPr>
    <w:rPr>
      <w:rFonts w:ascii="Courier New" w:hAnsi="Courier New" w:cs="Courier New"/>
      <w:kern w:val="0"/>
      <w:sz w:val="28"/>
      <w:szCs w:val="28"/>
      <w:lang w:eastAsia="pl-PL"/>
    </w:rPr>
  </w:style>
  <w:style w:type="character" w:customStyle="1" w:styleId="TekstpodstawowywcityZnak">
    <w:name w:val="Tekst podstawowy wcięty Znak"/>
    <w:basedOn w:val="Domylnaczcionkaakapitu"/>
    <w:link w:val="Tekstpodstawowywcity"/>
    <w:uiPriority w:val="99"/>
    <w:semiHidden/>
    <w:locked/>
    <w:rsid w:val="00184132"/>
    <w:rPr>
      <w:rFonts w:ascii="Courier New" w:hAnsi="Courier New" w:cs="Courier New"/>
      <w:sz w:val="28"/>
      <w:szCs w:val="28"/>
      <w:lang w:eastAsia="pl-PL"/>
    </w:rPr>
  </w:style>
  <w:style w:type="paragraph" w:customStyle="1" w:styleId="ZnakZnak1Znak">
    <w:name w:val="Znak Znak1 Znak"/>
    <w:basedOn w:val="Normalny"/>
    <w:uiPriority w:val="99"/>
    <w:rsid w:val="00184132"/>
    <w:pPr>
      <w:widowControl/>
      <w:suppressAutoHyphens w:val="0"/>
      <w:autoSpaceDN/>
      <w:spacing w:after="0" w:line="240" w:lineRule="auto"/>
      <w:textAlignment w:val="auto"/>
    </w:pPr>
    <w:rPr>
      <w:rFonts w:ascii="Arial" w:hAnsi="Arial" w:cs="Arial"/>
      <w:kern w:val="0"/>
      <w:sz w:val="24"/>
      <w:szCs w:val="24"/>
      <w:lang w:eastAsia="pl-PL"/>
    </w:rPr>
  </w:style>
  <w:style w:type="character" w:customStyle="1" w:styleId="Odwoaniedokomentarza3">
    <w:name w:val="Odwołanie do komentarza3"/>
    <w:uiPriority w:val="99"/>
    <w:rsid w:val="00184132"/>
    <w:rPr>
      <w:sz w:val="16"/>
      <w:szCs w:val="16"/>
    </w:rPr>
  </w:style>
  <w:style w:type="paragraph" w:styleId="Tekstprzypisudolnego">
    <w:name w:val="footnote text"/>
    <w:aliases w:val="Podrozdział"/>
    <w:basedOn w:val="Normalny"/>
    <w:link w:val="TekstprzypisudolnegoZnak"/>
    <w:uiPriority w:val="99"/>
    <w:rsid w:val="00184132"/>
    <w:pPr>
      <w:widowControl/>
      <w:autoSpaceDN/>
      <w:spacing w:after="0" w:line="240" w:lineRule="auto"/>
      <w:textAlignment w:val="auto"/>
    </w:pPr>
    <w:rPr>
      <w:kern w:val="1"/>
      <w:sz w:val="20"/>
      <w:szCs w:val="20"/>
      <w:lang w:eastAsia="zh-CN"/>
    </w:rPr>
  </w:style>
  <w:style w:type="character" w:customStyle="1" w:styleId="FootnoteTextChar">
    <w:name w:val="Footnote Text Char"/>
    <w:basedOn w:val="Domylnaczcionkaakapitu"/>
    <w:uiPriority w:val="99"/>
    <w:semiHidden/>
    <w:locked/>
    <w:rsid w:val="00184132"/>
    <w:rPr>
      <w:kern w:val="3"/>
      <w:sz w:val="20"/>
      <w:szCs w:val="20"/>
      <w:lang w:eastAsia="en-US"/>
    </w:rPr>
  </w:style>
  <w:style w:type="character" w:customStyle="1" w:styleId="TekstprzypisudolnegoZnak">
    <w:name w:val="Tekst przypisu dolnego Znak"/>
    <w:aliases w:val="Podrozdział Znak"/>
    <w:basedOn w:val="Domylnaczcionkaakapitu"/>
    <w:link w:val="Tekstprzypisudolnego"/>
    <w:uiPriority w:val="99"/>
    <w:locked/>
    <w:rsid w:val="00184132"/>
    <w:rPr>
      <w:rFonts w:ascii="Calibri" w:hAnsi="Calibri" w:cs="Calibri"/>
      <w:kern w:val="1"/>
      <w:sz w:val="20"/>
      <w:szCs w:val="20"/>
      <w:lang w:eastAsia="zh-CN"/>
    </w:rPr>
  </w:style>
  <w:style w:type="character" w:styleId="Odwoanieprzypisudolnego">
    <w:name w:val="footnote reference"/>
    <w:basedOn w:val="Domylnaczcionkaakapitu"/>
    <w:uiPriority w:val="99"/>
    <w:rsid w:val="00184132"/>
    <w:rPr>
      <w:vertAlign w:val="superscript"/>
    </w:rPr>
  </w:style>
  <w:style w:type="paragraph" w:customStyle="1" w:styleId="Normalny1">
    <w:name w:val="Normalny1"/>
    <w:rsid w:val="00184132"/>
    <w:pPr>
      <w:suppressAutoHyphens/>
      <w:spacing w:after="200"/>
      <w:textAlignment w:val="baseline"/>
    </w:pPr>
    <w:rPr>
      <w:rFonts w:cs="Calibri"/>
      <w:color w:val="00000A"/>
      <w:kern w:val="1"/>
      <w:sz w:val="20"/>
      <w:szCs w:val="20"/>
      <w:lang w:eastAsia="zh-CN"/>
    </w:rPr>
  </w:style>
  <w:style w:type="character" w:styleId="Hipercze">
    <w:name w:val="Hyperlink"/>
    <w:basedOn w:val="Domylnaczcionkaakapitu"/>
    <w:rsid w:val="00184132"/>
    <w:rPr>
      <w:color w:val="0000FF"/>
      <w:u w:val="single"/>
    </w:rPr>
  </w:style>
  <w:style w:type="paragraph" w:styleId="Tekstprzypisukocowego">
    <w:name w:val="endnote text"/>
    <w:basedOn w:val="Normalny"/>
    <w:link w:val="TekstprzypisukocowegoZnak"/>
    <w:uiPriority w:val="99"/>
    <w:semiHidden/>
    <w:rsid w:val="00184132"/>
    <w:rPr>
      <w:sz w:val="20"/>
      <w:szCs w:val="20"/>
    </w:rPr>
  </w:style>
  <w:style w:type="character" w:customStyle="1" w:styleId="TekstprzypisukocowegoZnak">
    <w:name w:val="Tekst przypisu końcowego Znak"/>
    <w:basedOn w:val="Domylnaczcionkaakapitu"/>
    <w:link w:val="Tekstprzypisukocowego"/>
    <w:uiPriority w:val="99"/>
    <w:semiHidden/>
    <w:locked/>
    <w:rsid w:val="00184132"/>
    <w:rPr>
      <w:rFonts w:ascii="Calibri" w:hAnsi="Calibri" w:cs="Calibri"/>
      <w:kern w:val="3"/>
      <w:sz w:val="20"/>
      <w:szCs w:val="20"/>
    </w:rPr>
  </w:style>
  <w:style w:type="character" w:styleId="Odwoanieprzypisukocowego">
    <w:name w:val="endnote reference"/>
    <w:basedOn w:val="Domylnaczcionkaakapitu"/>
    <w:uiPriority w:val="99"/>
    <w:semiHidden/>
    <w:rsid w:val="00184132"/>
    <w:rPr>
      <w:vertAlign w:val="superscript"/>
    </w:rPr>
  </w:style>
  <w:style w:type="paragraph" w:styleId="NormalnyWeb">
    <w:name w:val="Normal (Web)"/>
    <w:basedOn w:val="Normalny"/>
    <w:rsid w:val="00184132"/>
    <w:pPr>
      <w:widowControl/>
      <w:suppressAutoHyphens w:val="0"/>
      <w:autoSpaceDN/>
      <w:spacing w:before="100" w:beforeAutospacing="1" w:after="100" w:afterAutospacing="1" w:line="240" w:lineRule="auto"/>
      <w:textAlignment w:val="auto"/>
    </w:pPr>
    <w:rPr>
      <w:kern w:val="0"/>
      <w:sz w:val="24"/>
      <w:szCs w:val="24"/>
      <w:lang w:eastAsia="pl-PL"/>
    </w:rPr>
  </w:style>
  <w:style w:type="character" w:styleId="Pogrubienie">
    <w:name w:val="Strong"/>
    <w:basedOn w:val="Domylnaczcionkaakapitu"/>
    <w:uiPriority w:val="99"/>
    <w:qFormat/>
    <w:rsid w:val="00184132"/>
    <w:rPr>
      <w:b/>
      <w:bCs/>
    </w:rPr>
  </w:style>
  <w:style w:type="paragraph" w:styleId="Tekstdymka">
    <w:name w:val="Balloon Text"/>
    <w:basedOn w:val="Normalny"/>
    <w:link w:val="TekstdymkaZnak"/>
    <w:uiPriority w:val="99"/>
    <w:semiHidden/>
    <w:rsid w:val="001841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84132"/>
    <w:rPr>
      <w:rFonts w:ascii="Tahoma" w:hAnsi="Tahoma" w:cs="Tahoma"/>
      <w:kern w:val="3"/>
      <w:sz w:val="16"/>
      <w:szCs w:val="16"/>
    </w:rPr>
  </w:style>
  <w:style w:type="paragraph" w:styleId="Tekstpodstawowy">
    <w:name w:val="Body Text"/>
    <w:basedOn w:val="Normalny"/>
    <w:link w:val="TekstpodstawowyZnak"/>
    <w:uiPriority w:val="99"/>
    <w:rsid w:val="00184132"/>
    <w:pPr>
      <w:widowControl/>
      <w:spacing w:after="120"/>
    </w:pPr>
  </w:style>
  <w:style w:type="character" w:customStyle="1" w:styleId="TekstpodstawowyZnak">
    <w:name w:val="Tekst podstawowy Znak"/>
    <w:basedOn w:val="Domylnaczcionkaakapitu"/>
    <w:link w:val="Tekstpodstawowy"/>
    <w:uiPriority w:val="99"/>
    <w:locked/>
    <w:rsid w:val="00184132"/>
    <w:rPr>
      <w:rFonts w:ascii="Calibri" w:hAnsi="Calibri" w:cs="Calibri"/>
      <w:kern w:val="3"/>
    </w:rPr>
  </w:style>
  <w:style w:type="paragraph" w:customStyle="1" w:styleId="NormalnyWYGIL">
    <w:name w:val="Normalny WYG IL"/>
    <w:basedOn w:val="Normalny"/>
    <w:uiPriority w:val="99"/>
    <w:rsid w:val="00184132"/>
    <w:pPr>
      <w:widowControl/>
      <w:autoSpaceDN/>
      <w:spacing w:before="120" w:after="120" w:line="300" w:lineRule="atLeast"/>
      <w:ind w:firstLine="709"/>
      <w:jc w:val="both"/>
      <w:textAlignment w:val="auto"/>
    </w:pPr>
    <w:rPr>
      <w:rFonts w:ascii="Arial Narrow" w:hAnsi="Arial Narrow" w:cs="Arial Narrow"/>
      <w:kern w:val="0"/>
      <w:lang w:eastAsia="ar-SA"/>
    </w:rPr>
  </w:style>
  <w:style w:type="paragraph" w:customStyle="1" w:styleId="Akapitzlist1">
    <w:name w:val="Akapit z listą1"/>
    <w:basedOn w:val="Normalny"/>
    <w:uiPriority w:val="99"/>
    <w:rsid w:val="00184132"/>
    <w:pPr>
      <w:widowControl/>
      <w:suppressAutoHyphens w:val="0"/>
      <w:autoSpaceDN/>
      <w:spacing w:after="0" w:line="240" w:lineRule="auto"/>
      <w:ind w:left="720"/>
      <w:textAlignment w:val="auto"/>
    </w:pPr>
    <w:rPr>
      <w:kern w:val="0"/>
      <w:sz w:val="24"/>
      <w:szCs w:val="24"/>
      <w:lang w:eastAsia="pl-PL"/>
    </w:rPr>
  </w:style>
  <w:style w:type="paragraph" w:styleId="Tekstpodstawowy2">
    <w:name w:val="Body Text 2"/>
    <w:basedOn w:val="Normalny"/>
    <w:link w:val="Tekstpodstawowy2Znak"/>
    <w:uiPriority w:val="99"/>
    <w:rsid w:val="00184132"/>
    <w:pPr>
      <w:spacing w:after="120" w:line="480" w:lineRule="auto"/>
    </w:pPr>
  </w:style>
  <w:style w:type="character" w:customStyle="1" w:styleId="Tekstpodstawowy2Znak">
    <w:name w:val="Tekst podstawowy 2 Znak"/>
    <w:basedOn w:val="Domylnaczcionkaakapitu"/>
    <w:link w:val="Tekstpodstawowy2"/>
    <w:uiPriority w:val="99"/>
    <w:locked/>
    <w:rsid w:val="00184132"/>
    <w:rPr>
      <w:rFonts w:ascii="Calibri" w:hAnsi="Calibri" w:cs="Calibri"/>
      <w:kern w:val="3"/>
    </w:rPr>
  </w:style>
  <w:style w:type="paragraph" w:styleId="HTML-wstpniesformatowany">
    <w:name w:val="HTML Preformatted"/>
    <w:basedOn w:val="Normalny"/>
    <w:link w:val="HTML-wstpniesformatowanyZnak"/>
    <w:uiPriority w:val="99"/>
    <w:rsid w:val="00184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locked/>
    <w:rsid w:val="00184132"/>
    <w:rPr>
      <w:rFonts w:ascii="Courier New" w:hAnsi="Courier New" w:cs="Courier New"/>
      <w:sz w:val="20"/>
      <w:szCs w:val="20"/>
      <w:lang w:eastAsia="pl-PL"/>
    </w:rPr>
  </w:style>
  <w:style w:type="paragraph" w:customStyle="1" w:styleId="Akapitzlist3">
    <w:name w:val="Akapit z listą3"/>
    <w:basedOn w:val="Normalny"/>
    <w:uiPriority w:val="99"/>
    <w:rsid w:val="008F2DA0"/>
    <w:pPr>
      <w:widowControl/>
      <w:suppressAutoHyphens w:val="0"/>
      <w:autoSpaceDN/>
      <w:ind w:left="720"/>
      <w:textAlignment w:val="auto"/>
    </w:pPr>
    <w:rPr>
      <w:kern w:val="0"/>
      <w:sz w:val="24"/>
      <w:szCs w:val="24"/>
    </w:rPr>
  </w:style>
  <w:style w:type="character" w:customStyle="1" w:styleId="ZnakZnak">
    <w:name w:val="Znak Znak"/>
    <w:uiPriority w:val="99"/>
    <w:rsid w:val="008F2DA0"/>
    <w:rPr>
      <w:sz w:val="24"/>
      <w:szCs w:val="24"/>
      <w:lang w:val="pl-PL" w:eastAsia="ar-SA" w:bidi="ar-SA"/>
    </w:rPr>
  </w:style>
  <w:style w:type="paragraph" w:customStyle="1" w:styleId="Tekstpodstawowywcity31">
    <w:name w:val="Tekst podstawowy wcięty 31"/>
    <w:basedOn w:val="Normalny"/>
    <w:uiPriority w:val="99"/>
    <w:rsid w:val="00860A90"/>
    <w:pPr>
      <w:widowControl/>
      <w:autoSpaceDN/>
      <w:spacing w:after="0" w:line="240" w:lineRule="auto"/>
      <w:ind w:left="426" w:hanging="426"/>
      <w:textAlignment w:val="auto"/>
    </w:pPr>
    <w:rPr>
      <w:kern w:val="0"/>
      <w:sz w:val="24"/>
      <w:szCs w:val="24"/>
      <w:lang w:eastAsia="ar-SA"/>
    </w:rPr>
  </w:style>
  <w:style w:type="paragraph" w:customStyle="1" w:styleId="Tekstpodstawowywcity21">
    <w:name w:val="Tekst podstawowy wcięty 21"/>
    <w:basedOn w:val="Normalny"/>
    <w:uiPriority w:val="99"/>
    <w:rsid w:val="00304945"/>
    <w:pPr>
      <w:widowControl/>
      <w:autoSpaceDN/>
      <w:spacing w:after="0" w:line="240" w:lineRule="auto"/>
      <w:ind w:left="284" w:hanging="284"/>
      <w:textAlignment w:val="auto"/>
    </w:pPr>
    <w:rPr>
      <w:kern w:val="0"/>
      <w:sz w:val="24"/>
      <w:szCs w:val="24"/>
      <w:lang w:eastAsia="ar-SA"/>
    </w:rPr>
  </w:style>
  <w:style w:type="numbering" w:customStyle="1" w:styleId="WWNum6">
    <w:name w:val="WWNum6"/>
    <w:rsid w:val="00534AA6"/>
    <w:pPr>
      <w:numPr>
        <w:numId w:val="3"/>
      </w:numPr>
    </w:pPr>
  </w:style>
  <w:style w:type="numbering" w:customStyle="1" w:styleId="WWNum3">
    <w:name w:val="WWNum3"/>
    <w:rsid w:val="00534AA6"/>
    <w:pPr>
      <w:numPr>
        <w:numId w:val="1"/>
      </w:numPr>
    </w:pPr>
  </w:style>
  <w:style w:type="numbering" w:customStyle="1" w:styleId="WWNum12">
    <w:name w:val="WWNum12"/>
    <w:rsid w:val="00534AA6"/>
    <w:pPr>
      <w:numPr>
        <w:numId w:val="2"/>
      </w:numPr>
    </w:pPr>
  </w:style>
  <w:style w:type="character" w:customStyle="1" w:styleId="apple-converted-space">
    <w:name w:val="apple-converted-space"/>
    <w:rsid w:val="00747463"/>
  </w:style>
  <w:style w:type="paragraph" w:styleId="Bezodstpw">
    <w:name w:val="No Spacing"/>
    <w:link w:val="BezodstpwZnak"/>
    <w:qFormat/>
    <w:rsid w:val="00A32C1D"/>
    <w:pPr>
      <w:suppressAutoHyphens/>
    </w:pPr>
    <w:rPr>
      <w:rFonts w:ascii="Times New Roman" w:hAnsi="Times New Roman"/>
      <w:sz w:val="20"/>
      <w:szCs w:val="20"/>
      <w:lang w:eastAsia="ar-SA"/>
    </w:rPr>
  </w:style>
  <w:style w:type="character" w:customStyle="1" w:styleId="ng-binding">
    <w:name w:val="ng-binding"/>
    <w:basedOn w:val="Domylnaczcionkaakapitu"/>
    <w:rsid w:val="00084469"/>
  </w:style>
  <w:style w:type="character" w:styleId="Uwydatnienie">
    <w:name w:val="Emphasis"/>
    <w:basedOn w:val="Domylnaczcionkaakapitu"/>
    <w:uiPriority w:val="20"/>
    <w:qFormat/>
    <w:rsid w:val="00A36379"/>
    <w:rPr>
      <w:i/>
      <w:iCs/>
    </w:rPr>
  </w:style>
  <w:style w:type="character" w:styleId="Odwoaniedokomentarza">
    <w:name w:val="annotation reference"/>
    <w:basedOn w:val="Domylnaczcionkaakapitu"/>
    <w:uiPriority w:val="99"/>
    <w:semiHidden/>
    <w:unhideWhenUsed/>
    <w:locked/>
    <w:rsid w:val="00E91D60"/>
    <w:rPr>
      <w:sz w:val="16"/>
      <w:szCs w:val="16"/>
    </w:rPr>
  </w:style>
  <w:style w:type="paragraph" w:styleId="Tekstkomentarza">
    <w:name w:val="annotation text"/>
    <w:basedOn w:val="Normalny"/>
    <w:link w:val="TekstkomentarzaZnak"/>
    <w:uiPriority w:val="99"/>
    <w:unhideWhenUsed/>
    <w:locked/>
    <w:rsid w:val="00E91D60"/>
    <w:pPr>
      <w:spacing w:line="240" w:lineRule="auto"/>
    </w:pPr>
    <w:rPr>
      <w:sz w:val="20"/>
      <w:szCs w:val="20"/>
    </w:rPr>
  </w:style>
  <w:style w:type="character" w:customStyle="1" w:styleId="TekstkomentarzaZnak">
    <w:name w:val="Tekst komentarza Znak"/>
    <w:basedOn w:val="Domylnaczcionkaakapitu"/>
    <w:link w:val="Tekstkomentarza"/>
    <w:uiPriority w:val="99"/>
    <w:rsid w:val="00E91D60"/>
    <w:rPr>
      <w:rFonts w:cs="Calibri"/>
      <w:kern w:val="3"/>
      <w:sz w:val="20"/>
      <w:szCs w:val="20"/>
      <w:lang w:eastAsia="en-US"/>
    </w:rPr>
  </w:style>
  <w:style w:type="paragraph" w:styleId="Tematkomentarza">
    <w:name w:val="annotation subject"/>
    <w:basedOn w:val="Tekstkomentarza"/>
    <w:next w:val="Tekstkomentarza"/>
    <w:link w:val="TematkomentarzaZnak"/>
    <w:uiPriority w:val="99"/>
    <w:semiHidden/>
    <w:unhideWhenUsed/>
    <w:locked/>
    <w:rsid w:val="00E91D60"/>
    <w:rPr>
      <w:b/>
      <w:bCs/>
    </w:rPr>
  </w:style>
  <w:style w:type="character" w:customStyle="1" w:styleId="TematkomentarzaZnak">
    <w:name w:val="Temat komentarza Znak"/>
    <w:basedOn w:val="TekstkomentarzaZnak"/>
    <w:link w:val="Tematkomentarza"/>
    <w:uiPriority w:val="99"/>
    <w:semiHidden/>
    <w:rsid w:val="00E91D60"/>
    <w:rPr>
      <w:rFonts w:cs="Calibri"/>
      <w:b/>
      <w:bCs/>
      <w:kern w:val="3"/>
      <w:sz w:val="20"/>
      <w:szCs w:val="20"/>
      <w:lang w:eastAsia="en-US"/>
    </w:rPr>
  </w:style>
  <w:style w:type="character" w:customStyle="1" w:styleId="AkapitzlistZnak">
    <w:name w:val="Akapit z listą Znak"/>
    <w:aliases w:val="CW_Lista Znak,Data wydania Znak,List Paragraph Znak,Nagłowek 3 Znak,Numerowanie Znak,L1 Znak,Preambuła Znak,Akapit z listą BS Znak,Dot pt Znak,F5 List Paragraph Znak,Recommendation Znak,List Paragraph11 Znak,lp1 Znak,2 heading Znak"/>
    <w:link w:val="Akapitzlist"/>
    <w:qFormat/>
    <w:rsid w:val="00E13576"/>
    <w:rPr>
      <w:rFonts w:cs="Calibri"/>
      <w:lang w:eastAsia="en-US"/>
    </w:rPr>
  </w:style>
  <w:style w:type="character" w:customStyle="1" w:styleId="StandardZnak">
    <w:name w:val="Standard Znak"/>
    <w:link w:val="Standard"/>
    <w:rsid w:val="00196A9F"/>
    <w:rPr>
      <w:rFonts w:cs="Calibri"/>
      <w:kern w:val="3"/>
      <w:sz w:val="20"/>
      <w:szCs w:val="20"/>
      <w:lang w:eastAsia="zh-CN"/>
    </w:rPr>
  </w:style>
  <w:style w:type="character" w:styleId="UyteHipercze">
    <w:name w:val="FollowedHyperlink"/>
    <w:basedOn w:val="Domylnaczcionkaakapitu"/>
    <w:uiPriority w:val="99"/>
    <w:semiHidden/>
    <w:unhideWhenUsed/>
    <w:locked/>
    <w:rsid w:val="00D22171"/>
    <w:rPr>
      <w:color w:val="800080" w:themeColor="followedHyperlink"/>
      <w:u w:val="single"/>
    </w:rPr>
  </w:style>
  <w:style w:type="character" w:customStyle="1" w:styleId="BezodstpwZnak">
    <w:name w:val="Bez odstępów Znak"/>
    <w:link w:val="Bezodstpw"/>
    <w:uiPriority w:val="1"/>
    <w:locked/>
    <w:rsid w:val="00F0712D"/>
    <w:rPr>
      <w:rFonts w:ascii="Times New Roman" w:hAnsi="Times New Roman"/>
      <w:sz w:val="20"/>
      <w:szCs w:val="20"/>
      <w:lang w:eastAsia="ar-SA"/>
    </w:rPr>
  </w:style>
  <w:style w:type="paragraph" w:customStyle="1" w:styleId="ust">
    <w:name w:val="ust"/>
    <w:rsid w:val="00AD04C3"/>
    <w:pPr>
      <w:spacing w:before="60" w:after="60"/>
      <w:ind w:left="426" w:hanging="284"/>
      <w:jc w:val="both"/>
    </w:pPr>
    <w:rPr>
      <w:rFonts w:ascii="Times New Roman" w:hAnsi="Times New Roman"/>
      <w:sz w:val="24"/>
      <w:szCs w:val="20"/>
    </w:rPr>
  </w:style>
  <w:style w:type="paragraph" w:customStyle="1" w:styleId="pkt">
    <w:name w:val="pkt"/>
    <w:basedOn w:val="Normalny"/>
    <w:link w:val="pktZnak"/>
    <w:rsid w:val="00B50A5F"/>
    <w:pPr>
      <w:widowControl/>
      <w:suppressAutoHyphens w:val="0"/>
      <w:autoSpaceDN/>
      <w:spacing w:before="60" w:after="60" w:line="240" w:lineRule="auto"/>
      <w:ind w:left="851" w:hanging="295"/>
      <w:jc w:val="both"/>
      <w:textAlignment w:val="auto"/>
    </w:pPr>
    <w:rPr>
      <w:rFonts w:ascii="Times New Roman" w:hAnsi="Times New Roman" w:cs="Times New Roman"/>
      <w:kern w:val="0"/>
      <w:sz w:val="24"/>
      <w:szCs w:val="20"/>
      <w:lang w:eastAsia="pl-PL"/>
    </w:rPr>
  </w:style>
  <w:style w:type="character" w:customStyle="1" w:styleId="pktZnak">
    <w:name w:val="pkt Znak"/>
    <w:link w:val="pkt"/>
    <w:locked/>
    <w:rsid w:val="00B50A5F"/>
    <w:rPr>
      <w:rFonts w:ascii="Times New Roman" w:hAnsi="Times New Roman"/>
      <w:sz w:val="24"/>
      <w:szCs w:val="20"/>
    </w:rPr>
  </w:style>
  <w:style w:type="paragraph" w:customStyle="1" w:styleId="arimr">
    <w:name w:val="arimr"/>
    <w:basedOn w:val="Normalny"/>
    <w:rsid w:val="00184122"/>
    <w:pPr>
      <w:suppressAutoHyphens w:val="0"/>
      <w:autoSpaceDN/>
      <w:snapToGrid w:val="0"/>
      <w:spacing w:after="0" w:line="360" w:lineRule="auto"/>
      <w:textAlignment w:val="auto"/>
    </w:pPr>
    <w:rPr>
      <w:rFonts w:ascii="Times New Roman" w:hAnsi="Times New Roman" w:cs="Times New Roman"/>
      <w:kern w:val="0"/>
      <w:sz w:val="24"/>
      <w:szCs w:val="20"/>
      <w:lang w:val="en-US" w:eastAsia="pl-PL"/>
    </w:rPr>
  </w:style>
  <w:style w:type="character" w:styleId="Wyrnieniedelikatne">
    <w:name w:val="Subtle Emphasis"/>
    <w:basedOn w:val="Domylnaczcionkaakapitu"/>
    <w:uiPriority w:val="19"/>
    <w:qFormat/>
    <w:rsid w:val="001B17BC"/>
    <w:rPr>
      <w:i/>
      <w:iCs/>
      <w:color w:val="808080" w:themeColor="text1" w:themeTint="7F"/>
    </w:rPr>
  </w:style>
  <w:style w:type="paragraph" w:styleId="Nagwekspisutreci">
    <w:name w:val="TOC Heading"/>
    <w:basedOn w:val="Nagwek1"/>
    <w:next w:val="Normalny"/>
    <w:uiPriority w:val="39"/>
    <w:unhideWhenUsed/>
    <w:qFormat/>
    <w:rsid w:val="00DB0FAA"/>
    <w:pPr>
      <w:keepNext/>
      <w:keepLines/>
      <w:widowControl/>
      <w:numPr>
        <w:numId w:val="0"/>
      </w:numPr>
      <w:spacing w:before="480" w:after="0" w:line="276" w:lineRule="auto"/>
      <w:outlineLvl w:val="9"/>
    </w:pPr>
    <w:rPr>
      <w:rFonts w:asciiTheme="majorHAnsi" w:eastAsiaTheme="majorEastAsia" w:hAnsiTheme="majorHAnsi" w:cstheme="majorBidi"/>
      <w:color w:val="365F91" w:themeColor="accent1" w:themeShade="BF"/>
      <w:spacing w:val="0"/>
      <w:sz w:val="28"/>
      <w:szCs w:val="28"/>
      <w:lang w:eastAsia="pl-PL"/>
    </w:rPr>
  </w:style>
  <w:style w:type="character" w:styleId="Tytuksiki">
    <w:name w:val="Book Title"/>
    <w:basedOn w:val="Domylnaczcionkaakapitu"/>
    <w:uiPriority w:val="33"/>
    <w:qFormat/>
    <w:rsid w:val="00DB0FAA"/>
    <w:rPr>
      <w:b/>
      <w:bCs/>
      <w:smallCaps/>
      <w:spacing w:val="5"/>
    </w:rPr>
  </w:style>
  <w:style w:type="paragraph" w:styleId="Spistreci2">
    <w:name w:val="toc 2"/>
    <w:basedOn w:val="Normalny"/>
    <w:next w:val="Normalny"/>
    <w:autoRedefine/>
    <w:uiPriority w:val="39"/>
    <w:unhideWhenUsed/>
    <w:rsid w:val="00DB0FAA"/>
    <w:pPr>
      <w:spacing w:after="100"/>
      <w:ind w:left="220"/>
    </w:pPr>
  </w:style>
  <w:style w:type="paragraph" w:styleId="Spistreci1">
    <w:name w:val="toc 1"/>
    <w:basedOn w:val="Normalny"/>
    <w:next w:val="Normalny"/>
    <w:autoRedefine/>
    <w:uiPriority w:val="39"/>
    <w:unhideWhenUsed/>
    <w:rsid w:val="00D20DB4"/>
    <w:pPr>
      <w:tabs>
        <w:tab w:val="left" w:pos="440"/>
        <w:tab w:val="right" w:leader="dot" w:pos="9736"/>
      </w:tabs>
      <w:spacing w:after="100"/>
      <w:jc w:val="both"/>
    </w:pPr>
  </w:style>
  <w:style w:type="character" w:customStyle="1" w:styleId="alb-s">
    <w:name w:val="a_lb-s"/>
    <w:basedOn w:val="Domylnaczcionkaakapitu"/>
    <w:rsid w:val="00F562E2"/>
  </w:style>
  <w:style w:type="character" w:customStyle="1" w:styleId="fn-ref">
    <w:name w:val="fn-ref"/>
    <w:basedOn w:val="Domylnaczcionkaakapitu"/>
    <w:rsid w:val="00F562E2"/>
  </w:style>
  <w:style w:type="paragraph" w:customStyle="1" w:styleId="text-justify">
    <w:name w:val="text-justify"/>
    <w:basedOn w:val="Normalny"/>
    <w:rsid w:val="00F562E2"/>
    <w:pPr>
      <w:widowControl/>
      <w:suppressAutoHyphens w:val="0"/>
      <w:autoSpaceDN/>
      <w:spacing w:before="100" w:beforeAutospacing="1" w:after="100" w:afterAutospacing="1" w:line="240" w:lineRule="auto"/>
      <w:textAlignment w:val="auto"/>
    </w:pPr>
    <w:rPr>
      <w:rFonts w:ascii="Times New Roman" w:hAnsi="Times New Roman" w:cs="Times New Roman"/>
      <w:kern w:val="0"/>
      <w:sz w:val="24"/>
      <w:szCs w:val="24"/>
      <w:lang w:eastAsia="pl-PL"/>
    </w:rPr>
  </w:style>
  <w:style w:type="character" w:customStyle="1" w:styleId="markedcontent">
    <w:name w:val="markedcontent"/>
    <w:basedOn w:val="Domylnaczcionkaakapitu"/>
    <w:rsid w:val="00D827C8"/>
  </w:style>
  <w:style w:type="paragraph" w:customStyle="1" w:styleId="normalny0">
    <w:name w:val="normalny"/>
    <w:basedOn w:val="Normalny"/>
    <w:rsid w:val="00831326"/>
    <w:pPr>
      <w:widowControl/>
      <w:suppressAutoHyphens w:val="0"/>
      <w:autoSpaceDN/>
      <w:spacing w:after="0" w:line="240" w:lineRule="auto"/>
      <w:jc w:val="both"/>
      <w:textAlignment w:val="auto"/>
    </w:pPr>
    <w:rPr>
      <w:rFonts w:ascii="Times New Roman" w:hAnsi="Times New Roman" w:cs="Times New Roman"/>
      <w:kern w:val="0"/>
      <w:sz w:val="24"/>
      <w:szCs w:val="20"/>
      <w:lang w:eastAsia="pl-PL"/>
    </w:rPr>
  </w:style>
  <w:style w:type="paragraph" w:styleId="Wcicienormalne">
    <w:name w:val="Normal Indent"/>
    <w:basedOn w:val="Normalny"/>
    <w:locked/>
    <w:rsid w:val="00831326"/>
    <w:pPr>
      <w:widowControl/>
      <w:suppressAutoHyphens w:val="0"/>
      <w:autoSpaceDN/>
      <w:spacing w:after="0" w:line="240" w:lineRule="auto"/>
      <w:ind w:left="708"/>
      <w:textAlignment w:val="auto"/>
    </w:pPr>
    <w:rPr>
      <w:rFonts w:ascii="Courier New" w:hAnsi="Courier New" w:cs="Times New Roman"/>
      <w:kern w:val="0"/>
      <w:sz w:val="24"/>
      <w:szCs w:val="20"/>
      <w:lang w:eastAsia="pl-PL"/>
    </w:rPr>
  </w:style>
  <w:style w:type="paragraph" w:customStyle="1" w:styleId="BodyText21">
    <w:name w:val="Body Text 21"/>
    <w:basedOn w:val="Normalny"/>
    <w:rsid w:val="00831326"/>
    <w:pPr>
      <w:widowControl/>
      <w:suppressAutoHyphens w:val="0"/>
      <w:autoSpaceDN/>
      <w:spacing w:after="0" w:line="360" w:lineRule="atLeast"/>
      <w:textAlignment w:val="auto"/>
    </w:pPr>
    <w:rPr>
      <w:rFonts w:ascii="Times New Roman" w:hAnsi="Times New Roman" w:cs="Times New Roman"/>
      <w:b/>
      <w:kern w:val="0"/>
      <w:sz w:val="24"/>
      <w:szCs w:val="20"/>
      <w:lang w:eastAsia="pl-PL"/>
    </w:rPr>
  </w:style>
  <w:style w:type="character" w:customStyle="1" w:styleId="Normalny2">
    <w:name w:val="Normalny2"/>
    <w:basedOn w:val="Domylnaczcionkaakapitu"/>
    <w:rsid w:val="003531E0"/>
  </w:style>
  <w:style w:type="paragraph" w:customStyle="1" w:styleId="ng-scope">
    <w:name w:val="ng-scope"/>
    <w:basedOn w:val="Normalny"/>
    <w:rsid w:val="003531E0"/>
    <w:pPr>
      <w:widowControl/>
      <w:suppressAutoHyphens w:val="0"/>
      <w:autoSpaceDN/>
      <w:spacing w:before="100" w:beforeAutospacing="1" w:after="100" w:afterAutospacing="1" w:line="240" w:lineRule="auto"/>
      <w:textAlignment w:val="auto"/>
    </w:pPr>
    <w:rPr>
      <w:rFonts w:ascii="Times New Roman" w:hAnsi="Times New Roman" w:cs="Times New Roman"/>
      <w:kern w:val="0"/>
      <w:sz w:val="24"/>
      <w:szCs w:val="24"/>
      <w:lang w:eastAsia="pl-PL"/>
    </w:rPr>
  </w:style>
  <w:style w:type="character" w:customStyle="1" w:styleId="Odwoaniedokomentarza1">
    <w:name w:val="Odwołanie do komentarza1"/>
    <w:rsid w:val="003531E0"/>
    <w:rPr>
      <w:sz w:val="16"/>
      <w:szCs w:val="16"/>
    </w:rPr>
  </w:style>
  <w:style w:type="paragraph" w:customStyle="1" w:styleId="Akapitzlist4">
    <w:name w:val="Akapit z listą4"/>
    <w:basedOn w:val="Normalny"/>
    <w:rsid w:val="00F112E5"/>
    <w:pPr>
      <w:widowControl/>
      <w:overflowPunct w:val="0"/>
      <w:autoSpaceDE w:val="0"/>
      <w:autoSpaceDN/>
      <w:spacing w:after="0" w:line="240" w:lineRule="auto"/>
      <w:ind w:left="720"/>
      <w:contextualSpacing/>
    </w:pPr>
    <w:rPr>
      <w:rFonts w:ascii="Times New Roman" w:hAnsi="Times New Roman" w:cs="Times New Roman"/>
      <w:kern w:val="0"/>
      <w:sz w:val="24"/>
      <w:szCs w:val="20"/>
      <w:lang w:eastAsia="pl-PL"/>
    </w:rPr>
  </w:style>
  <w:style w:type="paragraph" w:customStyle="1" w:styleId="WW-Tekstpodstawowywcity2">
    <w:name w:val="WW-Tekst podstawowy wcięty 2"/>
    <w:basedOn w:val="Normalny"/>
    <w:rsid w:val="009441E0"/>
    <w:pPr>
      <w:widowControl/>
      <w:autoSpaceDN/>
      <w:spacing w:after="0" w:line="100" w:lineRule="atLeast"/>
      <w:ind w:left="360"/>
      <w:jc w:val="both"/>
      <w:textAlignment w:val="auto"/>
    </w:pPr>
    <w:rPr>
      <w:rFonts w:ascii="Times New Roman" w:hAnsi="Times New Roman" w:cs="Times New Roman"/>
      <w:kern w:val="1"/>
      <w:sz w:val="24"/>
      <w:szCs w:val="20"/>
      <w:lang w:eastAsia="pl-PL"/>
    </w:rPr>
  </w:style>
  <w:style w:type="paragraph" w:customStyle="1" w:styleId="WW-NormalnyWeb">
    <w:name w:val="WW-Normalny (Web)"/>
    <w:basedOn w:val="Normalny"/>
    <w:rsid w:val="00CC095F"/>
    <w:pPr>
      <w:autoSpaceDN/>
      <w:spacing w:before="100" w:after="100" w:line="240" w:lineRule="auto"/>
      <w:textAlignment w:val="auto"/>
    </w:pPr>
    <w:rPr>
      <w:rFonts w:ascii="Times New Roman" w:eastAsia="Arial Unicode MS" w:hAnsi="Times New Roman" w:cs="Times New Roman"/>
      <w:kern w:val="0"/>
      <w:sz w:val="24"/>
      <w:szCs w:val="20"/>
    </w:rPr>
  </w:style>
  <w:style w:type="character" w:customStyle="1" w:styleId="FontStyle24">
    <w:name w:val="Font Style24"/>
    <w:rsid w:val="00344397"/>
    <w:rPr>
      <w:rFonts w:ascii="Tahoma" w:hAnsi="Tahoma" w:cs="Tahoma"/>
      <w:sz w:val="18"/>
      <w:szCs w:val="18"/>
    </w:rPr>
  </w:style>
  <w:style w:type="paragraph" w:customStyle="1" w:styleId="Domylnie">
    <w:name w:val="Domyślnie"/>
    <w:rsid w:val="00F34A87"/>
    <w:pPr>
      <w:tabs>
        <w:tab w:val="left" w:pos="708"/>
      </w:tabs>
      <w:suppressAutoHyphens/>
      <w:spacing w:after="200" w:line="276" w:lineRule="auto"/>
    </w:pPr>
    <w:rPr>
      <w:rFonts w:cs="Calibri"/>
      <w:color w:val="000000"/>
      <w:sz w:val="24"/>
      <w:szCs w:val="24"/>
    </w:rPr>
  </w:style>
  <w:style w:type="character" w:customStyle="1" w:styleId="paragraphpunkt1">
    <w:name w:val="paragraphpunkt1"/>
    <w:rsid w:val="00084286"/>
    <w:rPr>
      <w:b/>
      <w:bCs/>
    </w:rPr>
  </w:style>
  <w:style w:type="paragraph" w:styleId="Tytu">
    <w:name w:val="Title"/>
    <w:basedOn w:val="Normalny"/>
    <w:link w:val="TytuZnak"/>
    <w:uiPriority w:val="10"/>
    <w:qFormat/>
    <w:rsid w:val="00BB3861"/>
    <w:pPr>
      <w:widowControl/>
      <w:suppressAutoHyphens w:val="0"/>
      <w:autoSpaceDN/>
      <w:spacing w:after="0" w:line="240" w:lineRule="auto"/>
      <w:jc w:val="center"/>
      <w:textAlignment w:val="auto"/>
    </w:pPr>
    <w:rPr>
      <w:rFonts w:ascii="Arial" w:hAnsi="Arial" w:cs="Times New Roman"/>
      <w:b/>
      <w:kern w:val="0"/>
      <w:sz w:val="28"/>
      <w:szCs w:val="20"/>
    </w:rPr>
  </w:style>
  <w:style w:type="character" w:customStyle="1" w:styleId="TytuZnak">
    <w:name w:val="Tytuł Znak"/>
    <w:basedOn w:val="Domylnaczcionkaakapitu"/>
    <w:link w:val="Tytu"/>
    <w:uiPriority w:val="10"/>
    <w:rsid w:val="00BB3861"/>
    <w:rPr>
      <w:rFonts w:ascii="Arial" w:hAnsi="Arial"/>
      <w:b/>
      <w:sz w:val="28"/>
      <w:szCs w:val="20"/>
    </w:rPr>
  </w:style>
  <w:style w:type="paragraph" w:customStyle="1" w:styleId="Standardowy0">
    <w:name w:val="Standardowy.+"/>
    <w:rsid w:val="00BB3861"/>
    <w:pPr>
      <w:autoSpaceDE w:val="0"/>
      <w:autoSpaceDN w:val="0"/>
      <w:jc w:val="both"/>
    </w:pPr>
    <w:rPr>
      <w:rFonts w:ascii="Arial" w:hAnsi="Arial" w:cs="Arial"/>
      <w:sz w:val="20"/>
      <w:szCs w:val="24"/>
    </w:rPr>
  </w:style>
  <w:style w:type="paragraph" w:customStyle="1" w:styleId="Zwykytekst1">
    <w:name w:val="Zwykły tekst1"/>
    <w:basedOn w:val="Normalny"/>
    <w:rsid w:val="00BB3861"/>
    <w:pPr>
      <w:widowControl/>
      <w:autoSpaceDN/>
      <w:spacing w:after="0" w:line="240" w:lineRule="auto"/>
      <w:textAlignment w:val="auto"/>
    </w:pPr>
    <w:rPr>
      <w:rFonts w:ascii="Courier New" w:hAnsi="Courier New" w:cs="Courier New"/>
      <w:kern w:val="0"/>
      <w:sz w:val="20"/>
      <w:szCs w:val="20"/>
      <w:lang w:eastAsia="ar-SA"/>
    </w:rPr>
  </w:style>
  <w:style w:type="paragraph" w:customStyle="1" w:styleId="1">
    <w:name w:val="1."/>
    <w:basedOn w:val="Normalny"/>
    <w:rsid w:val="00BB3861"/>
    <w:pPr>
      <w:widowControl/>
      <w:autoSpaceDN/>
      <w:spacing w:after="120" w:line="240" w:lineRule="auto"/>
      <w:ind w:left="284" w:hanging="284"/>
      <w:jc w:val="both"/>
      <w:textAlignment w:val="auto"/>
    </w:pPr>
    <w:rPr>
      <w:rFonts w:ascii="Times New Roman" w:hAnsi="Times New Roman" w:cs="Times New Roman"/>
      <w:kern w:val="1"/>
      <w:sz w:val="24"/>
      <w:szCs w:val="20"/>
      <w:lang w:eastAsia="ar-SA"/>
    </w:rPr>
  </w:style>
  <w:style w:type="paragraph" w:customStyle="1" w:styleId="Domynie">
    <w:name w:val="Domy徑nie"/>
    <w:rsid w:val="00A51F07"/>
    <w:pPr>
      <w:widowControl w:val="0"/>
      <w:autoSpaceDE w:val="0"/>
      <w:autoSpaceDN w:val="0"/>
      <w:adjustRightInd w:val="0"/>
    </w:pPr>
    <w:rPr>
      <w:rFonts w:ascii="Times New Roman" w:eastAsiaTheme="minorEastAsia" w:hAnsi="Times New Roman"/>
      <w:kern w:val="1"/>
      <w:sz w:val="24"/>
      <w:szCs w:val="24"/>
    </w:rPr>
  </w:style>
  <w:style w:type="paragraph" w:customStyle="1" w:styleId="Tekstpodstawowy22">
    <w:name w:val="Tekst podstawowy 22"/>
    <w:basedOn w:val="Normalny"/>
    <w:rsid w:val="00A51F07"/>
    <w:pPr>
      <w:widowControl/>
      <w:autoSpaceDN/>
      <w:spacing w:after="0" w:line="240" w:lineRule="auto"/>
      <w:jc w:val="both"/>
      <w:textAlignment w:val="auto"/>
    </w:pPr>
    <w:rPr>
      <w:rFonts w:ascii="Arial" w:hAnsi="Arial" w:cs="Arial"/>
      <w:kern w:val="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iPriority="0"/>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4132"/>
    <w:pPr>
      <w:widowControl w:val="0"/>
      <w:suppressAutoHyphens/>
      <w:autoSpaceDN w:val="0"/>
      <w:spacing w:after="200" w:line="276" w:lineRule="auto"/>
      <w:textAlignment w:val="baseline"/>
    </w:pPr>
    <w:rPr>
      <w:rFonts w:cs="Calibri"/>
      <w:kern w:val="3"/>
      <w:lang w:eastAsia="en-US"/>
    </w:rPr>
  </w:style>
  <w:style w:type="paragraph" w:styleId="Nagwek1">
    <w:name w:val="heading 1"/>
    <w:basedOn w:val="Normalny"/>
    <w:link w:val="Nagwek1Znak"/>
    <w:uiPriority w:val="99"/>
    <w:qFormat/>
    <w:rsid w:val="00184132"/>
    <w:pPr>
      <w:numPr>
        <w:numId w:val="4"/>
      </w:numPr>
      <w:suppressAutoHyphens w:val="0"/>
      <w:autoSpaceDN/>
      <w:spacing w:before="240" w:after="120" w:line="240" w:lineRule="auto"/>
      <w:textAlignment w:val="auto"/>
      <w:outlineLvl w:val="0"/>
    </w:pPr>
    <w:rPr>
      <w:b/>
      <w:bCs/>
      <w:spacing w:val="-1"/>
      <w:kern w:val="0"/>
      <w:sz w:val="20"/>
      <w:szCs w:val="20"/>
    </w:rPr>
  </w:style>
  <w:style w:type="paragraph" w:styleId="Nagwek2">
    <w:name w:val="heading 2"/>
    <w:basedOn w:val="Normalny"/>
    <w:link w:val="Nagwek2Znak"/>
    <w:uiPriority w:val="99"/>
    <w:qFormat/>
    <w:rsid w:val="00184132"/>
    <w:pPr>
      <w:numPr>
        <w:ilvl w:val="1"/>
        <w:numId w:val="4"/>
      </w:numPr>
      <w:suppressAutoHyphens w:val="0"/>
      <w:autoSpaceDN/>
      <w:spacing w:after="0" w:line="240" w:lineRule="auto"/>
      <w:textAlignment w:val="auto"/>
      <w:outlineLvl w:val="1"/>
    </w:pPr>
    <w:rPr>
      <w:b/>
      <w:bCs/>
      <w:kern w:val="0"/>
      <w:sz w:val="20"/>
      <w:szCs w:val="20"/>
    </w:rPr>
  </w:style>
  <w:style w:type="paragraph" w:styleId="Nagwek3">
    <w:name w:val="heading 3"/>
    <w:basedOn w:val="Normalny"/>
    <w:link w:val="Nagwek3Znak"/>
    <w:uiPriority w:val="99"/>
    <w:qFormat/>
    <w:rsid w:val="00184132"/>
    <w:pPr>
      <w:numPr>
        <w:ilvl w:val="2"/>
        <w:numId w:val="4"/>
      </w:numPr>
      <w:suppressAutoHyphens w:val="0"/>
      <w:autoSpaceDN/>
      <w:spacing w:before="120" w:after="0" w:line="240" w:lineRule="auto"/>
      <w:textAlignment w:val="auto"/>
      <w:outlineLvl w:val="2"/>
    </w:pPr>
    <w:rPr>
      <w:b/>
      <w:bCs/>
      <w:kern w:val="0"/>
      <w:sz w:val="20"/>
      <w:szCs w:val="20"/>
    </w:rPr>
  </w:style>
  <w:style w:type="paragraph" w:styleId="Nagwek4">
    <w:name w:val="heading 4"/>
    <w:basedOn w:val="Normalny"/>
    <w:link w:val="Nagwek4Znak"/>
    <w:uiPriority w:val="99"/>
    <w:qFormat/>
    <w:rsid w:val="00184132"/>
    <w:pPr>
      <w:numPr>
        <w:ilvl w:val="3"/>
        <w:numId w:val="4"/>
      </w:numPr>
      <w:suppressAutoHyphens w:val="0"/>
      <w:autoSpaceDN/>
      <w:spacing w:after="0" w:line="240" w:lineRule="auto"/>
      <w:textAlignment w:val="auto"/>
      <w:outlineLvl w:val="3"/>
    </w:pPr>
    <w:rPr>
      <w:rFonts w:ascii="Tahoma" w:hAnsi="Tahoma" w:cs="Tahoma"/>
      <w:b/>
      <w:bCs/>
      <w:kern w:val="0"/>
      <w:sz w:val="20"/>
      <w:szCs w:val="20"/>
      <w:lang w:val="en-US"/>
    </w:rPr>
  </w:style>
  <w:style w:type="paragraph" w:styleId="Nagwek5">
    <w:name w:val="heading 5"/>
    <w:basedOn w:val="Normalny"/>
    <w:next w:val="Normalny"/>
    <w:link w:val="Nagwek5Znak"/>
    <w:uiPriority w:val="99"/>
    <w:qFormat/>
    <w:rsid w:val="00184132"/>
    <w:pPr>
      <w:numPr>
        <w:ilvl w:val="4"/>
        <w:numId w:val="4"/>
      </w:numPr>
      <w:suppressAutoHyphens w:val="0"/>
      <w:autoSpaceDN/>
      <w:spacing w:before="240" w:after="60" w:line="240" w:lineRule="auto"/>
      <w:textAlignment w:val="auto"/>
      <w:outlineLvl w:val="4"/>
    </w:pPr>
    <w:rPr>
      <w:b/>
      <w:bCs/>
      <w:i/>
      <w:iCs/>
      <w:kern w:val="0"/>
      <w:sz w:val="26"/>
      <w:szCs w:val="26"/>
      <w:lang w:val="en-US"/>
    </w:rPr>
  </w:style>
  <w:style w:type="paragraph" w:styleId="Nagwek6">
    <w:name w:val="heading 6"/>
    <w:basedOn w:val="Normalny"/>
    <w:next w:val="Normalny"/>
    <w:link w:val="Nagwek6Znak"/>
    <w:uiPriority w:val="99"/>
    <w:qFormat/>
    <w:rsid w:val="00184132"/>
    <w:pPr>
      <w:numPr>
        <w:ilvl w:val="5"/>
        <w:numId w:val="4"/>
      </w:numPr>
      <w:suppressAutoHyphens w:val="0"/>
      <w:autoSpaceDN/>
      <w:spacing w:before="240" w:after="60" w:line="240" w:lineRule="auto"/>
      <w:textAlignment w:val="auto"/>
      <w:outlineLvl w:val="5"/>
    </w:pPr>
    <w:rPr>
      <w:b/>
      <w:bCs/>
      <w:kern w:val="0"/>
      <w:sz w:val="20"/>
      <w:szCs w:val="20"/>
      <w:lang w:val="en-US"/>
    </w:rPr>
  </w:style>
  <w:style w:type="paragraph" w:styleId="Nagwek7">
    <w:name w:val="heading 7"/>
    <w:basedOn w:val="Normalny"/>
    <w:next w:val="Normalny"/>
    <w:link w:val="Nagwek7Znak"/>
    <w:uiPriority w:val="99"/>
    <w:qFormat/>
    <w:rsid w:val="00184132"/>
    <w:pPr>
      <w:numPr>
        <w:ilvl w:val="6"/>
        <w:numId w:val="4"/>
      </w:numPr>
      <w:suppressAutoHyphens w:val="0"/>
      <w:autoSpaceDN/>
      <w:spacing w:before="240" w:after="60" w:line="240" w:lineRule="auto"/>
      <w:textAlignment w:val="auto"/>
      <w:outlineLvl w:val="6"/>
    </w:pPr>
    <w:rPr>
      <w:kern w:val="0"/>
      <w:sz w:val="24"/>
      <w:szCs w:val="24"/>
      <w:lang w:val="en-US"/>
    </w:rPr>
  </w:style>
  <w:style w:type="paragraph" w:styleId="Nagwek8">
    <w:name w:val="heading 8"/>
    <w:basedOn w:val="Normalny"/>
    <w:next w:val="Normalny"/>
    <w:link w:val="Nagwek8Znak"/>
    <w:uiPriority w:val="99"/>
    <w:qFormat/>
    <w:rsid w:val="00184132"/>
    <w:pPr>
      <w:numPr>
        <w:ilvl w:val="7"/>
        <w:numId w:val="4"/>
      </w:numPr>
      <w:suppressAutoHyphens w:val="0"/>
      <w:autoSpaceDN/>
      <w:spacing w:before="240" w:after="60" w:line="240" w:lineRule="auto"/>
      <w:textAlignment w:val="auto"/>
      <w:outlineLvl w:val="7"/>
    </w:pPr>
    <w:rPr>
      <w:i/>
      <w:iCs/>
      <w:kern w:val="0"/>
      <w:sz w:val="24"/>
      <w:szCs w:val="24"/>
      <w:lang w:val="en-US"/>
    </w:rPr>
  </w:style>
  <w:style w:type="paragraph" w:styleId="Nagwek9">
    <w:name w:val="heading 9"/>
    <w:basedOn w:val="Normalny"/>
    <w:next w:val="Normalny"/>
    <w:link w:val="Nagwek9Znak"/>
    <w:uiPriority w:val="99"/>
    <w:qFormat/>
    <w:rsid w:val="00184132"/>
    <w:pPr>
      <w:numPr>
        <w:ilvl w:val="8"/>
        <w:numId w:val="4"/>
      </w:numPr>
      <w:suppressAutoHyphens w:val="0"/>
      <w:autoSpaceDN/>
      <w:spacing w:before="240" w:after="60" w:line="240" w:lineRule="auto"/>
      <w:textAlignment w:val="auto"/>
      <w:outlineLvl w:val="8"/>
    </w:pPr>
    <w:rPr>
      <w:rFonts w:ascii="Cambria" w:hAnsi="Cambria" w:cs="Cambria"/>
      <w:kern w:val="0"/>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84132"/>
    <w:rPr>
      <w:rFonts w:cs="Calibri"/>
      <w:b/>
      <w:bCs/>
      <w:spacing w:val="-1"/>
      <w:sz w:val="20"/>
      <w:szCs w:val="20"/>
      <w:lang w:eastAsia="en-US"/>
    </w:rPr>
  </w:style>
  <w:style w:type="character" w:customStyle="1" w:styleId="Nagwek2Znak">
    <w:name w:val="Nagłówek 2 Znak"/>
    <w:basedOn w:val="Domylnaczcionkaakapitu"/>
    <w:link w:val="Nagwek2"/>
    <w:uiPriority w:val="99"/>
    <w:locked/>
    <w:rsid w:val="00184132"/>
    <w:rPr>
      <w:rFonts w:cs="Calibri"/>
      <w:b/>
      <w:bCs/>
      <w:sz w:val="20"/>
      <w:szCs w:val="20"/>
      <w:lang w:eastAsia="en-US"/>
    </w:rPr>
  </w:style>
  <w:style w:type="character" w:customStyle="1" w:styleId="Nagwek3Znak">
    <w:name w:val="Nagłówek 3 Znak"/>
    <w:basedOn w:val="Domylnaczcionkaakapitu"/>
    <w:link w:val="Nagwek3"/>
    <w:uiPriority w:val="99"/>
    <w:locked/>
    <w:rsid w:val="00184132"/>
    <w:rPr>
      <w:rFonts w:cs="Calibri"/>
      <w:b/>
      <w:bCs/>
      <w:sz w:val="20"/>
      <w:szCs w:val="20"/>
      <w:lang w:eastAsia="en-US"/>
    </w:rPr>
  </w:style>
  <w:style w:type="character" w:customStyle="1" w:styleId="Nagwek4Znak">
    <w:name w:val="Nagłówek 4 Znak"/>
    <w:basedOn w:val="Domylnaczcionkaakapitu"/>
    <w:link w:val="Nagwek4"/>
    <w:uiPriority w:val="99"/>
    <w:locked/>
    <w:rsid w:val="00184132"/>
    <w:rPr>
      <w:rFonts w:ascii="Tahoma" w:hAnsi="Tahoma" w:cs="Tahoma"/>
      <w:b/>
      <w:bCs/>
      <w:sz w:val="20"/>
      <w:szCs w:val="20"/>
      <w:lang w:val="en-US" w:eastAsia="en-US"/>
    </w:rPr>
  </w:style>
  <w:style w:type="character" w:customStyle="1" w:styleId="Nagwek5Znak">
    <w:name w:val="Nagłówek 5 Znak"/>
    <w:basedOn w:val="Domylnaczcionkaakapitu"/>
    <w:link w:val="Nagwek5"/>
    <w:uiPriority w:val="99"/>
    <w:locked/>
    <w:rsid w:val="00184132"/>
    <w:rPr>
      <w:rFonts w:cs="Calibri"/>
      <w:b/>
      <w:bCs/>
      <w:i/>
      <w:iCs/>
      <w:sz w:val="26"/>
      <w:szCs w:val="26"/>
      <w:lang w:val="en-US" w:eastAsia="en-US"/>
    </w:rPr>
  </w:style>
  <w:style w:type="character" w:customStyle="1" w:styleId="Nagwek6Znak">
    <w:name w:val="Nagłówek 6 Znak"/>
    <w:basedOn w:val="Domylnaczcionkaakapitu"/>
    <w:link w:val="Nagwek6"/>
    <w:uiPriority w:val="99"/>
    <w:locked/>
    <w:rsid w:val="00184132"/>
    <w:rPr>
      <w:rFonts w:cs="Calibri"/>
      <w:b/>
      <w:bCs/>
      <w:sz w:val="20"/>
      <w:szCs w:val="20"/>
      <w:lang w:val="en-US" w:eastAsia="en-US"/>
    </w:rPr>
  </w:style>
  <w:style w:type="character" w:customStyle="1" w:styleId="Nagwek7Znak">
    <w:name w:val="Nagłówek 7 Znak"/>
    <w:basedOn w:val="Domylnaczcionkaakapitu"/>
    <w:link w:val="Nagwek7"/>
    <w:uiPriority w:val="99"/>
    <w:locked/>
    <w:rsid w:val="00184132"/>
    <w:rPr>
      <w:rFonts w:cs="Calibri"/>
      <w:sz w:val="24"/>
      <w:szCs w:val="24"/>
      <w:lang w:val="en-US" w:eastAsia="en-US"/>
    </w:rPr>
  </w:style>
  <w:style w:type="character" w:customStyle="1" w:styleId="Nagwek8Znak">
    <w:name w:val="Nagłówek 8 Znak"/>
    <w:basedOn w:val="Domylnaczcionkaakapitu"/>
    <w:link w:val="Nagwek8"/>
    <w:uiPriority w:val="99"/>
    <w:locked/>
    <w:rsid w:val="00184132"/>
    <w:rPr>
      <w:rFonts w:cs="Calibri"/>
      <w:i/>
      <w:iCs/>
      <w:sz w:val="24"/>
      <w:szCs w:val="24"/>
      <w:lang w:val="en-US" w:eastAsia="en-US"/>
    </w:rPr>
  </w:style>
  <w:style w:type="character" w:customStyle="1" w:styleId="Nagwek9Znak">
    <w:name w:val="Nagłówek 9 Znak"/>
    <w:basedOn w:val="Domylnaczcionkaakapitu"/>
    <w:link w:val="Nagwek9"/>
    <w:uiPriority w:val="99"/>
    <w:locked/>
    <w:rsid w:val="00184132"/>
    <w:rPr>
      <w:rFonts w:ascii="Cambria" w:hAnsi="Cambria" w:cs="Cambria"/>
      <w:sz w:val="20"/>
      <w:szCs w:val="20"/>
      <w:lang w:val="en-US" w:eastAsia="en-US"/>
    </w:rPr>
  </w:style>
  <w:style w:type="paragraph" w:customStyle="1" w:styleId="Standard">
    <w:name w:val="Standard"/>
    <w:link w:val="StandardZnak"/>
    <w:uiPriority w:val="99"/>
    <w:rsid w:val="00184132"/>
    <w:pPr>
      <w:suppressAutoHyphens/>
      <w:autoSpaceDN w:val="0"/>
      <w:textAlignment w:val="baseline"/>
    </w:pPr>
    <w:rPr>
      <w:rFonts w:cs="Calibri"/>
      <w:kern w:val="3"/>
      <w:sz w:val="20"/>
      <w:szCs w:val="20"/>
      <w:lang w:eastAsia="zh-CN"/>
    </w:rPr>
  </w:style>
  <w:style w:type="paragraph" w:customStyle="1" w:styleId="Textbody">
    <w:name w:val="Text body"/>
    <w:basedOn w:val="Standard"/>
    <w:uiPriority w:val="99"/>
    <w:rsid w:val="00184132"/>
    <w:pPr>
      <w:spacing w:after="120"/>
    </w:pPr>
  </w:style>
  <w:style w:type="paragraph" w:customStyle="1" w:styleId="Heading21">
    <w:name w:val="Heading 21"/>
    <w:basedOn w:val="Standard"/>
    <w:next w:val="Textbody"/>
    <w:uiPriority w:val="99"/>
    <w:rsid w:val="00184132"/>
    <w:pPr>
      <w:keepNext/>
      <w:jc w:val="center"/>
      <w:outlineLvl w:val="1"/>
    </w:pPr>
    <w:rPr>
      <w:b/>
      <w:bCs/>
      <w:sz w:val="22"/>
      <w:szCs w:val="22"/>
    </w:rPr>
  </w:style>
  <w:style w:type="paragraph" w:customStyle="1" w:styleId="Heading41">
    <w:name w:val="Heading 41"/>
    <w:next w:val="Textbody"/>
    <w:uiPriority w:val="99"/>
    <w:rsid w:val="00184132"/>
    <w:pPr>
      <w:keepNext/>
      <w:suppressAutoHyphens/>
      <w:autoSpaceDN w:val="0"/>
      <w:jc w:val="right"/>
      <w:textAlignment w:val="baseline"/>
      <w:outlineLvl w:val="3"/>
    </w:pPr>
    <w:rPr>
      <w:rFonts w:cs="Calibri"/>
      <w:kern w:val="3"/>
      <w:sz w:val="24"/>
      <w:szCs w:val="24"/>
      <w:lang w:eastAsia="en-US"/>
    </w:rPr>
  </w:style>
  <w:style w:type="paragraph" w:customStyle="1" w:styleId="WW-Domy3flnie">
    <w:name w:val="WW-Domyś3flnie"/>
    <w:uiPriority w:val="99"/>
    <w:rsid w:val="00184132"/>
    <w:pPr>
      <w:widowControl w:val="0"/>
      <w:suppressAutoHyphens/>
      <w:autoSpaceDN w:val="0"/>
      <w:spacing w:after="200" w:line="276" w:lineRule="auto"/>
      <w:textAlignment w:val="baseline"/>
    </w:pPr>
    <w:rPr>
      <w:rFonts w:cs="Calibri"/>
      <w:kern w:val="3"/>
      <w:lang w:eastAsia="en-US"/>
    </w:rPr>
  </w:style>
  <w:style w:type="paragraph" w:customStyle="1" w:styleId="Tekstpodstawowywcity1">
    <w:name w:val="Tekst podstawowy wcięty1"/>
    <w:basedOn w:val="Standard"/>
    <w:uiPriority w:val="99"/>
    <w:rsid w:val="00184132"/>
  </w:style>
  <w:style w:type="paragraph" w:customStyle="1" w:styleId="Akapitzlist2">
    <w:name w:val="Akapit z listą2"/>
    <w:basedOn w:val="Standard"/>
    <w:uiPriority w:val="99"/>
    <w:rsid w:val="00184132"/>
  </w:style>
  <w:style w:type="paragraph" w:customStyle="1" w:styleId="Standarduser">
    <w:name w:val="Standard (user)"/>
    <w:uiPriority w:val="99"/>
    <w:rsid w:val="00184132"/>
    <w:pPr>
      <w:widowControl w:val="0"/>
      <w:suppressAutoHyphens/>
      <w:autoSpaceDN w:val="0"/>
      <w:spacing w:after="200" w:line="276" w:lineRule="auto"/>
      <w:textAlignment w:val="baseline"/>
    </w:pPr>
    <w:rPr>
      <w:rFonts w:cs="Calibri"/>
      <w:kern w:val="3"/>
      <w:lang w:eastAsia="en-US"/>
    </w:rPr>
  </w:style>
  <w:style w:type="paragraph" w:customStyle="1" w:styleId="Heading11">
    <w:name w:val="Heading 11"/>
    <w:basedOn w:val="Standard"/>
    <w:next w:val="Textbody"/>
    <w:uiPriority w:val="99"/>
    <w:rsid w:val="00184132"/>
    <w:pPr>
      <w:keepNext/>
      <w:spacing w:before="240" w:after="60"/>
      <w:outlineLvl w:val="0"/>
    </w:pPr>
    <w:rPr>
      <w:rFonts w:ascii="Cambria" w:hAnsi="Cambria" w:cs="Cambria"/>
      <w:b/>
      <w:bCs/>
      <w:sz w:val="32"/>
      <w:szCs w:val="32"/>
    </w:rPr>
  </w:style>
  <w:style w:type="paragraph" w:styleId="Nagwek">
    <w:name w:val="header"/>
    <w:basedOn w:val="Normalny"/>
    <w:link w:val="NagwekZnak"/>
    <w:uiPriority w:val="99"/>
    <w:rsid w:val="0018413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84132"/>
    <w:rPr>
      <w:rFonts w:ascii="Calibri" w:hAnsi="Calibri" w:cs="Calibri"/>
      <w:kern w:val="3"/>
    </w:rPr>
  </w:style>
  <w:style w:type="paragraph" w:styleId="Stopka">
    <w:name w:val="footer"/>
    <w:basedOn w:val="Normalny"/>
    <w:link w:val="StopkaZnak"/>
    <w:uiPriority w:val="99"/>
    <w:rsid w:val="00184132"/>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84132"/>
    <w:rPr>
      <w:rFonts w:ascii="Calibri" w:hAnsi="Calibri" w:cs="Calibri"/>
      <w:kern w:val="3"/>
    </w:rPr>
  </w:style>
  <w:style w:type="paragraph" w:styleId="Akapitzlist">
    <w:name w:val="List Paragraph"/>
    <w:aliases w:val="CW_Lista,Data wydania,List Paragraph,Nagłowek 3,Numerowanie,L1,Preambuła,Akapit z listą BS,Dot pt,F5 List Paragraph,Recommendation,List Paragraph11,lp1,maz_wyliczenie,opis dzialania,K-P_odwolanie,A_wyliczenie,Akapit z listą 1,2 heading"/>
    <w:basedOn w:val="Normalny"/>
    <w:link w:val="AkapitzlistZnak"/>
    <w:qFormat/>
    <w:rsid w:val="00184132"/>
    <w:pPr>
      <w:widowControl/>
      <w:suppressAutoHyphens w:val="0"/>
      <w:autoSpaceDN/>
      <w:ind w:left="720"/>
      <w:textAlignment w:val="auto"/>
    </w:pPr>
    <w:rPr>
      <w:kern w:val="0"/>
    </w:rPr>
  </w:style>
  <w:style w:type="paragraph" w:customStyle="1" w:styleId="Tekstpodstawowy21">
    <w:name w:val="Tekst podstawowy 21"/>
    <w:basedOn w:val="Normalny"/>
    <w:uiPriority w:val="99"/>
    <w:rsid w:val="00184132"/>
    <w:pPr>
      <w:widowControl/>
      <w:autoSpaceDN/>
      <w:spacing w:after="0" w:line="360" w:lineRule="auto"/>
      <w:jc w:val="both"/>
      <w:textAlignment w:val="auto"/>
    </w:pPr>
    <w:rPr>
      <w:kern w:val="0"/>
      <w:sz w:val="24"/>
      <w:szCs w:val="24"/>
      <w:lang w:eastAsia="ar-SA"/>
    </w:rPr>
  </w:style>
  <w:style w:type="table" w:styleId="Tabela-Siatka">
    <w:name w:val="Table Grid"/>
    <w:basedOn w:val="Standardowy"/>
    <w:uiPriority w:val="99"/>
    <w:rsid w:val="0018413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4132"/>
    <w:pPr>
      <w:autoSpaceDE w:val="0"/>
      <w:autoSpaceDN w:val="0"/>
      <w:adjustRightInd w:val="0"/>
    </w:pPr>
    <w:rPr>
      <w:rFonts w:cs="Calibri"/>
      <w:color w:val="000000"/>
      <w:sz w:val="24"/>
      <w:szCs w:val="24"/>
    </w:rPr>
  </w:style>
  <w:style w:type="paragraph" w:styleId="Tekstpodstawowy3">
    <w:name w:val="Body Text 3"/>
    <w:basedOn w:val="Normalny"/>
    <w:link w:val="Tekstpodstawowy3Znak"/>
    <w:uiPriority w:val="99"/>
    <w:rsid w:val="00184132"/>
    <w:pPr>
      <w:spacing w:after="120"/>
    </w:pPr>
    <w:rPr>
      <w:sz w:val="16"/>
      <w:szCs w:val="16"/>
    </w:rPr>
  </w:style>
  <w:style w:type="character" w:customStyle="1" w:styleId="Tekstpodstawowy3Znak">
    <w:name w:val="Tekst podstawowy 3 Znak"/>
    <w:basedOn w:val="Domylnaczcionkaakapitu"/>
    <w:link w:val="Tekstpodstawowy3"/>
    <w:uiPriority w:val="99"/>
    <w:locked/>
    <w:rsid w:val="00184132"/>
    <w:rPr>
      <w:rFonts w:ascii="Calibri" w:hAnsi="Calibri" w:cs="Calibri"/>
      <w:kern w:val="3"/>
      <w:sz w:val="16"/>
      <w:szCs w:val="16"/>
    </w:rPr>
  </w:style>
  <w:style w:type="paragraph" w:styleId="Tekstpodstawowywcity">
    <w:name w:val="Body Text Indent"/>
    <w:basedOn w:val="Normalny"/>
    <w:link w:val="TekstpodstawowywcityZnak"/>
    <w:uiPriority w:val="99"/>
    <w:semiHidden/>
    <w:rsid w:val="00184132"/>
    <w:pPr>
      <w:widowControl/>
      <w:suppressAutoHyphens w:val="0"/>
      <w:overflowPunct w:val="0"/>
      <w:autoSpaceDE w:val="0"/>
      <w:adjustRightInd w:val="0"/>
      <w:spacing w:after="120" w:line="240" w:lineRule="auto"/>
      <w:ind w:left="283"/>
    </w:pPr>
    <w:rPr>
      <w:rFonts w:ascii="Courier New" w:hAnsi="Courier New" w:cs="Courier New"/>
      <w:kern w:val="0"/>
      <w:sz w:val="28"/>
      <w:szCs w:val="28"/>
      <w:lang w:eastAsia="pl-PL"/>
    </w:rPr>
  </w:style>
  <w:style w:type="character" w:customStyle="1" w:styleId="TekstpodstawowywcityZnak">
    <w:name w:val="Tekst podstawowy wcięty Znak"/>
    <w:basedOn w:val="Domylnaczcionkaakapitu"/>
    <w:link w:val="Tekstpodstawowywcity"/>
    <w:uiPriority w:val="99"/>
    <w:semiHidden/>
    <w:locked/>
    <w:rsid w:val="00184132"/>
    <w:rPr>
      <w:rFonts w:ascii="Courier New" w:hAnsi="Courier New" w:cs="Courier New"/>
      <w:sz w:val="28"/>
      <w:szCs w:val="28"/>
      <w:lang w:eastAsia="pl-PL"/>
    </w:rPr>
  </w:style>
  <w:style w:type="paragraph" w:customStyle="1" w:styleId="ZnakZnak1Znak">
    <w:name w:val="Znak Znak1 Znak"/>
    <w:basedOn w:val="Normalny"/>
    <w:uiPriority w:val="99"/>
    <w:rsid w:val="00184132"/>
    <w:pPr>
      <w:widowControl/>
      <w:suppressAutoHyphens w:val="0"/>
      <w:autoSpaceDN/>
      <w:spacing w:after="0" w:line="240" w:lineRule="auto"/>
      <w:textAlignment w:val="auto"/>
    </w:pPr>
    <w:rPr>
      <w:rFonts w:ascii="Arial" w:hAnsi="Arial" w:cs="Arial"/>
      <w:kern w:val="0"/>
      <w:sz w:val="24"/>
      <w:szCs w:val="24"/>
      <w:lang w:eastAsia="pl-PL"/>
    </w:rPr>
  </w:style>
  <w:style w:type="character" w:customStyle="1" w:styleId="Odwoaniedokomentarza3">
    <w:name w:val="Odwołanie do komentarza3"/>
    <w:uiPriority w:val="99"/>
    <w:rsid w:val="00184132"/>
    <w:rPr>
      <w:sz w:val="16"/>
      <w:szCs w:val="16"/>
    </w:rPr>
  </w:style>
  <w:style w:type="paragraph" w:styleId="Tekstprzypisudolnego">
    <w:name w:val="footnote text"/>
    <w:aliases w:val="Podrozdział"/>
    <w:basedOn w:val="Normalny"/>
    <w:link w:val="TekstprzypisudolnegoZnak"/>
    <w:uiPriority w:val="99"/>
    <w:rsid w:val="00184132"/>
    <w:pPr>
      <w:widowControl/>
      <w:autoSpaceDN/>
      <w:spacing w:after="0" w:line="240" w:lineRule="auto"/>
      <w:textAlignment w:val="auto"/>
    </w:pPr>
    <w:rPr>
      <w:kern w:val="1"/>
      <w:sz w:val="20"/>
      <w:szCs w:val="20"/>
      <w:lang w:eastAsia="zh-CN"/>
    </w:rPr>
  </w:style>
  <w:style w:type="character" w:customStyle="1" w:styleId="FootnoteTextChar">
    <w:name w:val="Footnote Text Char"/>
    <w:basedOn w:val="Domylnaczcionkaakapitu"/>
    <w:uiPriority w:val="99"/>
    <w:semiHidden/>
    <w:locked/>
    <w:rsid w:val="00184132"/>
    <w:rPr>
      <w:kern w:val="3"/>
      <w:sz w:val="20"/>
      <w:szCs w:val="20"/>
      <w:lang w:eastAsia="en-US"/>
    </w:rPr>
  </w:style>
  <w:style w:type="character" w:customStyle="1" w:styleId="TekstprzypisudolnegoZnak">
    <w:name w:val="Tekst przypisu dolnego Znak"/>
    <w:aliases w:val="Podrozdział Znak"/>
    <w:basedOn w:val="Domylnaczcionkaakapitu"/>
    <w:link w:val="Tekstprzypisudolnego"/>
    <w:uiPriority w:val="99"/>
    <w:locked/>
    <w:rsid w:val="00184132"/>
    <w:rPr>
      <w:rFonts w:ascii="Calibri" w:hAnsi="Calibri" w:cs="Calibri"/>
      <w:kern w:val="1"/>
      <w:sz w:val="20"/>
      <w:szCs w:val="20"/>
      <w:lang w:eastAsia="zh-CN"/>
    </w:rPr>
  </w:style>
  <w:style w:type="character" w:styleId="Odwoanieprzypisudolnego">
    <w:name w:val="footnote reference"/>
    <w:basedOn w:val="Domylnaczcionkaakapitu"/>
    <w:uiPriority w:val="99"/>
    <w:rsid w:val="00184132"/>
    <w:rPr>
      <w:vertAlign w:val="superscript"/>
    </w:rPr>
  </w:style>
  <w:style w:type="paragraph" w:customStyle="1" w:styleId="Normalny1">
    <w:name w:val="Normalny1"/>
    <w:uiPriority w:val="99"/>
    <w:rsid w:val="00184132"/>
    <w:pPr>
      <w:suppressAutoHyphens/>
      <w:spacing w:after="200"/>
      <w:textAlignment w:val="baseline"/>
    </w:pPr>
    <w:rPr>
      <w:rFonts w:cs="Calibri"/>
      <w:color w:val="00000A"/>
      <w:kern w:val="1"/>
      <w:sz w:val="20"/>
      <w:szCs w:val="20"/>
      <w:lang w:eastAsia="zh-CN"/>
    </w:rPr>
  </w:style>
  <w:style w:type="character" w:styleId="Hipercze">
    <w:name w:val="Hyperlink"/>
    <w:basedOn w:val="Domylnaczcionkaakapitu"/>
    <w:rsid w:val="00184132"/>
    <w:rPr>
      <w:color w:val="0000FF"/>
      <w:u w:val="single"/>
    </w:rPr>
  </w:style>
  <w:style w:type="paragraph" w:styleId="Tekstprzypisukocowego">
    <w:name w:val="endnote text"/>
    <w:basedOn w:val="Normalny"/>
    <w:link w:val="TekstprzypisukocowegoZnak"/>
    <w:uiPriority w:val="99"/>
    <w:semiHidden/>
    <w:rsid w:val="00184132"/>
    <w:rPr>
      <w:sz w:val="20"/>
      <w:szCs w:val="20"/>
    </w:rPr>
  </w:style>
  <w:style w:type="character" w:customStyle="1" w:styleId="TekstprzypisukocowegoZnak">
    <w:name w:val="Tekst przypisu końcowego Znak"/>
    <w:basedOn w:val="Domylnaczcionkaakapitu"/>
    <w:link w:val="Tekstprzypisukocowego"/>
    <w:uiPriority w:val="99"/>
    <w:semiHidden/>
    <w:locked/>
    <w:rsid w:val="00184132"/>
    <w:rPr>
      <w:rFonts w:ascii="Calibri" w:hAnsi="Calibri" w:cs="Calibri"/>
      <w:kern w:val="3"/>
      <w:sz w:val="20"/>
      <w:szCs w:val="20"/>
    </w:rPr>
  </w:style>
  <w:style w:type="character" w:styleId="Odwoanieprzypisukocowego">
    <w:name w:val="endnote reference"/>
    <w:basedOn w:val="Domylnaczcionkaakapitu"/>
    <w:uiPriority w:val="99"/>
    <w:semiHidden/>
    <w:rsid w:val="00184132"/>
    <w:rPr>
      <w:vertAlign w:val="superscript"/>
    </w:rPr>
  </w:style>
  <w:style w:type="paragraph" w:styleId="NormalnyWeb">
    <w:name w:val="Normal (Web)"/>
    <w:basedOn w:val="Normalny"/>
    <w:uiPriority w:val="99"/>
    <w:rsid w:val="00184132"/>
    <w:pPr>
      <w:widowControl/>
      <w:suppressAutoHyphens w:val="0"/>
      <w:autoSpaceDN/>
      <w:spacing w:before="100" w:beforeAutospacing="1" w:after="100" w:afterAutospacing="1" w:line="240" w:lineRule="auto"/>
      <w:textAlignment w:val="auto"/>
    </w:pPr>
    <w:rPr>
      <w:kern w:val="0"/>
      <w:sz w:val="24"/>
      <w:szCs w:val="24"/>
      <w:lang w:eastAsia="pl-PL"/>
    </w:rPr>
  </w:style>
  <w:style w:type="character" w:styleId="Pogrubienie">
    <w:name w:val="Strong"/>
    <w:basedOn w:val="Domylnaczcionkaakapitu"/>
    <w:uiPriority w:val="99"/>
    <w:qFormat/>
    <w:rsid w:val="00184132"/>
    <w:rPr>
      <w:b/>
      <w:bCs/>
    </w:rPr>
  </w:style>
  <w:style w:type="paragraph" w:styleId="Tekstdymka">
    <w:name w:val="Balloon Text"/>
    <w:basedOn w:val="Normalny"/>
    <w:link w:val="TekstdymkaZnak"/>
    <w:uiPriority w:val="99"/>
    <w:semiHidden/>
    <w:rsid w:val="001841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84132"/>
    <w:rPr>
      <w:rFonts w:ascii="Tahoma" w:hAnsi="Tahoma" w:cs="Tahoma"/>
      <w:kern w:val="3"/>
      <w:sz w:val="16"/>
      <w:szCs w:val="16"/>
    </w:rPr>
  </w:style>
  <w:style w:type="paragraph" w:styleId="Tekstpodstawowy">
    <w:name w:val="Body Text"/>
    <w:basedOn w:val="Normalny"/>
    <w:link w:val="TekstpodstawowyZnak"/>
    <w:uiPriority w:val="99"/>
    <w:rsid w:val="00184132"/>
    <w:pPr>
      <w:widowControl/>
      <w:spacing w:after="120"/>
    </w:pPr>
  </w:style>
  <w:style w:type="character" w:customStyle="1" w:styleId="TekstpodstawowyZnak">
    <w:name w:val="Tekst podstawowy Znak"/>
    <w:basedOn w:val="Domylnaczcionkaakapitu"/>
    <w:link w:val="Tekstpodstawowy"/>
    <w:uiPriority w:val="99"/>
    <w:locked/>
    <w:rsid w:val="00184132"/>
    <w:rPr>
      <w:rFonts w:ascii="Calibri" w:hAnsi="Calibri" w:cs="Calibri"/>
      <w:kern w:val="3"/>
    </w:rPr>
  </w:style>
  <w:style w:type="paragraph" w:customStyle="1" w:styleId="NormalnyWYGIL">
    <w:name w:val="Normalny WYG IL"/>
    <w:basedOn w:val="Normalny"/>
    <w:uiPriority w:val="99"/>
    <w:rsid w:val="00184132"/>
    <w:pPr>
      <w:widowControl/>
      <w:autoSpaceDN/>
      <w:spacing w:before="120" w:after="120" w:line="300" w:lineRule="atLeast"/>
      <w:ind w:firstLine="709"/>
      <w:jc w:val="both"/>
      <w:textAlignment w:val="auto"/>
    </w:pPr>
    <w:rPr>
      <w:rFonts w:ascii="Arial Narrow" w:hAnsi="Arial Narrow" w:cs="Arial Narrow"/>
      <w:kern w:val="0"/>
      <w:lang w:eastAsia="ar-SA"/>
    </w:rPr>
  </w:style>
  <w:style w:type="paragraph" w:customStyle="1" w:styleId="Akapitzlist1">
    <w:name w:val="Akapit z listą1"/>
    <w:basedOn w:val="Normalny"/>
    <w:uiPriority w:val="99"/>
    <w:rsid w:val="00184132"/>
    <w:pPr>
      <w:widowControl/>
      <w:suppressAutoHyphens w:val="0"/>
      <w:autoSpaceDN/>
      <w:spacing w:after="0" w:line="240" w:lineRule="auto"/>
      <w:ind w:left="720"/>
      <w:textAlignment w:val="auto"/>
    </w:pPr>
    <w:rPr>
      <w:kern w:val="0"/>
      <w:sz w:val="24"/>
      <w:szCs w:val="24"/>
      <w:lang w:eastAsia="pl-PL"/>
    </w:rPr>
  </w:style>
  <w:style w:type="paragraph" w:styleId="Tekstpodstawowy2">
    <w:name w:val="Body Text 2"/>
    <w:basedOn w:val="Normalny"/>
    <w:link w:val="Tekstpodstawowy2Znak"/>
    <w:uiPriority w:val="99"/>
    <w:rsid w:val="00184132"/>
    <w:pPr>
      <w:spacing w:after="120" w:line="480" w:lineRule="auto"/>
    </w:pPr>
  </w:style>
  <w:style w:type="character" w:customStyle="1" w:styleId="Tekstpodstawowy2Znak">
    <w:name w:val="Tekst podstawowy 2 Znak"/>
    <w:basedOn w:val="Domylnaczcionkaakapitu"/>
    <w:link w:val="Tekstpodstawowy2"/>
    <w:uiPriority w:val="99"/>
    <w:locked/>
    <w:rsid w:val="00184132"/>
    <w:rPr>
      <w:rFonts w:ascii="Calibri" w:hAnsi="Calibri" w:cs="Calibri"/>
      <w:kern w:val="3"/>
    </w:rPr>
  </w:style>
  <w:style w:type="paragraph" w:styleId="HTML-wstpniesformatowany">
    <w:name w:val="HTML Preformatted"/>
    <w:basedOn w:val="Normalny"/>
    <w:link w:val="HTML-wstpniesformatowanyZnak"/>
    <w:uiPriority w:val="99"/>
    <w:rsid w:val="00184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locked/>
    <w:rsid w:val="00184132"/>
    <w:rPr>
      <w:rFonts w:ascii="Courier New" w:hAnsi="Courier New" w:cs="Courier New"/>
      <w:sz w:val="20"/>
      <w:szCs w:val="20"/>
      <w:lang w:eastAsia="pl-PL"/>
    </w:rPr>
  </w:style>
  <w:style w:type="paragraph" w:customStyle="1" w:styleId="Akapitzlist3">
    <w:name w:val="Akapit z listą3"/>
    <w:basedOn w:val="Normalny"/>
    <w:uiPriority w:val="99"/>
    <w:rsid w:val="008F2DA0"/>
    <w:pPr>
      <w:widowControl/>
      <w:suppressAutoHyphens w:val="0"/>
      <w:autoSpaceDN/>
      <w:ind w:left="720"/>
      <w:textAlignment w:val="auto"/>
    </w:pPr>
    <w:rPr>
      <w:kern w:val="0"/>
      <w:sz w:val="24"/>
      <w:szCs w:val="24"/>
    </w:rPr>
  </w:style>
  <w:style w:type="character" w:customStyle="1" w:styleId="ZnakZnak">
    <w:name w:val="Znak Znak"/>
    <w:uiPriority w:val="99"/>
    <w:rsid w:val="008F2DA0"/>
    <w:rPr>
      <w:sz w:val="24"/>
      <w:szCs w:val="24"/>
      <w:lang w:val="pl-PL" w:eastAsia="ar-SA" w:bidi="ar-SA"/>
    </w:rPr>
  </w:style>
  <w:style w:type="paragraph" w:customStyle="1" w:styleId="Tekstpodstawowywcity31">
    <w:name w:val="Tekst podstawowy wcięty 31"/>
    <w:basedOn w:val="Normalny"/>
    <w:uiPriority w:val="99"/>
    <w:rsid w:val="00860A90"/>
    <w:pPr>
      <w:widowControl/>
      <w:autoSpaceDN/>
      <w:spacing w:after="0" w:line="240" w:lineRule="auto"/>
      <w:ind w:left="426" w:hanging="426"/>
      <w:textAlignment w:val="auto"/>
    </w:pPr>
    <w:rPr>
      <w:kern w:val="0"/>
      <w:sz w:val="24"/>
      <w:szCs w:val="24"/>
      <w:lang w:eastAsia="ar-SA"/>
    </w:rPr>
  </w:style>
  <w:style w:type="paragraph" w:customStyle="1" w:styleId="Tekstpodstawowywcity21">
    <w:name w:val="Tekst podstawowy wcięty 21"/>
    <w:basedOn w:val="Normalny"/>
    <w:uiPriority w:val="99"/>
    <w:rsid w:val="00304945"/>
    <w:pPr>
      <w:widowControl/>
      <w:autoSpaceDN/>
      <w:spacing w:after="0" w:line="240" w:lineRule="auto"/>
      <w:ind w:left="284" w:hanging="284"/>
      <w:textAlignment w:val="auto"/>
    </w:pPr>
    <w:rPr>
      <w:kern w:val="0"/>
      <w:sz w:val="24"/>
      <w:szCs w:val="24"/>
      <w:lang w:eastAsia="ar-SA"/>
    </w:rPr>
  </w:style>
  <w:style w:type="numbering" w:customStyle="1" w:styleId="WWNum6">
    <w:name w:val="WWNum6"/>
    <w:rsid w:val="00534AA6"/>
    <w:pPr>
      <w:numPr>
        <w:numId w:val="3"/>
      </w:numPr>
    </w:pPr>
  </w:style>
  <w:style w:type="numbering" w:customStyle="1" w:styleId="WWNum3">
    <w:name w:val="WWNum3"/>
    <w:rsid w:val="00534AA6"/>
    <w:pPr>
      <w:numPr>
        <w:numId w:val="1"/>
      </w:numPr>
    </w:pPr>
  </w:style>
  <w:style w:type="numbering" w:customStyle="1" w:styleId="WWNum12">
    <w:name w:val="WWNum12"/>
    <w:rsid w:val="00534AA6"/>
    <w:pPr>
      <w:numPr>
        <w:numId w:val="2"/>
      </w:numPr>
    </w:pPr>
  </w:style>
  <w:style w:type="character" w:customStyle="1" w:styleId="apple-converted-space">
    <w:name w:val="apple-converted-space"/>
    <w:rsid w:val="00747463"/>
  </w:style>
  <w:style w:type="paragraph" w:styleId="Bezodstpw">
    <w:name w:val="No Spacing"/>
    <w:link w:val="BezodstpwZnak"/>
    <w:qFormat/>
    <w:rsid w:val="00A32C1D"/>
    <w:pPr>
      <w:suppressAutoHyphens/>
    </w:pPr>
    <w:rPr>
      <w:rFonts w:ascii="Times New Roman" w:hAnsi="Times New Roman"/>
      <w:sz w:val="20"/>
      <w:szCs w:val="20"/>
      <w:lang w:eastAsia="ar-SA"/>
    </w:rPr>
  </w:style>
  <w:style w:type="character" w:customStyle="1" w:styleId="ng-binding">
    <w:name w:val="ng-binding"/>
    <w:basedOn w:val="Domylnaczcionkaakapitu"/>
    <w:rsid w:val="00084469"/>
  </w:style>
  <w:style w:type="character" w:styleId="Uwydatnienie">
    <w:name w:val="Emphasis"/>
    <w:basedOn w:val="Domylnaczcionkaakapitu"/>
    <w:uiPriority w:val="20"/>
    <w:qFormat/>
    <w:rsid w:val="00A36379"/>
    <w:rPr>
      <w:i/>
      <w:iCs/>
    </w:rPr>
  </w:style>
  <w:style w:type="character" w:styleId="Odwoaniedokomentarza">
    <w:name w:val="annotation reference"/>
    <w:basedOn w:val="Domylnaczcionkaakapitu"/>
    <w:uiPriority w:val="99"/>
    <w:semiHidden/>
    <w:unhideWhenUsed/>
    <w:locked/>
    <w:rsid w:val="00E91D60"/>
    <w:rPr>
      <w:sz w:val="16"/>
      <w:szCs w:val="16"/>
    </w:rPr>
  </w:style>
  <w:style w:type="paragraph" w:styleId="Tekstkomentarza">
    <w:name w:val="annotation text"/>
    <w:basedOn w:val="Normalny"/>
    <w:link w:val="TekstkomentarzaZnak"/>
    <w:uiPriority w:val="99"/>
    <w:unhideWhenUsed/>
    <w:locked/>
    <w:rsid w:val="00E91D60"/>
    <w:pPr>
      <w:spacing w:line="240" w:lineRule="auto"/>
    </w:pPr>
    <w:rPr>
      <w:sz w:val="20"/>
      <w:szCs w:val="20"/>
    </w:rPr>
  </w:style>
  <w:style w:type="character" w:customStyle="1" w:styleId="TekstkomentarzaZnak">
    <w:name w:val="Tekst komentarza Znak"/>
    <w:basedOn w:val="Domylnaczcionkaakapitu"/>
    <w:link w:val="Tekstkomentarza"/>
    <w:uiPriority w:val="99"/>
    <w:rsid w:val="00E91D60"/>
    <w:rPr>
      <w:rFonts w:cs="Calibri"/>
      <w:kern w:val="3"/>
      <w:sz w:val="20"/>
      <w:szCs w:val="20"/>
      <w:lang w:eastAsia="en-US"/>
    </w:rPr>
  </w:style>
  <w:style w:type="paragraph" w:styleId="Tematkomentarza">
    <w:name w:val="annotation subject"/>
    <w:basedOn w:val="Tekstkomentarza"/>
    <w:next w:val="Tekstkomentarza"/>
    <w:link w:val="TematkomentarzaZnak"/>
    <w:uiPriority w:val="99"/>
    <w:semiHidden/>
    <w:unhideWhenUsed/>
    <w:locked/>
    <w:rsid w:val="00E91D60"/>
    <w:rPr>
      <w:b/>
      <w:bCs/>
    </w:rPr>
  </w:style>
  <w:style w:type="character" w:customStyle="1" w:styleId="TematkomentarzaZnak">
    <w:name w:val="Temat komentarza Znak"/>
    <w:basedOn w:val="TekstkomentarzaZnak"/>
    <w:link w:val="Tematkomentarza"/>
    <w:uiPriority w:val="99"/>
    <w:semiHidden/>
    <w:rsid w:val="00E91D60"/>
    <w:rPr>
      <w:rFonts w:cs="Calibri"/>
      <w:b/>
      <w:bCs/>
      <w:kern w:val="3"/>
      <w:sz w:val="20"/>
      <w:szCs w:val="20"/>
      <w:lang w:eastAsia="en-US"/>
    </w:rPr>
  </w:style>
  <w:style w:type="character" w:customStyle="1" w:styleId="AkapitzlistZnak">
    <w:name w:val="Akapit z listą Znak"/>
    <w:aliases w:val="CW_Lista Znak,Data wydania Znak,List Paragraph Znak,Nagłowek 3 Znak,Numerowanie Znak,L1 Znak,Preambuła Znak,Akapit z listą BS Znak,Dot pt Znak,F5 List Paragraph Znak,Recommendation Znak,List Paragraph11 Znak,lp1 Znak,2 heading Znak"/>
    <w:link w:val="Akapitzlist"/>
    <w:qFormat/>
    <w:rsid w:val="00E13576"/>
    <w:rPr>
      <w:rFonts w:cs="Calibri"/>
      <w:lang w:eastAsia="en-US"/>
    </w:rPr>
  </w:style>
  <w:style w:type="character" w:customStyle="1" w:styleId="StandardZnak">
    <w:name w:val="Standard Znak"/>
    <w:link w:val="Standard"/>
    <w:uiPriority w:val="99"/>
    <w:rsid w:val="00196A9F"/>
    <w:rPr>
      <w:rFonts w:cs="Calibri"/>
      <w:kern w:val="3"/>
      <w:sz w:val="20"/>
      <w:szCs w:val="20"/>
      <w:lang w:eastAsia="zh-CN"/>
    </w:rPr>
  </w:style>
  <w:style w:type="character" w:styleId="UyteHipercze">
    <w:name w:val="FollowedHyperlink"/>
    <w:basedOn w:val="Domylnaczcionkaakapitu"/>
    <w:uiPriority w:val="99"/>
    <w:semiHidden/>
    <w:unhideWhenUsed/>
    <w:locked/>
    <w:rsid w:val="00D22171"/>
    <w:rPr>
      <w:color w:val="800080" w:themeColor="followedHyperlink"/>
      <w:u w:val="single"/>
    </w:rPr>
  </w:style>
  <w:style w:type="character" w:customStyle="1" w:styleId="BezodstpwZnak">
    <w:name w:val="Bez odstępów Znak"/>
    <w:link w:val="Bezodstpw"/>
    <w:uiPriority w:val="1"/>
    <w:locked/>
    <w:rsid w:val="00F0712D"/>
    <w:rPr>
      <w:rFonts w:ascii="Times New Roman" w:hAnsi="Times New Roman"/>
      <w:sz w:val="20"/>
      <w:szCs w:val="20"/>
      <w:lang w:eastAsia="ar-SA"/>
    </w:rPr>
  </w:style>
  <w:style w:type="paragraph" w:customStyle="1" w:styleId="ust">
    <w:name w:val="ust"/>
    <w:rsid w:val="00AD04C3"/>
    <w:pPr>
      <w:spacing w:before="60" w:after="60"/>
      <w:ind w:left="426" w:hanging="284"/>
      <w:jc w:val="both"/>
    </w:pPr>
    <w:rPr>
      <w:rFonts w:ascii="Times New Roman" w:hAnsi="Times New Roman"/>
      <w:sz w:val="24"/>
      <w:szCs w:val="20"/>
    </w:rPr>
  </w:style>
  <w:style w:type="paragraph" w:customStyle="1" w:styleId="pkt">
    <w:name w:val="pkt"/>
    <w:basedOn w:val="Normalny"/>
    <w:link w:val="pktZnak"/>
    <w:rsid w:val="00B50A5F"/>
    <w:pPr>
      <w:widowControl/>
      <w:suppressAutoHyphens w:val="0"/>
      <w:autoSpaceDN/>
      <w:spacing w:before="60" w:after="60" w:line="240" w:lineRule="auto"/>
      <w:ind w:left="851" w:hanging="295"/>
      <w:jc w:val="both"/>
      <w:textAlignment w:val="auto"/>
    </w:pPr>
    <w:rPr>
      <w:rFonts w:ascii="Times New Roman" w:hAnsi="Times New Roman" w:cs="Times New Roman"/>
      <w:kern w:val="0"/>
      <w:sz w:val="24"/>
      <w:szCs w:val="20"/>
      <w:lang w:eastAsia="pl-PL"/>
    </w:rPr>
  </w:style>
  <w:style w:type="character" w:customStyle="1" w:styleId="pktZnak">
    <w:name w:val="pkt Znak"/>
    <w:link w:val="pkt"/>
    <w:locked/>
    <w:rsid w:val="00B50A5F"/>
    <w:rPr>
      <w:rFonts w:ascii="Times New Roman" w:hAnsi="Times New Roman"/>
      <w:sz w:val="24"/>
      <w:szCs w:val="20"/>
    </w:rPr>
  </w:style>
  <w:style w:type="paragraph" w:customStyle="1" w:styleId="arimr">
    <w:name w:val="arimr"/>
    <w:basedOn w:val="Normalny"/>
    <w:rsid w:val="00184122"/>
    <w:pPr>
      <w:suppressAutoHyphens w:val="0"/>
      <w:autoSpaceDN/>
      <w:snapToGrid w:val="0"/>
      <w:spacing w:after="0" w:line="360" w:lineRule="auto"/>
      <w:textAlignment w:val="auto"/>
    </w:pPr>
    <w:rPr>
      <w:rFonts w:ascii="Times New Roman" w:hAnsi="Times New Roman" w:cs="Times New Roman"/>
      <w:kern w:val="0"/>
      <w:sz w:val="24"/>
      <w:szCs w:val="20"/>
      <w:lang w:val="en-US" w:eastAsia="pl-PL"/>
    </w:rPr>
  </w:style>
  <w:style w:type="character" w:styleId="Wyrnieniedelikatne">
    <w:name w:val="Subtle Emphasis"/>
    <w:basedOn w:val="Domylnaczcionkaakapitu"/>
    <w:uiPriority w:val="19"/>
    <w:qFormat/>
    <w:rsid w:val="001B17BC"/>
    <w:rPr>
      <w:i/>
      <w:iCs/>
      <w:color w:val="808080" w:themeColor="text1" w:themeTint="7F"/>
    </w:rPr>
  </w:style>
  <w:style w:type="paragraph" w:styleId="Nagwekspisutreci">
    <w:name w:val="TOC Heading"/>
    <w:basedOn w:val="Nagwek1"/>
    <w:next w:val="Normalny"/>
    <w:uiPriority w:val="39"/>
    <w:unhideWhenUsed/>
    <w:qFormat/>
    <w:rsid w:val="00DB0FAA"/>
    <w:pPr>
      <w:keepNext/>
      <w:keepLines/>
      <w:widowControl/>
      <w:numPr>
        <w:numId w:val="0"/>
      </w:numPr>
      <w:spacing w:before="480" w:after="0" w:line="276" w:lineRule="auto"/>
      <w:outlineLvl w:val="9"/>
    </w:pPr>
    <w:rPr>
      <w:rFonts w:asciiTheme="majorHAnsi" w:eastAsiaTheme="majorEastAsia" w:hAnsiTheme="majorHAnsi" w:cstheme="majorBidi"/>
      <w:color w:val="365F91" w:themeColor="accent1" w:themeShade="BF"/>
      <w:spacing w:val="0"/>
      <w:sz w:val="28"/>
      <w:szCs w:val="28"/>
      <w:lang w:eastAsia="pl-PL"/>
    </w:rPr>
  </w:style>
  <w:style w:type="character" w:styleId="Tytuksiki">
    <w:name w:val="Book Title"/>
    <w:basedOn w:val="Domylnaczcionkaakapitu"/>
    <w:uiPriority w:val="33"/>
    <w:qFormat/>
    <w:rsid w:val="00DB0FAA"/>
    <w:rPr>
      <w:b/>
      <w:bCs/>
      <w:smallCaps/>
      <w:spacing w:val="5"/>
    </w:rPr>
  </w:style>
  <w:style w:type="paragraph" w:styleId="Spistreci2">
    <w:name w:val="toc 2"/>
    <w:basedOn w:val="Normalny"/>
    <w:next w:val="Normalny"/>
    <w:autoRedefine/>
    <w:uiPriority w:val="39"/>
    <w:unhideWhenUsed/>
    <w:rsid w:val="00DB0FAA"/>
    <w:pPr>
      <w:spacing w:after="100"/>
      <w:ind w:left="220"/>
    </w:pPr>
  </w:style>
  <w:style w:type="paragraph" w:styleId="Spistreci1">
    <w:name w:val="toc 1"/>
    <w:basedOn w:val="Normalny"/>
    <w:next w:val="Normalny"/>
    <w:autoRedefine/>
    <w:uiPriority w:val="39"/>
    <w:unhideWhenUsed/>
    <w:rsid w:val="00D20DB4"/>
    <w:pPr>
      <w:tabs>
        <w:tab w:val="left" w:pos="440"/>
        <w:tab w:val="right" w:leader="dot" w:pos="9736"/>
      </w:tabs>
      <w:spacing w:after="100"/>
      <w:jc w:val="both"/>
    </w:pPr>
  </w:style>
  <w:style w:type="character" w:customStyle="1" w:styleId="alb-s">
    <w:name w:val="a_lb-s"/>
    <w:basedOn w:val="Domylnaczcionkaakapitu"/>
    <w:rsid w:val="00F562E2"/>
  </w:style>
  <w:style w:type="character" w:customStyle="1" w:styleId="fn-ref">
    <w:name w:val="fn-ref"/>
    <w:basedOn w:val="Domylnaczcionkaakapitu"/>
    <w:rsid w:val="00F562E2"/>
  </w:style>
  <w:style w:type="paragraph" w:customStyle="1" w:styleId="text-justify">
    <w:name w:val="text-justify"/>
    <w:basedOn w:val="Normalny"/>
    <w:rsid w:val="00F562E2"/>
    <w:pPr>
      <w:widowControl/>
      <w:suppressAutoHyphens w:val="0"/>
      <w:autoSpaceDN/>
      <w:spacing w:before="100" w:beforeAutospacing="1" w:after="100" w:afterAutospacing="1" w:line="240" w:lineRule="auto"/>
      <w:textAlignment w:val="auto"/>
    </w:pPr>
    <w:rPr>
      <w:rFonts w:ascii="Times New Roman" w:hAnsi="Times New Roman" w:cs="Times New Roman"/>
      <w:kern w:val="0"/>
      <w:sz w:val="24"/>
      <w:szCs w:val="24"/>
      <w:lang w:eastAsia="pl-PL"/>
    </w:rPr>
  </w:style>
  <w:style w:type="character" w:customStyle="1" w:styleId="markedcontent">
    <w:name w:val="markedcontent"/>
    <w:basedOn w:val="Domylnaczcionkaakapitu"/>
    <w:rsid w:val="00D827C8"/>
  </w:style>
  <w:style w:type="paragraph" w:customStyle="1" w:styleId="normalny0">
    <w:name w:val="normalny"/>
    <w:basedOn w:val="Normalny"/>
    <w:rsid w:val="00831326"/>
    <w:pPr>
      <w:widowControl/>
      <w:suppressAutoHyphens w:val="0"/>
      <w:autoSpaceDN/>
      <w:spacing w:after="0" w:line="240" w:lineRule="auto"/>
      <w:jc w:val="both"/>
      <w:textAlignment w:val="auto"/>
    </w:pPr>
    <w:rPr>
      <w:rFonts w:ascii="Times New Roman" w:hAnsi="Times New Roman" w:cs="Times New Roman"/>
      <w:kern w:val="0"/>
      <w:sz w:val="24"/>
      <w:szCs w:val="20"/>
      <w:lang w:eastAsia="pl-PL"/>
    </w:rPr>
  </w:style>
  <w:style w:type="paragraph" w:styleId="Wcicienormalne">
    <w:name w:val="Normal Indent"/>
    <w:basedOn w:val="Normalny"/>
    <w:locked/>
    <w:rsid w:val="00831326"/>
    <w:pPr>
      <w:widowControl/>
      <w:suppressAutoHyphens w:val="0"/>
      <w:autoSpaceDN/>
      <w:spacing w:after="0" w:line="240" w:lineRule="auto"/>
      <w:ind w:left="708"/>
      <w:textAlignment w:val="auto"/>
    </w:pPr>
    <w:rPr>
      <w:rFonts w:ascii="Courier New" w:hAnsi="Courier New" w:cs="Times New Roman"/>
      <w:kern w:val="0"/>
      <w:sz w:val="24"/>
      <w:szCs w:val="20"/>
      <w:lang w:eastAsia="pl-PL"/>
    </w:rPr>
  </w:style>
  <w:style w:type="paragraph" w:customStyle="1" w:styleId="BodyText21">
    <w:name w:val="Body Text 21"/>
    <w:basedOn w:val="Normalny"/>
    <w:rsid w:val="00831326"/>
    <w:pPr>
      <w:widowControl/>
      <w:suppressAutoHyphens w:val="0"/>
      <w:autoSpaceDN/>
      <w:spacing w:after="0" w:line="360" w:lineRule="atLeast"/>
      <w:textAlignment w:val="auto"/>
    </w:pPr>
    <w:rPr>
      <w:rFonts w:ascii="Times New Roman" w:hAnsi="Times New Roman" w:cs="Times New Roman"/>
      <w:b/>
      <w:kern w:val="0"/>
      <w:sz w:val="24"/>
      <w:szCs w:val="20"/>
      <w:lang w:eastAsia="pl-PL"/>
    </w:rPr>
  </w:style>
  <w:style w:type="character" w:customStyle="1" w:styleId="Normalny2">
    <w:name w:val="Normalny2"/>
    <w:basedOn w:val="Domylnaczcionkaakapitu"/>
    <w:rsid w:val="003531E0"/>
  </w:style>
  <w:style w:type="paragraph" w:customStyle="1" w:styleId="ng-scope">
    <w:name w:val="ng-scope"/>
    <w:basedOn w:val="Normalny"/>
    <w:rsid w:val="003531E0"/>
    <w:pPr>
      <w:widowControl/>
      <w:suppressAutoHyphens w:val="0"/>
      <w:autoSpaceDN/>
      <w:spacing w:before="100" w:beforeAutospacing="1" w:after="100" w:afterAutospacing="1" w:line="240" w:lineRule="auto"/>
      <w:textAlignment w:val="auto"/>
    </w:pPr>
    <w:rPr>
      <w:rFonts w:ascii="Times New Roman" w:hAnsi="Times New Roman" w:cs="Times New Roman"/>
      <w:kern w:val="0"/>
      <w:sz w:val="24"/>
      <w:szCs w:val="24"/>
      <w:lang w:eastAsia="pl-PL"/>
    </w:rPr>
  </w:style>
  <w:style w:type="character" w:customStyle="1" w:styleId="Odwoaniedokomentarza1">
    <w:name w:val="Odwołanie do komentarza1"/>
    <w:rsid w:val="003531E0"/>
    <w:rPr>
      <w:sz w:val="16"/>
      <w:szCs w:val="16"/>
    </w:rPr>
  </w:style>
  <w:style w:type="paragraph" w:customStyle="1" w:styleId="Akapitzlist4">
    <w:name w:val="Akapit z listą4"/>
    <w:basedOn w:val="Normalny"/>
    <w:rsid w:val="00F112E5"/>
    <w:pPr>
      <w:widowControl/>
      <w:overflowPunct w:val="0"/>
      <w:autoSpaceDE w:val="0"/>
      <w:autoSpaceDN/>
      <w:spacing w:after="0" w:line="240" w:lineRule="auto"/>
      <w:ind w:left="720"/>
      <w:contextualSpacing/>
    </w:pPr>
    <w:rPr>
      <w:rFonts w:ascii="Times New Roman" w:hAnsi="Times New Roman" w:cs="Times New Roman"/>
      <w:kern w:val="0"/>
      <w:sz w:val="24"/>
      <w:szCs w:val="20"/>
      <w:lang w:eastAsia="pl-PL"/>
    </w:rPr>
  </w:style>
  <w:style w:type="paragraph" w:customStyle="1" w:styleId="WW-Tekstpodstawowywcity2">
    <w:name w:val="WW-Tekst podstawowy wcięty 2"/>
    <w:basedOn w:val="Normalny"/>
    <w:rsid w:val="009441E0"/>
    <w:pPr>
      <w:widowControl/>
      <w:autoSpaceDN/>
      <w:spacing w:after="0" w:line="100" w:lineRule="atLeast"/>
      <w:ind w:left="360"/>
      <w:jc w:val="both"/>
      <w:textAlignment w:val="auto"/>
    </w:pPr>
    <w:rPr>
      <w:rFonts w:ascii="Times New Roman" w:hAnsi="Times New Roman" w:cs="Times New Roman"/>
      <w:kern w:val="1"/>
      <w:sz w:val="24"/>
      <w:szCs w:val="20"/>
      <w:lang w:eastAsia="pl-PL"/>
    </w:rPr>
  </w:style>
  <w:style w:type="paragraph" w:customStyle="1" w:styleId="WW-NormalnyWeb">
    <w:name w:val="WW-Normalny (Web)"/>
    <w:basedOn w:val="Normalny"/>
    <w:rsid w:val="00CC095F"/>
    <w:pPr>
      <w:autoSpaceDN/>
      <w:spacing w:before="100" w:after="100" w:line="240" w:lineRule="auto"/>
      <w:textAlignment w:val="auto"/>
    </w:pPr>
    <w:rPr>
      <w:rFonts w:ascii="Times New Roman" w:eastAsia="Arial Unicode MS" w:hAnsi="Times New Roman" w:cs="Times New Roman"/>
      <w:kern w:val="0"/>
      <w:sz w:val="24"/>
      <w:szCs w:val="20"/>
    </w:rPr>
  </w:style>
  <w:style w:type="character" w:customStyle="1" w:styleId="FontStyle24">
    <w:name w:val="Font Style24"/>
    <w:rsid w:val="00344397"/>
    <w:rPr>
      <w:rFonts w:ascii="Tahoma" w:hAnsi="Tahoma" w:cs="Tahoma"/>
      <w:sz w:val="18"/>
      <w:szCs w:val="18"/>
    </w:rPr>
  </w:style>
  <w:style w:type="paragraph" w:customStyle="1" w:styleId="Domylnie">
    <w:name w:val="Domyślnie"/>
    <w:rsid w:val="00F34A87"/>
    <w:pPr>
      <w:tabs>
        <w:tab w:val="left" w:pos="708"/>
      </w:tabs>
      <w:suppressAutoHyphens/>
      <w:spacing w:after="200" w:line="276" w:lineRule="auto"/>
    </w:pPr>
    <w:rPr>
      <w:rFonts w:cs="Calibri"/>
      <w:color w:val="000000"/>
      <w:sz w:val="24"/>
      <w:szCs w:val="24"/>
    </w:rPr>
  </w:style>
  <w:style w:type="character" w:customStyle="1" w:styleId="paragraphpunkt1">
    <w:name w:val="paragraphpunkt1"/>
    <w:rsid w:val="00084286"/>
    <w:rPr>
      <w:b/>
      <w:bCs/>
    </w:rPr>
  </w:style>
</w:styles>
</file>

<file path=word/webSettings.xml><?xml version="1.0" encoding="utf-8"?>
<w:webSettings xmlns:r="http://schemas.openxmlformats.org/officeDocument/2006/relationships" xmlns:w="http://schemas.openxmlformats.org/wordprocessingml/2006/main">
  <w:divs>
    <w:div w:id="163665581">
      <w:bodyDiv w:val="1"/>
      <w:marLeft w:val="0"/>
      <w:marRight w:val="0"/>
      <w:marTop w:val="0"/>
      <w:marBottom w:val="0"/>
      <w:divBdr>
        <w:top w:val="none" w:sz="0" w:space="0" w:color="auto"/>
        <w:left w:val="none" w:sz="0" w:space="0" w:color="auto"/>
        <w:bottom w:val="none" w:sz="0" w:space="0" w:color="auto"/>
        <w:right w:val="none" w:sz="0" w:space="0" w:color="auto"/>
      </w:divBdr>
    </w:div>
    <w:div w:id="168952135">
      <w:bodyDiv w:val="1"/>
      <w:marLeft w:val="0"/>
      <w:marRight w:val="0"/>
      <w:marTop w:val="0"/>
      <w:marBottom w:val="0"/>
      <w:divBdr>
        <w:top w:val="none" w:sz="0" w:space="0" w:color="auto"/>
        <w:left w:val="none" w:sz="0" w:space="0" w:color="auto"/>
        <w:bottom w:val="none" w:sz="0" w:space="0" w:color="auto"/>
        <w:right w:val="none" w:sz="0" w:space="0" w:color="auto"/>
      </w:divBdr>
    </w:div>
    <w:div w:id="181867285">
      <w:bodyDiv w:val="1"/>
      <w:marLeft w:val="0"/>
      <w:marRight w:val="0"/>
      <w:marTop w:val="0"/>
      <w:marBottom w:val="0"/>
      <w:divBdr>
        <w:top w:val="none" w:sz="0" w:space="0" w:color="auto"/>
        <w:left w:val="none" w:sz="0" w:space="0" w:color="auto"/>
        <w:bottom w:val="none" w:sz="0" w:space="0" w:color="auto"/>
        <w:right w:val="none" w:sz="0" w:space="0" w:color="auto"/>
      </w:divBdr>
    </w:div>
    <w:div w:id="286283259">
      <w:bodyDiv w:val="1"/>
      <w:marLeft w:val="0"/>
      <w:marRight w:val="0"/>
      <w:marTop w:val="0"/>
      <w:marBottom w:val="0"/>
      <w:divBdr>
        <w:top w:val="none" w:sz="0" w:space="0" w:color="auto"/>
        <w:left w:val="none" w:sz="0" w:space="0" w:color="auto"/>
        <w:bottom w:val="none" w:sz="0" w:space="0" w:color="auto"/>
        <w:right w:val="none" w:sz="0" w:space="0" w:color="auto"/>
      </w:divBdr>
    </w:div>
    <w:div w:id="320740803">
      <w:bodyDiv w:val="1"/>
      <w:marLeft w:val="0"/>
      <w:marRight w:val="0"/>
      <w:marTop w:val="0"/>
      <w:marBottom w:val="0"/>
      <w:divBdr>
        <w:top w:val="none" w:sz="0" w:space="0" w:color="auto"/>
        <w:left w:val="none" w:sz="0" w:space="0" w:color="auto"/>
        <w:bottom w:val="none" w:sz="0" w:space="0" w:color="auto"/>
        <w:right w:val="none" w:sz="0" w:space="0" w:color="auto"/>
      </w:divBdr>
    </w:div>
    <w:div w:id="321784792">
      <w:bodyDiv w:val="1"/>
      <w:marLeft w:val="0"/>
      <w:marRight w:val="0"/>
      <w:marTop w:val="0"/>
      <w:marBottom w:val="0"/>
      <w:divBdr>
        <w:top w:val="none" w:sz="0" w:space="0" w:color="auto"/>
        <w:left w:val="none" w:sz="0" w:space="0" w:color="auto"/>
        <w:bottom w:val="none" w:sz="0" w:space="0" w:color="auto"/>
        <w:right w:val="none" w:sz="0" w:space="0" w:color="auto"/>
      </w:divBdr>
    </w:div>
    <w:div w:id="339309975">
      <w:bodyDiv w:val="1"/>
      <w:marLeft w:val="0"/>
      <w:marRight w:val="0"/>
      <w:marTop w:val="0"/>
      <w:marBottom w:val="0"/>
      <w:divBdr>
        <w:top w:val="none" w:sz="0" w:space="0" w:color="auto"/>
        <w:left w:val="none" w:sz="0" w:space="0" w:color="auto"/>
        <w:bottom w:val="none" w:sz="0" w:space="0" w:color="auto"/>
        <w:right w:val="none" w:sz="0" w:space="0" w:color="auto"/>
      </w:divBdr>
    </w:div>
    <w:div w:id="406998638">
      <w:bodyDiv w:val="1"/>
      <w:marLeft w:val="0"/>
      <w:marRight w:val="0"/>
      <w:marTop w:val="0"/>
      <w:marBottom w:val="0"/>
      <w:divBdr>
        <w:top w:val="none" w:sz="0" w:space="0" w:color="auto"/>
        <w:left w:val="none" w:sz="0" w:space="0" w:color="auto"/>
        <w:bottom w:val="none" w:sz="0" w:space="0" w:color="auto"/>
        <w:right w:val="none" w:sz="0" w:space="0" w:color="auto"/>
      </w:divBdr>
    </w:div>
    <w:div w:id="431822468">
      <w:bodyDiv w:val="1"/>
      <w:marLeft w:val="0"/>
      <w:marRight w:val="0"/>
      <w:marTop w:val="0"/>
      <w:marBottom w:val="0"/>
      <w:divBdr>
        <w:top w:val="none" w:sz="0" w:space="0" w:color="auto"/>
        <w:left w:val="none" w:sz="0" w:space="0" w:color="auto"/>
        <w:bottom w:val="none" w:sz="0" w:space="0" w:color="auto"/>
        <w:right w:val="none" w:sz="0" w:space="0" w:color="auto"/>
      </w:divBdr>
      <w:divsChild>
        <w:div w:id="125897351">
          <w:marLeft w:val="0"/>
          <w:marRight w:val="0"/>
          <w:marTop w:val="0"/>
          <w:marBottom w:val="0"/>
          <w:divBdr>
            <w:top w:val="none" w:sz="0" w:space="0" w:color="auto"/>
            <w:left w:val="none" w:sz="0" w:space="0" w:color="auto"/>
            <w:bottom w:val="none" w:sz="0" w:space="0" w:color="auto"/>
            <w:right w:val="none" w:sz="0" w:space="0" w:color="auto"/>
          </w:divBdr>
        </w:div>
        <w:div w:id="1725636119">
          <w:marLeft w:val="0"/>
          <w:marRight w:val="0"/>
          <w:marTop w:val="0"/>
          <w:marBottom w:val="0"/>
          <w:divBdr>
            <w:top w:val="none" w:sz="0" w:space="0" w:color="auto"/>
            <w:left w:val="none" w:sz="0" w:space="0" w:color="auto"/>
            <w:bottom w:val="none" w:sz="0" w:space="0" w:color="auto"/>
            <w:right w:val="none" w:sz="0" w:space="0" w:color="auto"/>
          </w:divBdr>
        </w:div>
        <w:div w:id="1919747727">
          <w:marLeft w:val="0"/>
          <w:marRight w:val="0"/>
          <w:marTop w:val="0"/>
          <w:marBottom w:val="0"/>
          <w:divBdr>
            <w:top w:val="none" w:sz="0" w:space="0" w:color="auto"/>
            <w:left w:val="none" w:sz="0" w:space="0" w:color="auto"/>
            <w:bottom w:val="none" w:sz="0" w:space="0" w:color="auto"/>
            <w:right w:val="none" w:sz="0" w:space="0" w:color="auto"/>
          </w:divBdr>
        </w:div>
      </w:divsChild>
    </w:div>
    <w:div w:id="523372967">
      <w:bodyDiv w:val="1"/>
      <w:marLeft w:val="0"/>
      <w:marRight w:val="0"/>
      <w:marTop w:val="0"/>
      <w:marBottom w:val="0"/>
      <w:divBdr>
        <w:top w:val="none" w:sz="0" w:space="0" w:color="auto"/>
        <w:left w:val="none" w:sz="0" w:space="0" w:color="auto"/>
        <w:bottom w:val="none" w:sz="0" w:space="0" w:color="auto"/>
        <w:right w:val="none" w:sz="0" w:space="0" w:color="auto"/>
      </w:divBdr>
    </w:div>
    <w:div w:id="730036731">
      <w:bodyDiv w:val="1"/>
      <w:marLeft w:val="0"/>
      <w:marRight w:val="0"/>
      <w:marTop w:val="0"/>
      <w:marBottom w:val="0"/>
      <w:divBdr>
        <w:top w:val="none" w:sz="0" w:space="0" w:color="auto"/>
        <w:left w:val="none" w:sz="0" w:space="0" w:color="auto"/>
        <w:bottom w:val="none" w:sz="0" w:space="0" w:color="auto"/>
        <w:right w:val="none" w:sz="0" w:space="0" w:color="auto"/>
      </w:divBdr>
    </w:div>
    <w:div w:id="768813479">
      <w:bodyDiv w:val="1"/>
      <w:marLeft w:val="0"/>
      <w:marRight w:val="0"/>
      <w:marTop w:val="0"/>
      <w:marBottom w:val="0"/>
      <w:divBdr>
        <w:top w:val="none" w:sz="0" w:space="0" w:color="auto"/>
        <w:left w:val="none" w:sz="0" w:space="0" w:color="auto"/>
        <w:bottom w:val="none" w:sz="0" w:space="0" w:color="auto"/>
        <w:right w:val="none" w:sz="0" w:space="0" w:color="auto"/>
      </w:divBdr>
    </w:div>
    <w:div w:id="883058566">
      <w:bodyDiv w:val="1"/>
      <w:marLeft w:val="0"/>
      <w:marRight w:val="0"/>
      <w:marTop w:val="0"/>
      <w:marBottom w:val="0"/>
      <w:divBdr>
        <w:top w:val="none" w:sz="0" w:space="0" w:color="auto"/>
        <w:left w:val="none" w:sz="0" w:space="0" w:color="auto"/>
        <w:bottom w:val="none" w:sz="0" w:space="0" w:color="auto"/>
        <w:right w:val="none" w:sz="0" w:space="0" w:color="auto"/>
      </w:divBdr>
    </w:div>
    <w:div w:id="933828668">
      <w:bodyDiv w:val="1"/>
      <w:marLeft w:val="0"/>
      <w:marRight w:val="0"/>
      <w:marTop w:val="0"/>
      <w:marBottom w:val="0"/>
      <w:divBdr>
        <w:top w:val="none" w:sz="0" w:space="0" w:color="auto"/>
        <w:left w:val="none" w:sz="0" w:space="0" w:color="auto"/>
        <w:bottom w:val="none" w:sz="0" w:space="0" w:color="auto"/>
        <w:right w:val="none" w:sz="0" w:space="0" w:color="auto"/>
      </w:divBdr>
      <w:divsChild>
        <w:div w:id="320239101">
          <w:marLeft w:val="0"/>
          <w:marRight w:val="0"/>
          <w:marTop w:val="0"/>
          <w:marBottom w:val="0"/>
          <w:divBdr>
            <w:top w:val="none" w:sz="0" w:space="0" w:color="auto"/>
            <w:left w:val="none" w:sz="0" w:space="0" w:color="auto"/>
            <w:bottom w:val="none" w:sz="0" w:space="0" w:color="auto"/>
            <w:right w:val="none" w:sz="0" w:space="0" w:color="auto"/>
          </w:divBdr>
        </w:div>
        <w:div w:id="453451113">
          <w:marLeft w:val="0"/>
          <w:marRight w:val="0"/>
          <w:marTop w:val="0"/>
          <w:marBottom w:val="0"/>
          <w:divBdr>
            <w:top w:val="none" w:sz="0" w:space="0" w:color="auto"/>
            <w:left w:val="none" w:sz="0" w:space="0" w:color="auto"/>
            <w:bottom w:val="none" w:sz="0" w:space="0" w:color="auto"/>
            <w:right w:val="none" w:sz="0" w:space="0" w:color="auto"/>
          </w:divBdr>
        </w:div>
        <w:div w:id="1661498794">
          <w:marLeft w:val="0"/>
          <w:marRight w:val="0"/>
          <w:marTop w:val="0"/>
          <w:marBottom w:val="0"/>
          <w:divBdr>
            <w:top w:val="none" w:sz="0" w:space="0" w:color="auto"/>
            <w:left w:val="none" w:sz="0" w:space="0" w:color="auto"/>
            <w:bottom w:val="none" w:sz="0" w:space="0" w:color="auto"/>
            <w:right w:val="none" w:sz="0" w:space="0" w:color="auto"/>
          </w:divBdr>
        </w:div>
        <w:div w:id="349070128">
          <w:marLeft w:val="0"/>
          <w:marRight w:val="0"/>
          <w:marTop w:val="0"/>
          <w:marBottom w:val="0"/>
          <w:divBdr>
            <w:top w:val="none" w:sz="0" w:space="0" w:color="auto"/>
            <w:left w:val="none" w:sz="0" w:space="0" w:color="auto"/>
            <w:bottom w:val="none" w:sz="0" w:space="0" w:color="auto"/>
            <w:right w:val="none" w:sz="0" w:space="0" w:color="auto"/>
          </w:divBdr>
        </w:div>
        <w:div w:id="1061751862">
          <w:marLeft w:val="0"/>
          <w:marRight w:val="0"/>
          <w:marTop w:val="0"/>
          <w:marBottom w:val="0"/>
          <w:divBdr>
            <w:top w:val="none" w:sz="0" w:space="0" w:color="auto"/>
            <w:left w:val="none" w:sz="0" w:space="0" w:color="auto"/>
            <w:bottom w:val="none" w:sz="0" w:space="0" w:color="auto"/>
            <w:right w:val="none" w:sz="0" w:space="0" w:color="auto"/>
          </w:divBdr>
        </w:div>
        <w:div w:id="2120179825">
          <w:marLeft w:val="0"/>
          <w:marRight w:val="0"/>
          <w:marTop w:val="0"/>
          <w:marBottom w:val="0"/>
          <w:divBdr>
            <w:top w:val="none" w:sz="0" w:space="0" w:color="auto"/>
            <w:left w:val="none" w:sz="0" w:space="0" w:color="auto"/>
            <w:bottom w:val="none" w:sz="0" w:space="0" w:color="auto"/>
            <w:right w:val="none" w:sz="0" w:space="0" w:color="auto"/>
          </w:divBdr>
        </w:div>
        <w:div w:id="1993289518">
          <w:marLeft w:val="0"/>
          <w:marRight w:val="0"/>
          <w:marTop w:val="0"/>
          <w:marBottom w:val="0"/>
          <w:divBdr>
            <w:top w:val="none" w:sz="0" w:space="0" w:color="auto"/>
            <w:left w:val="none" w:sz="0" w:space="0" w:color="auto"/>
            <w:bottom w:val="none" w:sz="0" w:space="0" w:color="auto"/>
            <w:right w:val="none" w:sz="0" w:space="0" w:color="auto"/>
          </w:divBdr>
        </w:div>
        <w:div w:id="474833887">
          <w:marLeft w:val="0"/>
          <w:marRight w:val="0"/>
          <w:marTop w:val="0"/>
          <w:marBottom w:val="0"/>
          <w:divBdr>
            <w:top w:val="none" w:sz="0" w:space="0" w:color="auto"/>
            <w:left w:val="none" w:sz="0" w:space="0" w:color="auto"/>
            <w:bottom w:val="none" w:sz="0" w:space="0" w:color="auto"/>
            <w:right w:val="none" w:sz="0" w:space="0" w:color="auto"/>
          </w:divBdr>
        </w:div>
        <w:div w:id="37167012">
          <w:marLeft w:val="0"/>
          <w:marRight w:val="0"/>
          <w:marTop w:val="0"/>
          <w:marBottom w:val="0"/>
          <w:divBdr>
            <w:top w:val="none" w:sz="0" w:space="0" w:color="auto"/>
            <w:left w:val="none" w:sz="0" w:space="0" w:color="auto"/>
            <w:bottom w:val="none" w:sz="0" w:space="0" w:color="auto"/>
            <w:right w:val="none" w:sz="0" w:space="0" w:color="auto"/>
          </w:divBdr>
        </w:div>
        <w:div w:id="1557357930">
          <w:marLeft w:val="0"/>
          <w:marRight w:val="0"/>
          <w:marTop w:val="0"/>
          <w:marBottom w:val="0"/>
          <w:divBdr>
            <w:top w:val="none" w:sz="0" w:space="0" w:color="auto"/>
            <w:left w:val="none" w:sz="0" w:space="0" w:color="auto"/>
            <w:bottom w:val="none" w:sz="0" w:space="0" w:color="auto"/>
            <w:right w:val="none" w:sz="0" w:space="0" w:color="auto"/>
          </w:divBdr>
        </w:div>
      </w:divsChild>
    </w:div>
    <w:div w:id="984242386">
      <w:bodyDiv w:val="1"/>
      <w:marLeft w:val="0"/>
      <w:marRight w:val="0"/>
      <w:marTop w:val="0"/>
      <w:marBottom w:val="0"/>
      <w:divBdr>
        <w:top w:val="none" w:sz="0" w:space="0" w:color="auto"/>
        <w:left w:val="none" w:sz="0" w:space="0" w:color="auto"/>
        <w:bottom w:val="none" w:sz="0" w:space="0" w:color="auto"/>
        <w:right w:val="none" w:sz="0" w:space="0" w:color="auto"/>
      </w:divBdr>
    </w:div>
    <w:div w:id="1009406620">
      <w:bodyDiv w:val="1"/>
      <w:marLeft w:val="0"/>
      <w:marRight w:val="0"/>
      <w:marTop w:val="0"/>
      <w:marBottom w:val="0"/>
      <w:divBdr>
        <w:top w:val="none" w:sz="0" w:space="0" w:color="auto"/>
        <w:left w:val="none" w:sz="0" w:space="0" w:color="auto"/>
        <w:bottom w:val="none" w:sz="0" w:space="0" w:color="auto"/>
        <w:right w:val="none" w:sz="0" w:space="0" w:color="auto"/>
      </w:divBdr>
      <w:divsChild>
        <w:div w:id="874973907">
          <w:marLeft w:val="0"/>
          <w:marRight w:val="0"/>
          <w:marTop w:val="0"/>
          <w:marBottom w:val="0"/>
          <w:divBdr>
            <w:top w:val="none" w:sz="0" w:space="0" w:color="auto"/>
            <w:left w:val="none" w:sz="0" w:space="0" w:color="auto"/>
            <w:bottom w:val="none" w:sz="0" w:space="0" w:color="auto"/>
            <w:right w:val="none" w:sz="0" w:space="0" w:color="auto"/>
          </w:divBdr>
        </w:div>
        <w:div w:id="1511411749">
          <w:marLeft w:val="0"/>
          <w:marRight w:val="0"/>
          <w:marTop w:val="0"/>
          <w:marBottom w:val="0"/>
          <w:divBdr>
            <w:top w:val="none" w:sz="0" w:space="0" w:color="auto"/>
            <w:left w:val="none" w:sz="0" w:space="0" w:color="auto"/>
            <w:bottom w:val="none" w:sz="0" w:space="0" w:color="auto"/>
            <w:right w:val="none" w:sz="0" w:space="0" w:color="auto"/>
          </w:divBdr>
        </w:div>
        <w:div w:id="718478640">
          <w:marLeft w:val="0"/>
          <w:marRight w:val="0"/>
          <w:marTop w:val="0"/>
          <w:marBottom w:val="0"/>
          <w:divBdr>
            <w:top w:val="none" w:sz="0" w:space="0" w:color="auto"/>
            <w:left w:val="none" w:sz="0" w:space="0" w:color="auto"/>
            <w:bottom w:val="none" w:sz="0" w:space="0" w:color="auto"/>
            <w:right w:val="none" w:sz="0" w:space="0" w:color="auto"/>
          </w:divBdr>
        </w:div>
        <w:div w:id="1050956467">
          <w:marLeft w:val="0"/>
          <w:marRight w:val="0"/>
          <w:marTop w:val="0"/>
          <w:marBottom w:val="0"/>
          <w:divBdr>
            <w:top w:val="none" w:sz="0" w:space="0" w:color="auto"/>
            <w:left w:val="none" w:sz="0" w:space="0" w:color="auto"/>
            <w:bottom w:val="none" w:sz="0" w:space="0" w:color="auto"/>
            <w:right w:val="none" w:sz="0" w:space="0" w:color="auto"/>
          </w:divBdr>
        </w:div>
      </w:divsChild>
    </w:div>
    <w:div w:id="1010596711">
      <w:bodyDiv w:val="1"/>
      <w:marLeft w:val="0"/>
      <w:marRight w:val="0"/>
      <w:marTop w:val="0"/>
      <w:marBottom w:val="0"/>
      <w:divBdr>
        <w:top w:val="none" w:sz="0" w:space="0" w:color="auto"/>
        <w:left w:val="none" w:sz="0" w:space="0" w:color="auto"/>
        <w:bottom w:val="none" w:sz="0" w:space="0" w:color="auto"/>
        <w:right w:val="none" w:sz="0" w:space="0" w:color="auto"/>
      </w:divBdr>
    </w:div>
    <w:div w:id="1020620149">
      <w:bodyDiv w:val="1"/>
      <w:marLeft w:val="0"/>
      <w:marRight w:val="0"/>
      <w:marTop w:val="0"/>
      <w:marBottom w:val="0"/>
      <w:divBdr>
        <w:top w:val="none" w:sz="0" w:space="0" w:color="auto"/>
        <w:left w:val="none" w:sz="0" w:space="0" w:color="auto"/>
        <w:bottom w:val="none" w:sz="0" w:space="0" w:color="auto"/>
        <w:right w:val="none" w:sz="0" w:space="0" w:color="auto"/>
      </w:divBdr>
    </w:div>
    <w:div w:id="1072390228">
      <w:bodyDiv w:val="1"/>
      <w:marLeft w:val="0"/>
      <w:marRight w:val="0"/>
      <w:marTop w:val="0"/>
      <w:marBottom w:val="0"/>
      <w:divBdr>
        <w:top w:val="none" w:sz="0" w:space="0" w:color="auto"/>
        <w:left w:val="none" w:sz="0" w:space="0" w:color="auto"/>
        <w:bottom w:val="none" w:sz="0" w:space="0" w:color="auto"/>
        <w:right w:val="none" w:sz="0" w:space="0" w:color="auto"/>
      </w:divBdr>
    </w:div>
    <w:div w:id="1130438424">
      <w:bodyDiv w:val="1"/>
      <w:marLeft w:val="0"/>
      <w:marRight w:val="0"/>
      <w:marTop w:val="0"/>
      <w:marBottom w:val="0"/>
      <w:divBdr>
        <w:top w:val="none" w:sz="0" w:space="0" w:color="auto"/>
        <w:left w:val="none" w:sz="0" w:space="0" w:color="auto"/>
        <w:bottom w:val="none" w:sz="0" w:space="0" w:color="auto"/>
        <w:right w:val="none" w:sz="0" w:space="0" w:color="auto"/>
      </w:divBdr>
    </w:div>
    <w:div w:id="1176921860">
      <w:bodyDiv w:val="1"/>
      <w:marLeft w:val="0"/>
      <w:marRight w:val="0"/>
      <w:marTop w:val="0"/>
      <w:marBottom w:val="0"/>
      <w:divBdr>
        <w:top w:val="none" w:sz="0" w:space="0" w:color="auto"/>
        <w:left w:val="none" w:sz="0" w:space="0" w:color="auto"/>
        <w:bottom w:val="none" w:sz="0" w:space="0" w:color="auto"/>
        <w:right w:val="none" w:sz="0" w:space="0" w:color="auto"/>
      </w:divBdr>
    </w:div>
    <w:div w:id="1255431400">
      <w:bodyDiv w:val="1"/>
      <w:marLeft w:val="0"/>
      <w:marRight w:val="0"/>
      <w:marTop w:val="0"/>
      <w:marBottom w:val="0"/>
      <w:divBdr>
        <w:top w:val="none" w:sz="0" w:space="0" w:color="auto"/>
        <w:left w:val="none" w:sz="0" w:space="0" w:color="auto"/>
        <w:bottom w:val="none" w:sz="0" w:space="0" w:color="auto"/>
        <w:right w:val="none" w:sz="0" w:space="0" w:color="auto"/>
      </w:divBdr>
    </w:div>
    <w:div w:id="1301307216">
      <w:bodyDiv w:val="1"/>
      <w:marLeft w:val="0"/>
      <w:marRight w:val="0"/>
      <w:marTop w:val="0"/>
      <w:marBottom w:val="0"/>
      <w:divBdr>
        <w:top w:val="none" w:sz="0" w:space="0" w:color="auto"/>
        <w:left w:val="none" w:sz="0" w:space="0" w:color="auto"/>
        <w:bottom w:val="none" w:sz="0" w:space="0" w:color="auto"/>
        <w:right w:val="none" w:sz="0" w:space="0" w:color="auto"/>
      </w:divBdr>
    </w:div>
    <w:div w:id="1309746994">
      <w:bodyDiv w:val="1"/>
      <w:marLeft w:val="0"/>
      <w:marRight w:val="0"/>
      <w:marTop w:val="0"/>
      <w:marBottom w:val="0"/>
      <w:divBdr>
        <w:top w:val="none" w:sz="0" w:space="0" w:color="auto"/>
        <w:left w:val="none" w:sz="0" w:space="0" w:color="auto"/>
        <w:bottom w:val="none" w:sz="0" w:space="0" w:color="auto"/>
        <w:right w:val="none" w:sz="0" w:space="0" w:color="auto"/>
      </w:divBdr>
    </w:div>
    <w:div w:id="1324043165">
      <w:bodyDiv w:val="1"/>
      <w:marLeft w:val="0"/>
      <w:marRight w:val="0"/>
      <w:marTop w:val="0"/>
      <w:marBottom w:val="0"/>
      <w:divBdr>
        <w:top w:val="none" w:sz="0" w:space="0" w:color="auto"/>
        <w:left w:val="none" w:sz="0" w:space="0" w:color="auto"/>
        <w:bottom w:val="none" w:sz="0" w:space="0" w:color="auto"/>
        <w:right w:val="none" w:sz="0" w:space="0" w:color="auto"/>
      </w:divBdr>
    </w:div>
    <w:div w:id="1384331849">
      <w:bodyDiv w:val="1"/>
      <w:marLeft w:val="0"/>
      <w:marRight w:val="0"/>
      <w:marTop w:val="0"/>
      <w:marBottom w:val="0"/>
      <w:divBdr>
        <w:top w:val="none" w:sz="0" w:space="0" w:color="auto"/>
        <w:left w:val="none" w:sz="0" w:space="0" w:color="auto"/>
        <w:bottom w:val="none" w:sz="0" w:space="0" w:color="auto"/>
        <w:right w:val="none" w:sz="0" w:space="0" w:color="auto"/>
      </w:divBdr>
      <w:divsChild>
        <w:div w:id="522942555">
          <w:marLeft w:val="0"/>
          <w:marRight w:val="0"/>
          <w:marTop w:val="0"/>
          <w:marBottom w:val="0"/>
          <w:divBdr>
            <w:top w:val="none" w:sz="0" w:space="0" w:color="auto"/>
            <w:left w:val="none" w:sz="0" w:space="0" w:color="auto"/>
            <w:bottom w:val="none" w:sz="0" w:space="0" w:color="auto"/>
            <w:right w:val="none" w:sz="0" w:space="0" w:color="auto"/>
          </w:divBdr>
        </w:div>
        <w:div w:id="1935548590">
          <w:marLeft w:val="0"/>
          <w:marRight w:val="0"/>
          <w:marTop w:val="0"/>
          <w:marBottom w:val="0"/>
          <w:divBdr>
            <w:top w:val="none" w:sz="0" w:space="0" w:color="auto"/>
            <w:left w:val="none" w:sz="0" w:space="0" w:color="auto"/>
            <w:bottom w:val="none" w:sz="0" w:space="0" w:color="auto"/>
            <w:right w:val="none" w:sz="0" w:space="0" w:color="auto"/>
          </w:divBdr>
        </w:div>
        <w:div w:id="1127435054">
          <w:marLeft w:val="0"/>
          <w:marRight w:val="0"/>
          <w:marTop w:val="0"/>
          <w:marBottom w:val="0"/>
          <w:divBdr>
            <w:top w:val="none" w:sz="0" w:space="0" w:color="auto"/>
            <w:left w:val="none" w:sz="0" w:space="0" w:color="auto"/>
            <w:bottom w:val="none" w:sz="0" w:space="0" w:color="auto"/>
            <w:right w:val="none" w:sz="0" w:space="0" w:color="auto"/>
          </w:divBdr>
        </w:div>
      </w:divsChild>
    </w:div>
    <w:div w:id="1430656664">
      <w:bodyDiv w:val="1"/>
      <w:marLeft w:val="0"/>
      <w:marRight w:val="0"/>
      <w:marTop w:val="0"/>
      <w:marBottom w:val="0"/>
      <w:divBdr>
        <w:top w:val="none" w:sz="0" w:space="0" w:color="auto"/>
        <w:left w:val="none" w:sz="0" w:space="0" w:color="auto"/>
        <w:bottom w:val="none" w:sz="0" w:space="0" w:color="auto"/>
        <w:right w:val="none" w:sz="0" w:space="0" w:color="auto"/>
      </w:divBdr>
    </w:div>
    <w:div w:id="1443960453">
      <w:bodyDiv w:val="1"/>
      <w:marLeft w:val="0"/>
      <w:marRight w:val="0"/>
      <w:marTop w:val="0"/>
      <w:marBottom w:val="0"/>
      <w:divBdr>
        <w:top w:val="none" w:sz="0" w:space="0" w:color="auto"/>
        <w:left w:val="none" w:sz="0" w:space="0" w:color="auto"/>
        <w:bottom w:val="none" w:sz="0" w:space="0" w:color="auto"/>
        <w:right w:val="none" w:sz="0" w:space="0" w:color="auto"/>
      </w:divBdr>
      <w:divsChild>
        <w:div w:id="216598146">
          <w:marLeft w:val="0"/>
          <w:marRight w:val="0"/>
          <w:marTop w:val="0"/>
          <w:marBottom w:val="0"/>
          <w:divBdr>
            <w:top w:val="none" w:sz="0" w:space="0" w:color="auto"/>
            <w:left w:val="none" w:sz="0" w:space="0" w:color="auto"/>
            <w:bottom w:val="none" w:sz="0" w:space="0" w:color="auto"/>
            <w:right w:val="none" w:sz="0" w:space="0" w:color="auto"/>
          </w:divBdr>
        </w:div>
        <w:div w:id="1113212979">
          <w:marLeft w:val="0"/>
          <w:marRight w:val="0"/>
          <w:marTop w:val="0"/>
          <w:marBottom w:val="0"/>
          <w:divBdr>
            <w:top w:val="none" w:sz="0" w:space="0" w:color="auto"/>
            <w:left w:val="none" w:sz="0" w:space="0" w:color="auto"/>
            <w:bottom w:val="none" w:sz="0" w:space="0" w:color="auto"/>
            <w:right w:val="none" w:sz="0" w:space="0" w:color="auto"/>
          </w:divBdr>
        </w:div>
        <w:div w:id="1868787615">
          <w:marLeft w:val="0"/>
          <w:marRight w:val="0"/>
          <w:marTop w:val="0"/>
          <w:marBottom w:val="0"/>
          <w:divBdr>
            <w:top w:val="none" w:sz="0" w:space="0" w:color="auto"/>
            <w:left w:val="none" w:sz="0" w:space="0" w:color="auto"/>
            <w:bottom w:val="none" w:sz="0" w:space="0" w:color="auto"/>
            <w:right w:val="none" w:sz="0" w:space="0" w:color="auto"/>
          </w:divBdr>
        </w:div>
        <w:div w:id="1272319338">
          <w:marLeft w:val="0"/>
          <w:marRight w:val="0"/>
          <w:marTop w:val="0"/>
          <w:marBottom w:val="0"/>
          <w:divBdr>
            <w:top w:val="none" w:sz="0" w:space="0" w:color="auto"/>
            <w:left w:val="none" w:sz="0" w:space="0" w:color="auto"/>
            <w:bottom w:val="none" w:sz="0" w:space="0" w:color="auto"/>
            <w:right w:val="none" w:sz="0" w:space="0" w:color="auto"/>
          </w:divBdr>
        </w:div>
        <w:div w:id="720054120">
          <w:marLeft w:val="0"/>
          <w:marRight w:val="0"/>
          <w:marTop w:val="0"/>
          <w:marBottom w:val="0"/>
          <w:divBdr>
            <w:top w:val="none" w:sz="0" w:space="0" w:color="auto"/>
            <w:left w:val="none" w:sz="0" w:space="0" w:color="auto"/>
            <w:bottom w:val="none" w:sz="0" w:space="0" w:color="auto"/>
            <w:right w:val="none" w:sz="0" w:space="0" w:color="auto"/>
          </w:divBdr>
        </w:div>
      </w:divsChild>
    </w:div>
    <w:div w:id="1505587529">
      <w:bodyDiv w:val="1"/>
      <w:marLeft w:val="0"/>
      <w:marRight w:val="0"/>
      <w:marTop w:val="0"/>
      <w:marBottom w:val="0"/>
      <w:divBdr>
        <w:top w:val="none" w:sz="0" w:space="0" w:color="auto"/>
        <w:left w:val="none" w:sz="0" w:space="0" w:color="auto"/>
        <w:bottom w:val="none" w:sz="0" w:space="0" w:color="auto"/>
        <w:right w:val="none" w:sz="0" w:space="0" w:color="auto"/>
      </w:divBdr>
      <w:divsChild>
        <w:div w:id="394818473">
          <w:marLeft w:val="0"/>
          <w:marRight w:val="0"/>
          <w:marTop w:val="0"/>
          <w:marBottom w:val="0"/>
          <w:divBdr>
            <w:top w:val="none" w:sz="0" w:space="0" w:color="auto"/>
            <w:left w:val="none" w:sz="0" w:space="0" w:color="auto"/>
            <w:bottom w:val="none" w:sz="0" w:space="0" w:color="auto"/>
            <w:right w:val="none" w:sz="0" w:space="0" w:color="auto"/>
          </w:divBdr>
        </w:div>
        <w:div w:id="1061097460">
          <w:marLeft w:val="0"/>
          <w:marRight w:val="0"/>
          <w:marTop w:val="0"/>
          <w:marBottom w:val="0"/>
          <w:divBdr>
            <w:top w:val="none" w:sz="0" w:space="0" w:color="auto"/>
            <w:left w:val="none" w:sz="0" w:space="0" w:color="auto"/>
            <w:bottom w:val="none" w:sz="0" w:space="0" w:color="auto"/>
            <w:right w:val="none" w:sz="0" w:space="0" w:color="auto"/>
          </w:divBdr>
        </w:div>
        <w:div w:id="582833132">
          <w:marLeft w:val="0"/>
          <w:marRight w:val="0"/>
          <w:marTop w:val="0"/>
          <w:marBottom w:val="0"/>
          <w:divBdr>
            <w:top w:val="none" w:sz="0" w:space="0" w:color="auto"/>
            <w:left w:val="none" w:sz="0" w:space="0" w:color="auto"/>
            <w:bottom w:val="none" w:sz="0" w:space="0" w:color="auto"/>
            <w:right w:val="none" w:sz="0" w:space="0" w:color="auto"/>
          </w:divBdr>
        </w:div>
        <w:div w:id="891888895">
          <w:marLeft w:val="0"/>
          <w:marRight w:val="0"/>
          <w:marTop w:val="0"/>
          <w:marBottom w:val="0"/>
          <w:divBdr>
            <w:top w:val="none" w:sz="0" w:space="0" w:color="auto"/>
            <w:left w:val="none" w:sz="0" w:space="0" w:color="auto"/>
            <w:bottom w:val="none" w:sz="0" w:space="0" w:color="auto"/>
            <w:right w:val="none" w:sz="0" w:space="0" w:color="auto"/>
          </w:divBdr>
        </w:div>
        <w:div w:id="1525483091">
          <w:marLeft w:val="0"/>
          <w:marRight w:val="0"/>
          <w:marTop w:val="0"/>
          <w:marBottom w:val="0"/>
          <w:divBdr>
            <w:top w:val="none" w:sz="0" w:space="0" w:color="auto"/>
            <w:left w:val="none" w:sz="0" w:space="0" w:color="auto"/>
            <w:bottom w:val="none" w:sz="0" w:space="0" w:color="auto"/>
            <w:right w:val="none" w:sz="0" w:space="0" w:color="auto"/>
          </w:divBdr>
        </w:div>
        <w:div w:id="613828826">
          <w:marLeft w:val="0"/>
          <w:marRight w:val="0"/>
          <w:marTop w:val="0"/>
          <w:marBottom w:val="0"/>
          <w:divBdr>
            <w:top w:val="none" w:sz="0" w:space="0" w:color="auto"/>
            <w:left w:val="none" w:sz="0" w:space="0" w:color="auto"/>
            <w:bottom w:val="none" w:sz="0" w:space="0" w:color="auto"/>
            <w:right w:val="none" w:sz="0" w:space="0" w:color="auto"/>
          </w:divBdr>
        </w:div>
        <w:div w:id="1774008232">
          <w:marLeft w:val="0"/>
          <w:marRight w:val="0"/>
          <w:marTop w:val="0"/>
          <w:marBottom w:val="0"/>
          <w:divBdr>
            <w:top w:val="none" w:sz="0" w:space="0" w:color="auto"/>
            <w:left w:val="none" w:sz="0" w:space="0" w:color="auto"/>
            <w:bottom w:val="none" w:sz="0" w:space="0" w:color="auto"/>
            <w:right w:val="none" w:sz="0" w:space="0" w:color="auto"/>
          </w:divBdr>
        </w:div>
        <w:div w:id="1366252148">
          <w:marLeft w:val="0"/>
          <w:marRight w:val="0"/>
          <w:marTop w:val="0"/>
          <w:marBottom w:val="0"/>
          <w:divBdr>
            <w:top w:val="none" w:sz="0" w:space="0" w:color="auto"/>
            <w:left w:val="none" w:sz="0" w:space="0" w:color="auto"/>
            <w:bottom w:val="none" w:sz="0" w:space="0" w:color="auto"/>
            <w:right w:val="none" w:sz="0" w:space="0" w:color="auto"/>
          </w:divBdr>
        </w:div>
        <w:div w:id="1125075750">
          <w:marLeft w:val="0"/>
          <w:marRight w:val="0"/>
          <w:marTop w:val="0"/>
          <w:marBottom w:val="0"/>
          <w:divBdr>
            <w:top w:val="none" w:sz="0" w:space="0" w:color="auto"/>
            <w:left w:val="none" w:sz="0" w:space="0" w:color="auto"/>
            <w:bottom w:val="none" w:sz="0" w:space="0" w:color="auto"/>
            <w:right w:val="none" w:sz="0" w:space="0" w:color="auto"/>
          </w:divBdr>
        </w:div>
        <w:div w:id="309407292">
          <w:marLeft w:val="0"/>
          <w:marRight w:val="0"/>
          <w:marTop w:val="0"/>
          <w:marBottom w:val="0"/>
          <w:divBdr>
            <w:top w:val="none" w:sz="0" w:space="0" w:color="auto"/>
            <w:left w:val="none" w:sz="0" w:space="0" w:color="auto"/>
            <w:bottom w:val="none" w:sz="0" w:space="0" w:color="auto"/>
            <w:right w:val="none" w:sz="0" w:space="0" w:color="auto"/>
          </w:divBdr>
        </w:div>
      </w:divsChild>
    </w:div>
    <w:div w:id="1601528695">
      <w:bodyDiv w:val="1"/>
      <w:marLeft w:val="0"/>
      <w:marRight w:val="0"/>
      <w:marTop w:val="0"/>
      <w:marBottom w:val="0"/>
      <w:divBdr>
        <w:top w:val="none" w:sz="0" w:space="0" w:color="auto"/>
        <w:left w:val="none" w:sz="0" w:space="0" w:color="auto"/>
        <w:bottom w:val="none" w:sz="0" w:space="0" w:color="auto"/>
        <w:right w:val="none" w:sz="0" w:space="0" w:color="auto"/>
      </w:divBdr>
      <w:divsChild>
        <w:div w:id="1655261329">
          <w:marLeft w:val="0"/>
          <w:marRight w:val="0"/>
          <w:marTop w:val="0"/>
          <w:marBottom w:val="0"/>
          <w:divBdr>
            <w:top w:val="none" w:sz="0" w:space="0" w:color="auto"/>
            <w:left w:val="none" w:sz="0" w:space="0" w:color="auto"/>
            <w:bottom w:val="none" w:sz="0" w:space="0" w:color="auto"/>
            <w:right w:val="none" w:sz="0" w:space="0" w:color="auto"/>
          </w:divBdr>
        </w:div>
        <w:div w:id="304700512">
          <w:marLeft w:val="0"/>
          <w:marRight w:val="0"/>
          <w:marTop w:val="0"/>
          <w:marBottom w:val="0"/>
          <w:divBdr>
            <w:top w:val="none" w:sz="0" w:space="0" w:color="auto"/>
            <w:left w:val="none" w:sz="0" w:space="0" w:color="auto"/>
            <w:bottom w:val="none" w:sz="0" w:space="0" w:color="auto"/>
            <w:right w:val="none" w:sz="0" w:space="0" w:color="auto"/>
          </w:divBdr>
        </w:div>
      </w:divsChild>
    </w:div>
    <w:div w:id="1703094589">
      <w:bodyDiv w:val="1"/>
      <w:marLeft w:val="0"/>
      <w:marRight w:val="0"/>
      <w:marTop w:val="0"/>
      <w:marBottom w:val="0"/>
      <w:divBdr>
        <w:top w:val="none" w:sz="0" w:space="0" w:color="auto"/>
        <w:left w:val="none" w:sz="0" w:space="0" w:color="auto"/>
        <w:bottom w:val="none" w:sz="0" w:space="0" w:color="auto"/>
        <w:right w:val="none" w:sz="0" w:space="0" w:color="auto"/>
      </w:divBdr>
    </w:div>
    <w:div w:id="1703281073">
      <w:bodyDiv w:val="1"/>
      <w:marLeft w:val="0"/>
      <w:marRight w:val="0"/>
      <w:marTop w:val="0"/>
      <w:marBottom w:val="0"/>
      <w:divBdr>
        <w:top w:val="none" w:sz="0" w:space="0" w:color="auto"/>
        <w:left w:val="none" w:sz="0" w:space="0" w:color="auto"/>
        <w:bottom w:val="none" w:sz="0" w:space="0" w:color="auto"/>
        <w:right w:val="none" w:sz="0" w:space="0" w:color="auto"/>
      </w:divBdr>
    </w:div>
    <w:div w:id="1771007736">
      <w:bodyDiv w:val="1"/>
      <w:marLeft w:val="0"/>
      <w:marRight w:val="0"/>
      <w:marTop w:val="0"/>
      <w:marBottom w:val="0"/>
      <w:divBdr>
        <w:top w:val="none" w:sz="0" w:space="0" w:color="auto"/>
        <w:left w:val="none" w:sz="0" w:space="0" w:color="auto"/>
        <w:bottom w:val="none" w:sz="0" w:space="0" w:color="auto"/>
        <w:right w:val="none" w:sz="0" w:space="0" w:color="auto"/>
      </w:divBdr>
      <w:divsChild>
        <w:div w:id="990255687">
          <w:marLeft w:val="0"/>
          <w:marRight w:val="0"/>
          <w:marTop w:val="0"/>
          <w:marBottom w:val="0"/>
          <w:divBdr>
            <w:top w:val="none" w:sz="0" w:space="0" w:color="auto"/>
            <w:left w:val="none" w:sz="0" w:space="0" w:color="auto"/>
            <w:bottom w:val="none" w:sz="0" w:space="0" w:color="auto"/>
            <w:right w:val="none" w:sz="0" w:space="0" w:color="auto"/>
          </w:divBdr>
        </w:div>
        <w:div w:id="641278676">
          <w:marLeft w:val="0"/>
          <w:marRight w:val="0"/>
          <w:marTop w:val="0"/>
          <w:marBottom w:val="0"/>
          <w:divBdr>
            <w:top w:val="none" w:sz="0" w:space="0" w:color="auto"/>
            <w:left w:val="none" w:sz="0" w:space="0" w:color="auto"/>
            <w:bottom w:val="none" w:sz="0" w:space="0" w:color="auto"/>
            <w:right w:val="none" w:sz="0" w:space="0" w:color="auto"/>
          </w:divBdr>
        </w:div>
        <w:div w:id="878516742">
          <w:marLeft w:val="0"/>
          <w:marRight w:val="0"/>
          <w:marTop w:val="0"/>
          <w:marBottom w:val="0"/>
          <w:divBdr>
            <w:top w:val="none" w:sz="0" w:space="0" w:color="auto"/>
            <w:left w:val="none" w:sz="0" w:space="0" w:color="auto"/>
            <w:bottom w:val="none" w:sz="0" w:space="0" w:color="auto"/>
            <w:right w:val="none" w:sz="0" w:space="0" w:color="auto"/>
          </w:divBdr>
        </w:div>
      </w:divsChild>
    </w:div>
    <w:div w:id="1814592448">
      <w:bodyDiv w:val="1"/>
      <w:marLeft w:val="0"/>
      <w:marRight w:val="0"/>
      <w:marTop w:val="0"/>
      <w:marBottom w:val="0"/>
      <w:divBdr>
        <w:top w:val="none" w:sz="0" w:space="0" w:color="auto"/>
        <w:left w:val="none" w:sz="0" w:space="0" w:color="auto"/>
        <w:bottom w:val="none" w:sz="0" w:space="0" w:color="auto"/>
        <w:right w:val="none" w:sz="0" w:space="0" w:color="auto"/>
      </w:divBdr>
    </w:div>
    <w:div w:id="1869873766">
      <w:bodyDiv w:val="1"/>
      <w:marLeft w:val="0"/>
      <w:marRight w:val="0"/>
      <w:marTop w:val="0"/>
      <w:marBottom w:val="0"/>
      <w:divBdr>
        <w:top w:val="none" w:sz="0" w:space="0" w:color="auto"/>
        <w:left w:val="none" w:sz="0" w:space="0" w:color="auto"/>
        <w:bottom w:val="none" w:sz="0" w:space="0" w:color="auto"/>
        <w:right w:val="none" w:sz="0" w:space="0" w:color="auto"/>
      </w:divBdr>
    </w:div>
    <w:div w:id="1914854519">
      <w:bodyDiv w:val="1"/>
      <w:marLeft w:val="0"/>
      <w:marRight w:val="0"/>
      <w:marTop w:val="0"/>
      <w:marBottom w:val="0"/>
      <w:divBdr>
        <w:top w:val="none" w:sz="0" w:space="0" w:color="auto"/>
        <w:left w:val="none" w:sz="0" w:space="0" w:color="auto"/>
        <w:bottom w:val="none" w:sz="0" w:space="0" w:color="auto"/>
        <w:right w:val="none" w:sz="0" w:space="0" w:color="auto"/>
      </w:divBdr>
    </w:div>
    <w:div w:id="1925721629">
      <w:bodyDiv w:val="1"/>
      <w:marLeft w:val="0"/>
      <w:marRight w:val="0"/>
      <w:marTop w:val="0"/>
      <w:marBottom w:val="0"/>
      <w:divBdr>
        <w:top w:val="none" w:sz="0" w:space="0" w:color="auto"/>
        <w:left w:val="none" w:sz="0" w:space="0" w:color="auto"/>
        <w:bottom w:val="none" w:sz="0" w:space="0" w:color="auto"/>
        <w:right w:val="none" w:sz="0" w:space="0" w:color="auto"/>
      </w:divBdr>
    </w:div>
    <w:div w:id="1958442202">
      <w:bodyDiv w:val="1"/>
      <w:marLeft w:val="0"/>
      <w:marRight w:val="0"/>
      <w:marTop w:val="0"/>
      <w:marBottom w:val="0"/>
      <w:divBdr>
        <w:top w:val="none" w:sz="0" w:space="0" w:color="auto"/>
        <w:left w:val="none" w:sz="0" w:space="0" w:color="auto"/>
        <w:bottom w:val="none" w:sz="0" w:space="0" w:color="auto"/>
        <w:right w:val="none" w:sz="0" w:space="0" w:color="auto"/>
      </w:divBdr>
      <w:divsChild>
        <w:div w:id="1670864917">
          <w:marLeft w:val="0"/>
          <w:marRight w:val="0"/>
          <w:marTop w:val="0"/>
          <w:marBottom w:val="0"/>
          <w:divBdr>
            <w:top w:val="none" w:sz="0" w:space="0" w:color="auto"/>
            <w:left w:val="none" w:sz="0" w:space="0" w:color="auto"/>
            <w:bottom w:val="none" w:sz="0" w:space="0" w:color="auto"/>
            <w:right w:val="none" w:sz="0" w:space="0" w:color="auto"/>
          </w:divBdr>
        </w:div>
        <w:div w:id="800420178">
          <w:marLeft w:val="0"/>
          <w:marRight w:val="0"/>
          <w:marTop w:val="0"/>
          <w:marBottom w:val="0"/>
          <w:divBdr>
            <w:top w:val="none" w:sz="0" w:space="0" w:color="auto"/>
            <w:left w:val="none" w:sz="0" w:space="0" w:color="auto"/>
            <w:bottom w:val="none" w:sz="0" w:space="0" w:color="auto"/>
            <w:right w:val="none" w:sz="0" w:space="0" w:color="auto"/>
          </w:divBdr>
        </w:div>
        <w:div w:id="2142184043">
          <w:marLeft w:val="0"/>
          <w:marRight w:val="0"/>
          <w:marTop w:val="0"/>
          <w:marBottom w:val="0"/>
          <w:divBdr>
            <w:top w:val="none" w:sz="0" w:space="0" w:color="auto"/>
            <w:left w:val="none" w:sz="0" w:space="0" w:color="auto"/>
            <w:bottom w:val="none" w:sz="0" w:space="0" w:color="auto"/>
            <w:right w:val="none" w:sz="0" w:space="0" w:color="auto"/>
          </w:divBdr>
        </w:div>
      </w:divsChild>
    </w:div>
    <w:div w:id="2002153473">
      <w:bodyDiv w:val="1"/>
      <w:marLeft w:val="0"/>
      <w:marRight w:val="0"/>
      <w:marTop w:val="0"/>
      <w:marBottom w:val="0"/>
      <w:divBdr>
        <w:top w:val="none" w:sz="0" w:space="0" w:color="auto"/>
        <w:left w:val="none" w:sz="0" w:space="0" w:color="auto"/>
        <w:bottom w:val="none" w:sz="0" w:space="0" w:color="auto"/>
        <w:right w:val="none" w:sz="0" w:space="0" w:color="auto"/>
      </w:divBdr>
      <w:divsChild>
        <w:div w:id="1072582658">
          <w:marLeft w:val="0"/>
          <w:marRight w:val="0"/>
          <w:marTop w:val="0"/>
          <w:marBottom w:val="0"/>
          <w:divBdr>
            <w:top w:val="none" w:sz="0" w:space="0" w:color="auto"/>
            <w:left w:val="none" w:sz="0" w:space="0" w:color="auto"/>
            <w:bottom w:val="none" w:sz="0" w:space="0" w:color="auto"/>
            <w:right w:val="none" w:sz="0" w:space="0" w:color="auto"/>
          </w:divBdr>
        </w:div>
        <w:div w:id="96486117">
          <w:marLeft w:val="0"/>
          <w:marRight w:val="0"/>
          <w:marTop w:val="0"/>
          <w:marBottom w:val="0"/>
          <w:divBdr>
            <w:top w:val="none" w:sz="0" w:space="0" w:color="auto"/>
            <w:left w:val="none" w:sz="0" w:space="0" w:color="auto"/>
            <w:bottom w:val="none" w:sz="0" w:space="0" w:color="auto"/>
            <w:right w:val="none" w:sz="0" w:space="0" w:color="auto"/>
          </w:divBdr>
        </w:div>
        <w:div w:id="1447310579">
          <w:marLeft w:val="0"/>
          <w:marRight w:val="0"/>
          <w:marTop w:val="0"/>
          <w:marBottom w:val="0"/>
          <w:divBdr>
            <w:top w:val="none" w:sz="0" w:space="0" w:color="auto"/>
            <w:left w:val="none" w:sz="0" w:space="0" w:color="auto"/>
            <w:bottom w:val="none" w:sz="0" w:space="0" w:color="auto"/>
            <w:right w:val="none" w:sz="0" w:space="0" w:color="auto"/>
          </w:divBdr>
        </w:div>
      </w:divsChild>
    </w:div>
    <w:div w:id="2030252189">
      <w:bodyDiv w:val="1"/>
      <w:marLeft w:val="0"/>
      <w:marRight w:val="0"/>
      <w:marTop w:val="0"/>
      <w:marBottom w:val="0"/>
      <w:divBdr>
        <w:top w:val="none" w:sz="0" w:space="0" w:color="auto"/>
        <w:left w:val="none" w:sz="0" w:space="0" w:color="auto"/>
        <w:bottom w:val="none" w:sz="0" w:space="0" w:color="auto"/>
        <w:right w:val="none" w:sz="0" w:space="0" w:color="auto"/>
      </w:divBdr>
    </w:div>
    <w:div w:id="2045672429">
      <w:marLeft w:val="0"/>
      <w:marRight w:val="0"/>
      <w:marTop w:val="0"/>
      <w:marBottom w:val="0"/>
      <w:divBdr>
        <w:top w:val="none" w:sz="0" w:space="0" w:color="auto"/>
        <w:left w:val="none" w:sz="0" w:space="0" w:color="auto"/>
        <w:bottom w:val="none" w:sz="0" w:space="0" w:color="auto"/>
        <w:right w:val="none" w:sz="0" w:space="0" w:color="auto"/>
      </w:divBdr>
      <w:divsChild>
        <w:div w:id="2045672428">
          <w:marLeft w:val="0"/>
          <w:marRight w:val="0"/>
          <w:marTop w:val="0"/>
          <w:marBottom w:val="0"/>
          <w:divBdr>
            <w:top w:val="none" w:sz="0" w:space="0" w:color="auto"/>
            <w:left w:val="none" w:sz="0" w:space="0" w:color="auto"/>
            <w:bottom w:val="none" w:sz="0" w:space="0" w:color="auto"/>
            <w:right w:val="none" w:sz="0" w:space="0" w:color="auto"/>
          </w:divBdr>
        </w:div>
        <w:div w:id="2045672430">
          <w:marLeft w:val="0"/>
          <w:marRight w:val="0"/>
          <w:marTop w:val="0"/>
          <w:marBottom w:val="0"/>
          <w:divBdr>
            <w:top w:val="none" w:sz="0" w:space="0" w:color="auto"/>
            <w:left w:val="none" w:sz="0" w:space="0" w:color="auto"/>
            <w:bottom w:val="none" w:sz="0" w:space="0" w:color="auto"/>
            <w:right w:val="none" w:sz="0" w:space="0" w:color="auto"/>
          </w:divBdr>
        </w:div>
        <w:div w:id="2045672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sip.legalis.pl/document-view.seam?documentId=mfrxilrtg4ytmmjsga3tcltqmfyc4njyge3dknrthe" TargetMode="External"/><Relationship Id="rId18" Type="http://schemas.openxmlformats.org/officeDocument/2006/relationships/hyperlink" Target="https://www.uzp.gov.pl/strona-glowna/slider-aktualnosci/jak-nalezypodpisac-oferte-w-postaci-elektronicznej/jak-nalezy-podpisac-oferte-w-postacielektroniczne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https://obywatel.gov.pl/nforms/ezamowienia" TargetMode="External"/><Relationship Id="rId17" Type="http://schemas.openxmlformats.org/officeDocument/2006/relationships/hyperlink" Target="https://obywatel.gov.pl/nforms/ezamowieni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obywatel.gov.pl/nforms/ezamowie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obywatel.gov.pl/nforms/ezamowienia" TargetMode="External"/><Relationship Id="rId23" Type="http://schemas.openxmlformats.org/officeDocument/2006/relationships/hyperlink" Target="https://miniportal.uzp.gov.pl/Instrukcje" TargetMode="External"/><Relationship Id="rId28" Type="http://schemas.microsoft.com/office/2007/relationships/stylesWithEffects" Target="stylesWithEffects.xml"/><Relationship Id="rId10" Type="http://schemas.openxmlformats.org/officeDocument/2006/relationships/hyperlink" Target="http://www.orawa.eu" TargetMode="External"/><Relationship Id="rId19" Type="http://schemas.openxmlformats.org/officeDocument/2006/relationships/hyperlink" Target="https://moj.gov.pl/uslugi/signer/upload?xFormsAppName=SIGNER" TargetMode="External"/><Relationship Id="rId4" Type="http://schemas.openxmlformats.org/officeDocument/2006/relationships/settings" Target="settings.xml"/><Relationship Id="rId9" Type="http://schemas.openxmlformats.org/officeDocument/2006/relationships/hyperlink" Target="http://www.orawa.eu" TargetMode="External"/><Relationship Id="rId14" Type="http://schemas.openxmlformats.org/officeDocument/2006/relationships/hyperlink" Target="https://miniportal.uzp.gov.pl/" TargetMode="External"/><Relationship Id="rId22" Type="http://schemas.openxmlformats.org/officeDocument/2006/relationships/hyperlink" Target="https://miniportal.uzp.gov.pl/Instrukcj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8F164-7459-4F35-BC05-8104C5101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9199</Words>
  <Characters>55197</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UMT</Company>
  <LinksUpToDate>false</LinksUpToDate>
  <CharactersWithSpaces>64268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K.Ś</dc:creator>
  <cp:lastModifiedBy>Admin</cp:lastModifiedBy>
  <cp:revision>2</cp:revision>
  <cp:lastPrinted>2022-05-12T08:19:00Z</cp:lastPrinted>
  <dcterms:created xsi:type="dcterms:W3CDTF">2022-05-20T06:45:00Z</dcterms:created>
  <dcterms:modified xsi:type="dcterms:W3CDTF">2022-05-20T06:45:00Z</dcterms:modified>
</cp:coreProperties>
</file>